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8DAE8" w14:textId="00776EC4" w:rsidR="00305CEA" w:rsidRPr="00AA1A5A" w:rsidRDefault="00EC2CF8" w:rsidP="00EC2CF8">
      <w:pPr>
        <w:jc w:val="center"/>
        <w:rPr>
          <w:rFonts w:ascii="Times New Roman" w:hAnsi="Times New Roman" w:cs="Times New Roman"/>
          <w:b/>
          <w:sz w:val="24"/>
        </w:rPr>
      </w:pPr>
      <w:r w:rsidRPr="00EC2CF8">
        <w:rPr>
          <w:rFonts w:ascii="Times New Roman" w:hAnsi="Times New Roman" w:cs="Times New Roman"/>
          <w:b/>
          <w:sz w:val="24"/>
        </w:rPr>
        <w:t>Izvedbeni plan nastave (</w:t>
      </w:r>
      <w:r w:rsidRPr="00EC2CF8">
        <w:rPr>
          <w:rFonts w:ascii="Times New Roman" w:hAnsi="Times New Roman" w:cs="Times New Roman"/>
          <w:b/>
          <w:i/>
          <w:sz w:val="24"/>
        </w:rPr>
        <w:t>syllabus</w:t>
      </w:r>
      <w:r w:rsidRPr="00EC2CF8">
        <w:rPr>
          <w:rStyle w:val="Referencafusnote"/>
          <w:rFonts w:ascii="Times New Roman" w:hAnsi="Times New Roman" w:cs="Times New Roman"/>
          <w:sz w:val="24"/>
        </w:rPr>
        <w:footnoteReference w:id="1"/>
      </w:r>
      <w:r w:rsidRPr="00EC2CF8">
        <w:rPr>
          <w:rFonts w:ascii="Times New Roman" w:hAnsi="Times New Roman" w:cs="Times New Roman"/>
          <w:b/>
          <w:sz w:val="24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1"/>
        <w:gridCol w:w="391"/>
        <w:gridCol w:w="392"/>
        <w:gridCol w:w="283"/>
        <w:gridCol w:w="109"/>
        <w:gridCol w:w="109"/>
        <w:gridCol w:w="99"/>
        <w:gridCol w:w="112"/>
        <w:gridCol w:w="71"/>
        <w:gridCol w:w="163"/>
        <w:gridCol w:w="229"/>
        <w:gridCol w:w="122"/>
        <w:gridCol w:w="270"/>
        <w:gridCol w:w="438"/>
        <w:gridCol w:w="115"/>
        <w:gridCol w:w="90"/>
        <w:gridCol w:w="267"/>
        <w:gridCol w:w="9"/>
        <w:gridCol w:w="673"/>
        <w:gridCol w:w="57"/>
        <w:gridCol w:w="491"/>
        <w:gridCol w:w="685"/>
        <w:gridCol w:w="21"/>
        <w:gridCol w:w="57"/>
        <w:gridCol w:w="121"/>
        <w:gridCol w:w="380"/>
        <w:gridCol w:w="200"/>
        <w:gridCol w:w="8"/>
        <w:gridCol w:w="25"/>
        <w:gridCol w:w="316"/>
        <w:gridCol w:w="1184"/>
      </w:tblGrid>
      <w:tr w:rsidR="00804BA9" w:rsidRPr="009947BA" w14:paraId="2FE8BBFD" w14:textId="77777777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4F52B8F8" w14:textId="4B32CC90" w:rsidR="00804BA9" w:rsidRPr="004923F4" w:rsidRDefault="00804BA9" w:rsidP="00804BA9">
            <w:pPr>
              <w:spacing w:before="20" w:after="20"/>
              <w:rPr>
                <w:rFonts w:ascii="Times New Roman" w:hAnsi="Times New Roman" w:cs="Times New Roman"/>
                <w:b/>
              </w:rPr>
            </w:pPr>
            <w:r w:rsidRPr="00330E11">
              <w:rPr>
                <w:rFonts w:ascii="Times New Roman" w:hAnsi="Times New Roman" w:cs="Times New Roman"/>
                <w:b/>
                <w:sz w:val="20"/>
              </w:rPr>
              <w:t>Sastavnica</w:t>
            </w:r>
          </w:p>
        </w:tc>
        <w:tc>
          <w:tcPr>
            <w:tcW w:w="5196" w:type="dxa"/>
            <w:gridSpan w:val="22"/>
            <w:vAlign w:val="center"/>
          </w:tcPr>
          <w:p w14:paraId="338ECEE5" w14:textId="50CE9E34" w:rsidR="00804BA9" w:rsidRPr="0076250E" w:rsidRDefault="00804BA9" w:rsidP="00804BA9">
            <w:pPr>
              <w:spacing w:before="20" w:after="20"/>
              <w:rPr>
                <w:rFonts w:ascii="Times New Roman" w:hAnsi="Times New Roman" w:cs="Times New Roman"/>
                <w:b/>
              </w:rPr>
            </w:pPr>
            <w:r w:rsidRPr="00330E11">
              <w:rPr>
                <w:rFonts w:ascii="Times New Roman" w:hAnsi="Times New Roman" w:cs="Times New Roman"/>
                <w:b/>
                <w:sz w:val="20"/>
              </w:rPr>
              <w:t>Odjel za kroatistiku</w:t>
            </w:r>
          </w:p>
        </w:tc>
        <w:tc>
          <w:tcPr>
            <w:tcW w:w="758" w:type="dxa"/>
            <w:gridSpan w:val="4"/>
            <w:shd w:val="clear" w:color="auto" w:fill="F2F2F2" w:themeFill="background1" w:themeFillShade="F2"/>
          </w:tcPr>
          <w:p w14:paraId="08A40801" w14:textId="6244E991" w:rsidR="00804BA9" w:rsidRPr="004923F4" w:rsidRDefault="00804BA9" w:rsidP="00804BA9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0E11">
              <w:rPr>
                <w:rFonts w:ascii="Times New Roman" w:hAnsi="Times New Roman" w:cs="Times New Roman"/>
                <w:b/>
                <w:sz w:val="20"/>
              </w:rPr>
              <w:t>akad. god.</w:t>
            </w:r>
          </w:p>
        </w:tc>
        <w:tc>
          <w:tcPr>
            <w:tcW w:w="1533" w:type="dxa"/>
            <w:gridSpan w:val="4"/>
            <w:vAlign w:val="center"/>
          </w:tcPr>
          <w:p w14:paraId="17D3B58E" w14:textId="44A26732" w:rsidR="00804BA9" w:rsidRPr="004923F4" w:rsidRDefault="00804BA9" w:rsidP="00804BA9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</w:rPr>
            </w:pPr>
            <w:r w:rsidRPr="00330E11">
              <w:rPr>
                <w:rFonts w:ascii="Times New Roman" w:hAnsi="Times New Roman" w:cs="Times New Roman"/>
                <w:sz w:val="20"/>
              </w:rPr>
              <w:t>202</w:t>
            </w:r>
            <w:r w:rsidR="000409A4">
              <w:rPr>
                <w:rFonts w:ascii="Times New Roman" w:hAnsi="Times New Roman" w:cs="Times New Roman"/>
                <w:sz w:val="20"/>
              </w:rPr>
              <w:t>5</w:t>
            </w:r>
            <w:r w:rsidRPr="00330E11">
              <w:rPr>
                <w:rFonts w:ascii="Times New Roman" w:hAnsi="Times New Roman" w:cs="Times New Roman"/>
                <w:sz w:val="20"/>
              </w:rPr>
              <w:t>./202</w:t>
            </w:r>
            <w:r w:rsidR="000409A4">
              <w:rPr>
                <w:rFonts w:ascii="Times New Roman" w:hAnsi="Times New Roman" w:cs="Times New Roman"/>
                <w:sz w:val="20"/>
              </w:rPr>
              <w:t>6</w:t>
            </w:r>
            <w:r w:rsidRPr="00330E11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804BA9" w:rsidRPr="009947BA" w14:paraId="3C6A6CC8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0E80A39E" w14:textId="76A1A099" w:rsidR="00804BA9" w:rsidRPr="004923F4" w:rsidRDefault="00804BA9" w:rsidP="00804BA9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330E11">
              <w:rPr>
                <w:rFonts w:ascii="Times New Roman" w:hAnsi="Times New Roman" w:cs="Times New Roman"/>
                <w:b/>
                <w:sz w:val="20"/>
              </w:rPr>
              <w:t>Naziv kolegija</w:t>
            </w:r>
          </w:p>
        </w:tc>
        <w:tc>
          <w:tcPr>
            <w:tcW w:w="5196" w:type="dxa"/>
            <w:gridSpan w:val="22"/>
            <w:vAlign w:val="center"/>
          </w:tcPr>
          <w:p w14:paraId="78119B8B" w14:textId="2116F041" w:rsidR="00804BA9" w:rsidRPr="004923F4" w:rsidRDefault="00804BA9" w:rsidP="00804BA9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  <w:r w:rsidRPr="00330E11">
              <w:rPr>
                <w:rFonts w:ascii="Times New Roman" w:hAnsi="Times New Roman" w:cs="Times New Roman"/>
                <w:b/>
                <w:sz w:val="20"/>
              </w:rPr>
              <w:t>Komparativna povijest južnoslavenskih književnosti</w:t>
            </w:r>
          </w:p>
        </w:tc>
        <w:tc>
          <w:tcPr>
            <w:tcW w:w="758" w:type="dxa"/>
            <w:gridSpan w:val="4"/>
            <w:shd w:val="clear" w:color="auto" w:fill="F2F2F2" w:themeFill="background1" w:themeFillShade="F2"/>
          </w:tcPr>
          <w:p w14:paraId="568917B5" w14:textId="42A85016" w:rsidR="00804BA9" w:rsidRPr="004923F4" w:rsidRDefault="00804BA9" w:rsidP="00804BA9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330E11">
              <w:rPr>
                <w:rFonts w:ascii="Times New Roman" w:hAnsi="Times New Roman" w:cs="Times New Roman"/>
                <w:b/>
                <w:sz w:val="20"/>
              </w:rPr>
              <w:t>ECTS</w:t>
            </w:r>
          </w:p>
        </w:tc>
        <w:tc>
          <w:tcPr>
            <w:tcW w:w="1533" w:type="dxa"/>
            <w:gridSpan w:val="4"/>
          </w:tcPr>
          <w:p w14:paraId="645F7077" w14:textId="3A472ACE" w:rsidR="00804BA9" w:rsidRPr="004923F4" w:rsidRDefault="00804BA9" w:rsidP="00804BA9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</w:tr>
      <w:tr w:rsidR="00804BA9" w:rsidRPr="009947BA" w14:paraId="2DEA7C0F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59DC0F8B" w14:textId="3B63380B" w:rsidR="00804BA9" w:rsidRPr="004923F4" w:rsidRDefault="00804BA9" w:rsidP="00804BA9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330E11">
              <w:rPr>
                <w:rFonts w:ascii="Times New Roman" w:hAnsi="Times New Roman" w:cs="Times New Roman"/>
                <w:b/>
                <w:sz w:val="20"/>
              </w:rPr>
              <w:t>Naziv studija</w:t>
            </w:r>
          </w:p>
        </w:tc>
        <w:tc>
          <w:tcPr>
            <w:tcW w:w="7487" w:type="dxa"/>
            <w:gridSpan w:val="30"/>
            <w:shd w:val="clear" w:color="auto" w:fill="FFFFFF" w:themeFill="background1"/>
            <w:vAlign w:val="center"/>
          </w:tcPr>
          <w:p w14:paraId="6A4D2DFF" w14:textId="0D99E1BD" w:rsidR="00804BA9" w:rsidRPr="004923F4" w:rsidRDefault="00804BA9" w:rsidP="00804BA9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Jedno</w:t>
            </w:r>
            <w:r w:rsidRPr="00330E11">
              <w:rPr>
                <w:rFonts w:ascii="Times New Roman" w:hAnsi="Times New Roman" w:cs="Times New Roman"/>
                <w:b/>
                <w:sz w:val="20"/>
              </w:rPr>
              <w:t>predmetni diplomski sveučilišni studij Hrvatskoga jezika i književnosti</w:t>
            </w:r>
          </w:p>
        </w:tc>
      </w:tr>
      <w:tr w:rsidR="00804BA9" w:rsidRPr="009947BA" w14:paraId="5DE69B77" w14:textId="77777777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17A61EEC" w14:textId="77777777" w:rsidR="00804BA9" w:rsidRPr="004923F4" w:rsidRDefault="00804BA9" w:rsidP="00804BA9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5AFD048C" w14:textId="53F2594F" w:rsidR="00804BA9" w:rsidRPr="004923F4" w:rsidRDefault="00147BCF" w:rsidP="00804BA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75632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A9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04BA9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pr</w:t>
            </w:r>
            <w:r w:rsidR="002A23E9">
              <w:rPr>
                <w:rFonts w:ascii="Times New Roman" w:hAnsi="Times New Roman" w:cs="Times New Roman"/>
                <w:sz w:val="18"/>
                <w:szCs w:val="18"/>
              </w:rPr>
              <w:t>ije</w:t>
            </w:r>
            <w:r w:rsidR="00804BA9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diplomski </w:t>
            </w:r>
          </w:p>
        </w:tc>
        <w:tc>
          <w:tcPr>
            <w:tcW w:w="1531" w:type="dxa"/>
            <w:gridSpan w:val="7"/>
          </w:tcPr>
          <w:p w14:paraId="37A44D45" w14:textId="77777777" w:rsidR="00804BA9" w:rsidRPr="004923F4" w:rsidRDefault="00147BCF" w:rsidP="00804BA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8859784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A9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804BA9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diplomski</w:t>
            </w:r>
          </w:p>
        </w:tc>
        <w:tc>
          <w:tcPr>
            <w:tcW w:w="1936" w:type="dxa"/>
            <w:gridSpan w:val="6"/>
          </w:tcPr>
          <w:p w14:paraId="353524D0" w14:textId="77777777" w:rsidR="00804BA9" w:rsidRPr="004923F4" w:rsidRDefault="00147BCF" w:rsidP="00804BA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A9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804BA9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integrirani</w:t>
            </w:r>
          </w:p>
        </w:tc>
        <w:tc>
          <w:tcPr>
            <w:tcW w:w="2291" w:type="dxa"/>
            <w:gridSpan w:val="8"/>
            <w:shd w:val="clear" w:color="auto" w:fill="FFFFFF" w:themeFill="background1"/>
          </w:tcPr>
          <w:p w14:paraId="52D203BF" w14:textId="77777777" w:rsidR="00804BA9" w:rsidRPr="004923F4" w:rsidRDefault="00147BCF" w:rsidP="00804BA9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A9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804BA9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poslijediplomski</w:t>
            </w:r>
          </w:p>
        </w:tc>
      </w:tr>
      <w:tr w:rsidR="00804BA9" w:rsidRPr="009947BA" w14:paraId="1D2C1200" w14:textId="77777777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72E6FF57" w14:textId="77777777" w:rsidR="00804BA9" w:rsidRPr="004923F4" w:rsidRDefault="00804BA9" w:rsidP="00804BA9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Vrsta studija</w:t>
            </w:r>
          </w:p>
        </w:tc>
        <w:tc>
          <w:tcPr>
            <w:tcW w:w="1729" w:type="dxa"/>
            <w:gridSpan w:val="9"/>
          </w:tcPr>
          <w:p w14:paraId="22DEA804" w14:textId="77777777" w:rsidR="00804BA9" w:rsidRPr="004923F4" w:rsidRDefault="00147BCF" w:rsidP="00804BA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9249925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A9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804BA9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jednopredmetni</w:t>
            </w:r>
          </w:p>
          <w:p w14:paraId="52E05B39" w14:textId="77777777" w:rsidR="00804BA9" w:rsidRPr="004923F4" w:rsidRDefault="00147BCF" w:rsidP="00804BA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71501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A9" w:rsidRPr="004923F4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804BA9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dvopredmetni</w:t>
            </w:r>
          </w:p>
        </w:tc>
        <w:tc>
          <w:tcPr>
            <w:tcW w:w="1531" w:type="dxa"/>
            <w:gridSpan w:val="7"/>
            <w:vAlign w:val="center"/>
          </w:tcPr>
          <w:p w14:paraId="04187546" w14:textId="77777777" w:rsidR="00804BA9" w:rsidRPr="004923F4" w:rsidRDefault="00147BCF" w:rsidP="00804BA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4378304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A9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804BA9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sveučilišni</w:t>
            </w:r>
          </w:p>
        </w:tc>
        <w:tc>
          <w:tcPr>
            <w:tcW w:w="1936" w:type="dxa"/>
            <w:gridSpan w:val="6"/>
            <w:vAlign w:val="center"/>
          </w:tcPr>
          <w:p w14:paraId="3957B08F" w14:textId="77777777" w:rsidR="00804BA9" w:rsidRPr="004923F4" w:rsidRDefault="00147BCF" w:rsidP="00804BA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35981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A9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804BA9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stručni</w:t>
            </w:r>
          </w:p>
        </w:tc>
        <w:tc>
          <w:tcPr>
            <w:tcW w:w="2291" w:type="dxa"/>
            <w:gridSpan w:val="8"/>
            <w:shd w:val="clear" w:color="auto" w:fill="FFFFFF" w:themeFill="background1"/>
            <w:vAlign w:val="center"/>
          </w:tcPr>
          <w:p w14:paraId="741D2547" w14:textId="77777777" w:rsidR="00804BA9" w:rsidRPr="004923F4" w:rsidRDefault="00147BCF" w:rsidP="00804BA9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84616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A9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804BA9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specijalistički</w:t>
            </w:r>
          </w:p>
        </w:tc>
      </w:tr>
      <w:tr w:rsidR="00804BA9" w:rsidRPr="009947BA" w14:paraId="702A52B4" w14:textId="77777777" w:rsidTr="0026013F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3EBB518F" w14:textId="77777777" w:rsidR="00804BA9" w:rsidRPr="004923F4" w:rsidRDefault="00804BA9" w:rsidP="00804BA9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3334A055" w14:textId="77777777" w:rsidR="00804BA9" w:rsidRPr="004923F4" w:rsidRDefault="00147BCF" w:rsidP="00804BA9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A9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804BA9" w:rsidRPr="004923F4">
              <w:rPr>
                <w:rFonts w:ascii="Times New Roman" w:hAnsi="Times New Roman" w:cs="Times New Roman"/>
                <w:sz w:val="18"/>
              </w:rPr>
              <w:t xml:space="preserve"> 1.</w:t>
            </w:r>
          </w:p>
        </w:tc>
        <w:tc>
          <w:tcPr>
            <w:tcW w:w="1774" w:type="dxa"/>
            <w:gridSpan w:val="10"/>
            <w:shd w:val="clear" w:color="auto" w:fill="FFFFFF" w:themeFill="background1"/>
            <w:vAlign w:val="center"/>
          </w:tcPr>
          <w:p w14:paraId="04F7BE5D" w14:textId="77777777" w:rsidR="00804BA9" w:rsidRPr="004923F4" w:rsidRDefault="00147BCF" w:rsidP="00804BA9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A9" w:rsidRPr="004923F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804BA9" w:rsidRPr="004923F4">
              <w:rPr>
                <w:rFonts w:ascii="Times New Roman" w:hAnsi="Times New Roman" w:cs="Times New Roman"/>
                <w:sz w:val="18"/>
              </w:rPr>
              <w:t xml:space="preserve"> 2.</w:t>
            </w:r>
          </w:p>
        </w:tc>
        <w:tc>
          <w:tcPr>
            <w:tcW w:w="1984" w:type="dxa"/>
            <w:gridSpan w:val="6"/>
            <w:shd w:val="clear" w:color="auto" w:fill="FFFFFF" w:themeFill="background1"/>
            <w:vAlign w:val="center"/>
          </w:tcPr>
          <w:p w14:paraId="2F4EB553" w14:textId="77777777" w:rsidR="00804BA9" w:rsidRPr="004923F4" w:rsidRDefault="00147BCF" w:rsidP="00804BA9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2955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A9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804BA9" w:rsidRPr="004923F4">
              <w:rPr>
                <w:rFonts w:ascii="Times New Roman" w:hAnsi="Times New Roman" w:cs="Times New Roman"/>
                <w:sz w:val="18"/>
              </w:rPr>
              <w:t xml:space="preserve"> 3.</w:t>
            </w:r>
          </w:p>
        </w:tc>
        <w:tc>
          <w:tcPr>
            <w:tcW w:w="709" w:type="dxa"/>
            <w:gridSpan w:val="4"/>
            <w:shd w:val="clear" w:color="auto" w:fill="FFFFFF" w:themeFill="background1"/>
            <w:vAlign w:val="center"/>
          </w:tcPr>
          <w:p w14:paraId="798F0C30" w14:textId="77777777" w:rsidR="00804BA9" w:rsidRPr="004923F4" w:rsidRDefault="00147BCF" w:rsidP="00804BA9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A9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804BA9" w:rsidRPr="004923F4">
              <w:rPr>
                <w:rFonts w:ascii="Times New Roman" w:hAnsi="Times New Roman" w:cs="Times New Roman"/>
                <w:sz w:val="18"/>
              </w:rPr>
              <w:t xml:space="preserve"> 4.</w:t>
            </w:r>
          </w:p>
        </w:tc>
        <w:tc>
          <w:tcPr>
            <w:tcW w:w="1525" w:type="dxa"/>
            <w:gridSpan w:val="3"/>
            <w:shd w:val="clear" w:color="auto" w:fill="FFFFFF" w:themeFill="background1"/>
            <w:vAlign w:val="center"/>
          </w:tcPr>
          <w:p w14:paraId="7FD381DF" w14:textId="77777777" w:rsidR="00804BA9" w:rsidRPr="004923F4" w:rsidRDefault="00147BCF" w:rsidP="00804BA9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A9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804BA9" w:rsidRPr="004923F4">
              <w:rPr>
                <w:rFonts w:ascii="Times New Roman" w:hAnsi="Times New Roman" w:cs="Times New Roman"/>
                <w:sz w:val="18"/>
              </w:rPr>
              <w:t xml:space="preserve"> 5.</w:t>
            </w:r>
          </w:p>
        </w:tc>
      </w:tr>
      <w:tr w:rsidR="00804BA9" w:rsidRPr="009947BA" w14:paraId="7E2AEE91" w14:textId="77777777" w:rsidTr="0026013F">
        <w:trPr>
          <w:trHeight w:val="80"/>
        </w:trPr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22B3A5A0" w14:textId="77777777" w:rsidR="00804BA9" w:rsidRPr="004923F4" w:rsidRDefault="00804BA9" w:rsidP="00804BA9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  <w:vMerge w:val="restart"/>
          </w:tcPr>
          <w:p w14:paraId="60E5A3B2" w14:textId="77777777" w:rsidR="00804BA9" w:rsidRPr="004923F4" w:rsidRDefault="00147BCF" w:rsidP="00804BA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875170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A9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804BA9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zimski</w:t>
            </w:r>
          </w:p>
          <w:p w14:paraId="64C5C2D2" w14:textId="77777777" w:rsidR="00804BA9" w:rsidRPr="004923F4" w:rsidRDefault="00147BCF" w:rsidP="00804BA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6040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A9" w:rsidRPr="004923F4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804BA9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ljetni</w:t>
            </w:r>
          </w:p>
        </w:tc>
        <w:tc>
          <w:tcPr>
            <w:tcW w:w="1284" w:type="dxa"/>
            <w:gridSpan w:val="9"/>
            <w:vAlign w:val="center"/>
          </w:tcPr>
          <w:p w14:paraId="11CFE65B" w14:textId="77777777" w:rsidR="00804BA9" w:rsidRPr="004923F4" w:rsidRDefault="00147BCF" w:rsidP="00804BA9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066719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A9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804BA9" w:rsidRPr="004923F4">
              <w:rPr>
                <w:rFonts w:ascii="Times New Roman" w:hAnsi="Times New Roman" w:cs="Times New Roman"/>
                <w:sz w:val="18"/>
              </w:rPr>
              <w:t xml:space="preserve"> I.</w:t>
            </w:r>
          </w:p>
        </w:tc>
        <w:tc>
          <w:tcPr>
            <w:tcW w:w="919" w:type="dxa"/>
            <w:gridSpan w:val="5"/>
            <w:vAlign w:val="center"/>
          </w:tcPr>
          <w:p w14:paraId="6FC4F265" w14:textId="77777777" w:rsidR="00804BA9" w:rsidRPr="004923F4" w:rsidRDefault="00147BCF" w:rsidP="00804BA9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2519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A9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804BA9" w:rsidRPr="004923F4">
              <w:rPr>
                <w:rFonts w:ascii="Times New Roman" w:hAnsi="Times New Roman" w:cs="Times New Roman"/>
                <w:sz w:val="18"/>
              </w:rPr>
              <w:t xml:space="preserve"> II.</w:t>
            </w:r>
          </w:p>
        </w:tc>
        <w:tc>
          <w:tcPr>
            <w:tcW w:w="1984" w:type="dxa"/>
            <w:gridSpan w:val="6"/>
            <w:vAlign w:val="center"/>
          </w:tcPr>
          <w:p w14:paraId="7193F583" w14:textId="77777777" w:rsidR="00804BA9" w:rsidRPr="004923F4" w:rsidRDefault="00147BCF" w:rsidP="00804BA9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5210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A9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804BA9" w:rsidRPr="004923F4">
              <w:rPr>
                <w:rFonts w:ascii="Times New Roman" w:hAnsi="Times New Roman" w:cs="Times New Roman"/>
                <w:sz w:val="18"/>
              </w:rPr>
              <w:t xml:space="preserve"> III.</w:t>
            </w:r>
          </w:p>
        </w:tc>
        <w:tc>
          <w:tcPr>
            <w:tcW w:w="709" w:type="dxa"/>
            <w:gridSpan w:val="4"/>
            <w:vAlign w:val="center"/>
          </w:tcPr>
          <w:p w14:paraId="543EA749" w14:textId="77777777" w:rsidR="00804BA9" w:rsidRPr="004923F4" w:rsidRDefault="00147BCF" w:rsidP="00804BA9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11806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A9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804BA9" w:rsidRPr="004923F4">
              <w:rPr>
                <w:rFonts w:ascii="Times New Roman" w:hAnsi="Times New Roman" w:cs="Times New Roman"/>
                <w:sz w:val="18"/>
              </w:rPr>
              <w:t xml:space="preserve"> IV.</w:t>
            </w:r>
          </w:p>
        </w:tc>
        <w:tc>
          <w:tcPr>
            <w:tcW w:w="1525" w:type="dxa"/>
            <w:gridSpan w:val="3"/>
            <w:vAlign w:val="center"/>
          </w:tcPr>
          <w:p w14:paraId="02A48FBD" w14:textId="77777777" w:rsidR="00804BA9" w:rsidRPr="004923F4" w:rsidRDefault="00147BCF" w:rsidP="00804BA9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08719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A9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804BA9" w:rsidRPr="004923F4">
              <w:rPr>
                <w:rFonts w:ascii="Times New Roman" w:hAnsi="Times New Roman" w:cs="Times New Roman"/>
                <w:sz w:val="18"/>
              </w:rPr>
              <w:t xml:space="preserve"> V.</w:t>
            </w:r>
          </w:p>
        </w:tc>
      </w:tr>
      <w:tr w:rsidR="00804BA9" w:rsidRPr="009947BA" w14:paraId="2124C436" w14:textId="77777777" w:rsidTr="0026013F">
        <w:trPr>
          <w:trHeight w:val="80"/>
        </w:trPr>
        <w:tc>
          <w:tcPr>
            <w:tcW w:w="1801" w:type="dxa"/>
            <w:vMerge/>
            <w:shd w:val="clear" w:color="auto" w:fill="F2F2F2" w:themeFill="background1" w:themeFillShade="F2"/>
            <w:vAlign w:val="center"/>
          </w:tcPr>
          <w:p w14:paraId="500F37A0" w14:textId="77777777" w:rsidR="00804BA9" w:rsidRPr="004923F4" w:rsidRDefault="00804BA9" w:rsidP="00804BA9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6" w:type="dxa"/>
            <w:gridSpan w:val="3"/>
            <w:vMerge/>
          </w:tcPr>
          <w:p w14:paraId="72D5C4C5" w14:textId="77777777" w:rsidR="00804BA9" w:rsidRPr="004923F4" w:rsidRDefault="00804BA9" w:rsidP="00804BA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84" w:type="dxa"/>
            <w:gridSpan w:val="9"/>
            <w:vAlign w:val="center"/>
          </w:tcPr>
          <w:p w14:paraId="0DEABCFE" w14:textId="77777777" w:rsidR="00804BA9" w:rsidRPr="004923F4" w:rsidRDefault="00147BCF" w:rsidP="00804BA9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97853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A9" w:rsidRPr="004923F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804BA9" w:rsidRPr="004923F4">
              <w:rPr>
                <w:rFonts w:ascii="Times New Roman" w:hAnsi="Times New Roman" w:cs="Times New Roman"/>
                <w:sz w:val="18"/>
              </w:rPr>
              <w:t xml:space="preserve"> VI.</w:t>
            </w:r>
          </w:p>
        </w:tc>
        <w:tc>
          <w:tcPr>
            <w:tcW w:w="919" w:type="dxa"/>
            <w:gridSpan w:val="5"/>
            <w:vAlign w:val="center"/>
          </w:tcPr>
          <w:p w14:paraId="016126D5" w14:textId="77777777" w:rsidR="00804BA9" w:rsidRPr="004923F4" w:rsidRDefault="00147BCF" w:rsidP="00804BA9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63515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A9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804BA9" w:rsidRPr="004923F4">
              <w:rPr>
                <w:rFonts w:ascii="Times New Roman" w:hAnsi="Times New Roman" w:cs="Times New Roman"/>
                <w:sz w:val="18"/>
              </w:rPr>
              <w:t xml:space="preserve"> VII.</w:t>
            </w:r>
          </w:p>
        </w:tc>
        <w:tc>
          <w:tcPr>
            <w:tcW w:w="1984" w:type="dxa"/>
            <w:gridSpan w:val="6"/>
            <w:vAlign w:val="center"/>
          </w:tcPr>
          <w:p w14:paraId="071B6298" w14:textId="77777777" w:rsidR="00804BA9" w:rsidRPr="004923F4" w:rsidRDefault="00147BCF" w:rsidP="00804BA9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07231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A9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804BA9" w:rsidRPr="004923F4">
              <w:rPr>
                <w:rFonts w:ascii="Times New Roman" w:hAnsi="Times New Roman" w:cs="Times New Roman"/>
                <w:sz w:val="18"/>
              </w:rPr>
              <w:t xml:space="preserve"> VIII.</w:t>
            </w:r>
          </w:p>
        </w:tc>
        <w:tc>
          <w:tcPr>
            <w:tcW w:w="709" w:type="dxa"/>
            <w:gridSpan w:val="4"/>
            <w:vAlign w:val="center"/>
          </w:tcPr>
          <w:p w14:paraId="40A210F3" w14:textId="77777777" w:rsidR="00804BA9" w:rsidRPr="004923F4" w:rsidRDefault="00147BCF" w:rsidP="00804BA9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8939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A9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804BA9" w:rsidRPr="004923F4">
              <w:rPr>
                <w:rFonts w:ascii="Times New Roman" w:hAnsi="Times New Roman" w:cs="Times New Roman"/>
                <w:sz w:val="18"/>
              </w:rPr>
              <w:t xml:space="preserve"> IX.</w:t>
            </w:r>
          </w:p>
        </w:tc>
        <w:tc>
          <w:tcPr>
            <w:tcW w:w="1525" w:type="dxa"/>
            <w:gridSpan w:val="3"/>
            <w:vAlign w:val="center"/>
          </w:tcPr>
          <w:p w14:paraId="2471144E" w14:textId="77777777" w:rsidR="00804BA9" w:rsidRPr="004923F4" w:rsidRDefault="00147BCF" w:rsidP="00804BA9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20616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A9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804BA9" w:rsidRPr="004923F4">
              <w:rPr>
                <w:rFonts w:ascii="Times New Roman" w:hAnsi="Times New Roman" w:cs="Times New Roman"/>
                <w:sz w:val="18"/>
              </w:rPr>
              <w:t xml:space="preserve"> X.</w:t>
            </w:r>
          </w:p>
        </w:tc>
      </w:tr>
      <w:tr w:rsidR="00804BA9" w:rsidRPr="009947BA" w14:paraId="064FFDFC" w14:textId="77777777" w:rsidTr="00305CEA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1A881739" w14:textId="77777777" w:rsidR="00804BA9" w:rsidRPr="004923F4" w:rsidRDefault="00804BA9" w:rsidP="00804BA9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</w:tcPr>
          <w:p w14:paraId="71EFA3BF" w14:textId="77777777" w:rsidR="00804BA9" w:rsidRPr="004923F4" w:rsidRDefault="00147BCF" w:rsidP="00804BA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16508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A9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804BA9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obvezni kolegij</w:t>
            </w:r>
          </w:p>
        </w:tc>
        <w:tc>
          <w:tcPr>
            <w:tcW w:w="1284" w:type="dxa"/>
            <w:gridSpan w:val="9"/>
            <w:vAlign w:val="center"/>
          </w:tcPr>
          <w:p w14:paraId="1169BF84" w14:textId="77777777" w:rsidR="00804BA9" w:rsidRPr="004923F4" w:rsidRDefault="00147BCF" w:rsidP="00804BA9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7209337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A9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804BA9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izborni kolegij</w:t>
            </w:r>
          </w:p>
        </w:tc>
        <w:tc>
          <w:tcPr>
            <w:tcW w:w="5137" w:type="dxa"/>
            <w:gridSpan w:val="18"/>
            <w:vAlign w:val="center"/>
          </w:tcPr>
          <w:p w14:paraId="20E4D870" w14:textId="77777777" w:rsidR="00804BA9" w:rsidRPr="004923F4" w:rsidRDefault="00147BCF" w:rsidP="00804BA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9042089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A9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804BA9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izborni kolegij koji se nudi studentima drugih odjela</w:t>
            </w:r>
          </w:p>
        </w:tc>
      </w:tr>
      <w:tr w:rsidR="00804BA9" w:rsidRPr="009947BA" w14:paraId="6668D9DE" w14:textId="77777777" w:rsidTr="0026013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45CF4FFD" w14:textId="77777777" w:rsidR="00804BA9" w:rsidRPr="004923F4" w:rsidRDefault="00804BA9" w:rsidP="00804BA9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</w:rPr>
              <w:t>Opterećenje</w:t>
            </w:r>
          </w:p>
        </w:tc>
        <w:tc>
          <w:tcPr>
            <w:tcW w:w="391" w:type="dxa"/>
          </w:tcPr>
          <w:p w14:paraId="3D3C7387" w14:textId="77777777" w:rsidR="00804BA9" w:rsidRPr="004923F4" w:rsidRDefault="00804BA9" w:rsidP="00804BA9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392" w:type="dxa"/>
          </w:tcPr>
          <w:p w14:paraId="5328DAFB" w14:textId="77777777" w:rsidR="00804BA9" w:rsidRPr="004923F4" w:rsidRDefault="00804BA9" w:rsidP="00804BA9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20"/>
              </w:rPr>
              <w:t>P</w:t>
            </w:r>
          </w:p>
        </w:tc>
        <w:tc>
          <w:tcPr>
            <w:tcW w:w="392" w:type="dxa"/>
            <w:gridSpan w:val="2"/>
          </w:tcPr>
          <w:p w14:paraId="6165C053" w14:textId="77777777" w:rsidR="00804BA9" w:rsidRPr="004923F4" w:rsidRDefault="00804BA9" w:rsidP="00804BA9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391" w:type="dxa"/>
            <w:gridSpan w:val="4"/>
          </w:tcPr>
          <w:p w14:paraId="179014A2" w14:textId="77777777" w:rsidR="00804BA9" w:rsidRPr="004923F4" w:rsidRDefault="00804BA9" w:rsidP="00804BA9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20"/>
              </w:rPr>
              <w:t>S</w:t>
            </w:r>
          </w:p>
        </w:tc>
        <w:tc>
          <w:tcPr>
            <w:tcW w:w="392" w:type="dxa"/>
            <w:gridSpan w:val="2"/>
          </w:tcPr>
          <w:p w14:paraId="0D745496" w14:textId="77777777" w:rsidR="00804BA9" w:rsidRPr="004923F4" w:rsidRDefault="00804BA9" w:rsidP="00804BA9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92" w:type="dxa"/>
            <w:gridSpan w:val="2"/>
          </w:tcPr>
          <w:p w14:paraId="42DDA7C7" w14:textId="77777777" w:rsidR="00804BA9" w:rsidRPr="004923F4" w:rsidRDefault="00804BA9" w:rsidP="00804BA9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20"/>
              </w:rPr>
              <w:t>V</w:t>
            </w:r>
          </w:p>
        </w:tc>
        <w:tc>
          <w:tcPr>
            <w:tcW w:w="3612" w:type="dxa"/>
            <w:gridSpan w:val="15"/>
            <w:shd w:val="clear" w:color="auto" w:fill="F2F2F2" w:themeFill="background1" w:themeFillShade="F2"/>
            <w:vAlign w:val="center"/>
          </w:tcPr>
          <w:p w14:paraId="4C7A5A5A" w14:textId="77777777" w:rsidR="00804BA9" w:rsidRPr="004923F4" w:rsidRDefault="00804BA9" w:rsidP="00804BA9">
            <w:pPr>
              <w:tabs>
                <w:tab w:val="left" w:pos="1218"/>
              </w:tabs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Jezik/jezici na kojima se izvodi kolegij</w:t>
            </w:r>
          </w:p>
        </w:tc>
        <w:tc>
          <w:tcPr>
            <w:tcW w:w="1525" w:type="dxa"/>
            <w:gridSpan w:val="3"/>
            <w:vAlign w:val="center"/>
          </w:tcPr>
          <w:p w14:paraId="0CE91F77" w14:textId="77777777" w:rsidR="00804BA9" w:rsidRPr="004923F4" w:rsidRDefault="00804BA9" w:rsidP="00804BA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hrvatski</w:t>
            </w:r>
          </w:p>
        </w:tc>
      </w:tr>
      <w:tr w:rsidR="00804BA9" w:rsidRPr="009947BA" w14:paraId="06E4D476" w14:textId="77777777" w:rsidTr="0026013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5F7AF7FB" w14:textId="77777777" w:rsidR="00804BA9" w:rsidRDefault="00804BA9" w:rsidP="00804BA9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Mjesto i vrijeme izvođenja nastave</w:t>
            </w:r>
          </w:p>
        </w:tc>
        <w:tc>
          <w:tcPr>
            <w:tcW w:w="7487" w:type="dxa"/>
            <w:gridSpan w:val="30"/>
            <w:vAlign w:val="center"/>
          </w:tcPr>
          <w:p w14:paraId="0B884C53" w14:textId="77777777" w:rsidR="00804BA9" w:rsidRDefault="00804BA9" w:rsidP="00804BA9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 w:rsidRPr="0026013F">
              <w:rPr>
                <w:rFonts w:ascii="Times New Roman" w:hAnsi="Times New Roman" w:cs="Times New Roman"/>
                <w:sz w:val="18"/>
                <w:szCs w:val="20"/>
              </w:rPr>
              <w:t>Stari kampus, dv. 232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, č</w:t>
            </w:r>
            <w:r w:rsidRPr="0026013F">
              <w:rPr>
                <w:rFonts w:ascii="Times New Roman" w:hAnsi="Times New Roman" w:cs="Times New Roman"/>
                <w:sz w:val="18"/>
                <w:szCs w:val="20"/>
              </w:rPr>
              <w:t>etvrt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kom od</w:t>
            </w:r>
            <w:r w:rsidRPr="0026013F">
              <w:rPr>
                <w:rFonts w:ascii="Times New Roman" w:hAnsi="Times New Roman" w:cs="Times New Roman"/>
                <w:sz w:val="18"/>
                <w:szCs w:val="20"/>
              </w:rPr>
              <w:t xml:space="preserve"> 14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do </w:t>
            </w:r>
            <w:r w:rsidRPr="0026013F">
              <w:rPr>
                <w:rFonts w:ascii="Times New Roman" w:hAnsi="Times New Roman" w:cs="Times New Roman"/>
                <w:sz w:val="18"/>
                <w:szCs w:val="20"/>
              </w:rPr>
              <w:t>17 sati</w:t>
            </w:r>
          </w:p>
        </w:tc>
      </w:tr>
      <w:tr w:rsidR="00804BA9" w:rsidRPr="009947BA" w14:paraId="7B5C00C9" w14:textId="77777777" w:rsidTr="0026013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13B77136" w14:textId="77777777" w:rsidR="00804BA9" w:rsidRPr="009947BA" w:rsidRDefault="00804BA9" w:rsidP="00804BA9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Početak nastave</w:t>
            </w:r>
          </w:p>
        </w:tc>
        <w:tc>
          <w:tcPr>
            <w:tcW w:w="2350" w:type="dxa"/>
            <w:gridSpan w:val="12"/>
            <w:vAlign w:val="center"/>
          </w:tcPr>
          <w:p w14:paraId="7F7EDCE3" w14:textId="178DFE8E" w:rsidR="00804BA9" w:rsidRPr="0026013F" w:rsidRDefault="000409A4" w:rsidP="00804BA9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9</w:t>
            </w:r>
            <w:r w:rsidR="00804BA9">
              <w:rPr>
                <w:rFonts w:ascii="Times New Roman" w:hAnsi="Times New Roman" w:cs="Times New Roman"/>
                <w:sz w:val="18"/>
                <w:szCs w:val="20"/>
              </w:rPr>
              <w:t>. listopada 202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5</w:t>
            </w:r>
            <w:r w:rsidR="00804BA9" w:rsidRPr="0026013F"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</w:tc>
        <w:tc>
          <w:tcPr>
            <w:tcW w:w="3612" w:type="dxa"/>
            <w:gridSpan w:val="15"/>
            <w:shd w:val="clear" w:color="auto" w:fill="F2F2F2" w:themeFill="background1" w:themeFillShade="F2"/>
            <w:vAlign w:val="center"/>
          </w:tcPr>
          <w:p w14:paraId="40ECDA1D" w14:textId="77777777" w:rsidR="00804BA9" w:rsidRDefault="00804BA9" w:rsidP="00804BA9">
            <w:pPr>
              <w:tabs>
                <w:tab w:val="left" w:pos="1218"/>
              </w:tabs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Završetak nastave</w:t>
            </w:r>
          </w:p>
        </w:tc>
        <w:tc>
          <w:tcPr>
            <w:tcW w:w="1525" w:type="dxa"/>
            <w:gridSpan w:val="3"/>
            <w:vAlign w:val="center"/>
          </w:tcPr>
          <w:p w14:paraId="597868DE" w14:textId="5AA84693" w:rsidR="00804BA9" w:rsidRDefault="00804BA9" w:rsidP="00804BA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  <w:r w:rsidR="000409A4">
              <w:rPr>
                <w:rFonts w:ascii="Times New Roman" w:hAnsi="Times New Roman" w:cs="Times New Roman"/>
                <w:sz w:val="18"/>
              </w:rPr>
              <w:t>2</w:t>
            </w:r>
            <w:r>
              <w:rPr>
                <w:rFonts w:ascii="Times New Roman" w:hAnsi="Times New Roman" w:cs="Times New Roman"/>
                <w:sz w:val="18"/>
              </w:rPr>
              <w:t>. siječnja 202</w:t>
            </w:r>
            <w:r w:rsidR="000409A4">
              <w:rPr>
                <w:rFonts w:ascii="Times New Roman" w:hAnsi="Times New Roman" w:cs="Times New Roman"/>
                <w:sz w:val="18"/>
              </w:rPr>
              <w:t>6</w:t>
            </w:r>
            <w:r>
              <w:rPr>
                <w:rFonts w:ascii="Times New Roman" w:hAnsi="Times New Roman" w:cs="Times New Roman"/>
                <w:sz w:val="18"/>
              </w:rPr>
              <w:t>.</w:t>
            </w:r>
          </w:p>
        </w:tc>
      </w:tr>
      <w:tr w:rsidR="00804BA9" w:rsidRPr="009947BA" w14:paraId="3439043B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0617680A" w14:textId="77777777" w:rsidR="00804BA9" w:rsidRPr="009947BA" w:rsidRDefault="00804BA9" w:rsidP="00804BA9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Nositelj kolegija</w:t>
            </w:r>
          </w:p>
        </w:tc>
        <w:tc>
          <w:tcPr>
            <w:tcW w:w="7487" w:type="dxa"/>
            <w:gridSpan w:val="30"/>
          </w:tcPr>
          <w:p w14:paraId="4AFF0393" w14:textId="132FBAA7" w:rsidR="00804BA9" w:rsidRPr="009947BA" w:rsidRDefault="00804BA9" w:rsidP="00804BA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Prof. dr. sc. Miranda Levanat-Peričić</w:t>
            </w:r>
          </w:p>
        </w:tc>
      </w:tr>
      <w:tr w:rsidR="00804BA9" w:rsidRPr="009947BA" w14:paraId="44751F82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0A641F82" w14:textId="77777777" w:rsidR="00804BA9" w:rsidRPr="009947BA" w:rsidRDefault="00804BA9" w:rsidP="00804BA9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999" w:type="dxa"/>
            <w:gridSpan w:val="19"/>
          </w:tcPr>
          <w:p w14:paraId="3E196A0F" w14:textId="77777777" w:rsidR="00804BA9" w:rsidRPr="009947BA" w:rsidRDefault="00804BA9" w:rsidP="00804BA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mlevanat@unizd.hr</w:t>
            </w:r>
          </w:p>
        </w:tc>
        <w:tc>
          <w:tcPr>
            <w:tcW w:w="1197" w:type="dxa"/>
            <w:gridSpan w:val="3"/>
            <w:shd w:val="clear" w:color="auto" w:fill="F2F2F2" w:themeFill="background1" w:themeFillShade="F2"/>
          </w:tcPr>
          <w:p w14:paraId="7006A540" w14:textId="77777777" w:rsidR="00804BA9" w:rsidRPr="009947BA" w:rsidRDefault="00804BA9" w:rsidP="00804BA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1" w:type="dxa"/>
            <w:gridSpan w:val="8"/>
          </w:tcPr>
          <w:p w14:paraId="49FE865B" w14:textId="77777777" w:rsidR="00804BA9" w:rsidRPr="009947BA" w:rsidRDefault="00804BA9" w:rsidP="00804BA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četvrtkom od 17 do 19 sati</w:t>
            </w:r>
          </w:p>
        </w:tc>
      </w:tr>
      <w:tr w:rsidR="00804BA9" w:rsidRPr="009947BA" w14:paraId="643D2345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5C469EE2" w14:textId="77777777" w:rsidR="00804BA9" w:rsidRPr="009947BA" w:rsidRDefault="00804BA9" w:rsidP="00804BA9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Izvođač kolegija</w:t>
            </w:r>
          </w:p>
        </w:tc>
        <w:tc>
          <w:tcPr>
            <w:tcW w:w="7487" w:type="dxa"/>
            <w:gridSpan w:val="30"/>
          </w:tcPr>
          <w:p w14:paraId="1C4A2A15" w14:textId="6AD1F883" w:rsidR="00804BA9" w:rsidRPr="009947BA" w:rsidRDefault="00804BA9" w:rsidP="00804BA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Prof. dr. sc. Miranda Levanat-Peričić</w:t>
            </w:r>
          </w:p>
        </w:tc>
      </w:tr>
      <w:tr w:rsidR="00804BA9" w:rsidRPr="009947BA" w14:paraId="5AF1DA27" w14:textId="77777777" w:rsidTr="002E1CE6">
        <w:tc>
          <w:tcPr>
            <w:tcW w:w="9288" w:type="dxa"/>
            <w:gridSpan w:val="31"/>
            <w:shd w:val="clear" w:color="auto" w:fill="D9D9D9" w:themeFill="background1" w:themeFillShade="D9"/>
          </w:tcPr>
          <w:p w14:paraId="187EFE63" w14:textId="77777777" w:rsidR="00804BA9" w:rsidRPr="007361E7" w:rsidRDefault="00804BA9" w:rsidP="00804BA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4BA9" w:rsidRPr="009947BA" w14:paraId="2E0BA8AE" w14:textId="77777777" w:rsidTr="009A284F"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0B4B013C" w14:textId="77777777" w:rsidR="00804BA9" w:rsidRPr="00C02454" w:rsidRDefault="00804BA9" w:rsidP="00804BA9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C02454">
              <w:rPr>
                <w:rFonts w:ascii="Times New Roman" w:hAnsi="Times New Roman" w:cs="Times New Roman"/>
                <w:b/>
                <w:sz w:val="18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577AFFF6" w14:textId="77777777" w:rsidR="00804BA9" w:rsidRPr="00C02454" w:rsidRDefault="00147BCF" w:rsidP="00804BA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A9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804BA9" w:rsidRPr="00C02454">
              <w:rPr>
                <w:rFonts w:ascii="Times New Roman" w:hAnsi="Times New Roman" w:cs="Times New Roman"/>
                <w:sz w:val="18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24BA5DCE" w14:textId="77777777" w:rsidR="00804BA9" w:rsidRPr="00C02454" w:rsidRDefault="00147BCF" w:rsidP="00804BA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A9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804BA9" w:rsidRPr="00C02454">
              <w:rPr>
                <w:rFonts w:ascii="Times New Roman" w:hAnsi="Times New Roman" w:cs="Times New Roman"/>
                <w:sz w:val="18"/>
              </w:rPr>
              <w:t xml:space="preserve"> seminari i radionice</w:t>
            </w:r>
          </w:p>
        </w:tc>
        <w:tc>
          <w:tcPr>
            <w:tcW w:w="1497" w:type="dxa"/>
            <w:gridSpan w:val="5"/>
            <w:vAlign w:val="center"/>
          </w:tcPr>
          <w:p w14:paraId="1CAD6EB8" w14:textId="77777777" w:rsidR="00804BA9" w:rsidRPr="00C02454" w:rsidRDefault="00147BCF" w:rsidP="00804BA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A9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804BA9" w:rsidRPr="00C02454">
              <w:rPr>
                <w:rFonts w:ascii="Times New Roman" w:hAnsi="Times New Roman" w:cs="Times New Roman"/>
                <w:sz w:val="18"/>
              </w:rPr>
              <w:t xml:space="preserve"> vježbe</w:t>
            </w:r>
          </w:p>
        </w:tc>
        <w:tc>
          <w:tcPr>
            <w:tcW w:w="1497" w:type="dxa"/>
            <w:gridSpan w:val="8"/>
            <w:vAlign w:val="center"/>
          </w:tcPr>
          <w:p w14:paraId="447D5C3D" w14:textId="77777777" w:rsidR="00804BA9" w:rsidRPr="00C02454" w:rsidRDefault="00147BCF" w:rsidP="00804BA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A9" w:rsidRPr="00B4202A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804BA9" w:rsidRPr="00B4202A">
              <w:rPr>
                <w:rFonts w:ascii="Times New Roman" w:hAnsi="Times New Roman" w:cs="Times New Roman"/>
                <w:sz w:val="18"/>
              </w:rPr>
              <w:t xml:space="preserve"> e-učenje</w:t>
            </w:r>
          </w:p>
        </w:tc>
        <w:tc>
          <w:tcPr>
            <w:tcW w:w="1500" w:type="dxa"/>
            <w:gridSpan w:val="2"/>
            <w:vAlign w:val="center"/>
          </w:tcPr>
          <w:p w14:paraId="1848705F" w14:textId="77777777" w:rsidR="00804BA9" w:rsidRPr="00C02454" w:rsidRDefault="00147BCF" w:rsidP="00804BA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A9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804BA9" w:rsidRPr="00C02454">
              <w:rPr>
                <w:rFonts w:ascii="Times New Roman" w:hAnsi="Times New Roman" w:cs="Times New Roman"/>
                <w:sz w:val="18"/>
              </w:rPr>
              <w:t xml:space="preserve"> terenska nastava</w:t>
            </w:r>
          </w:p>
        </w:tc>
      </w:tr>
      <w:tr w:rsidR="00804BA9" w:rsidRPr="009947BA" w14:paraId="3DDDBB3D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1052EF95" w14:textId="77777777" w:rsidR="00804BA9" w:rsidRPr="00C02454" w:rsidRDefault="00804BA9" w:rsidP="00804BA9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8BDEED6" w14:textId="77777777" w:rsidR="00804BA9" w:rsidRPr="00C02454" w:rsidRDefault="00147BCF" w:rsidP="00804BA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A9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804BA9" w:rsidRPr="00C02454">
              <w:rPr>
                <w:rFonts w:ascii="Times New Roman" w:hAnsi="Times New Roman" w:cs="Times New Roman"/>
                <w:sz w:val="18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09805B11" w14:textId="77777777" w:rsidR="00804BA9" w:rsidRPr="00C02454" w:rsidRDefault="00147BCF" w:rsidP="00804BA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A9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804BA9" w:rsidRPr="00C02454">
              <w:rPr>
                <w:rFonts w:ascii="Times New Roman" w:hAnsi="Times New Roman" w:cs="Times New Roman"/>
                <w:sz w:val="18"/>
              </w:rPr>
              <w:t xml:space="preserve"> multimedija i mreža</w:t>
            </w:r>
          </w:p>
        </w:tc>
        <w:tc>
          <w:tcPr>
            <w:tcW w:w="1497" w:type="dxa"/>
            <w:gridSpan w:val="5"/>
            <w:vAlign w:val="center"/>
          </w:tcPr>
          <w:p w14:paraId="1C324E0E" w14:textId="77777777" w:rsidR="00804BA9" w:rsidRPr="00C02454" w:rsidRDefault="00147BCF" w:rsidP="00804BA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A9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804BA9" w:rsidRPr="00C02454">
              <w:rPr>
                <w:rFonts w:ascii="Times New Roman" w:hAnsi="Times New Roman" w:cs="Times New Roman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8"/>
            <w:vAlign w:val="center"/>
          </w:tcPr>
          <w:p w14:paraId="50E92F60" w14:textId="77777777" w:rsidR="00804BA9" w:rsidRPr="00C02454" w:rsidRDefault="00147BCF" w:rsidP="00804BA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A9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804BA9" w:rsidRPr="00C02454">
              <w:rPr>
                <w:rFonts w:ascii="Times New Roman" w:hAnsi="Times New Roman" w:cs="Times New Roman"/>
                <w:sz w:val="18"/>
              </w:rPr>
              <w:t xml:space="preserve"> mentorski rad</w:t>
            </w:r>
          </w:p>
        </w:tc>
        <w:tc>
          <w:tcPr>
            <w:tcW w:w="1500" w:type="dxa"/>
            <w:gridSpan w:val="2"/>
            <w:vAlign w:val="center"/>
          </w:tcPr>
          <w:p w14:paraId="1CCB49DF" w14:textId="77777777" w:rsidR="00804BA9" w:rsidRPr="00C02454" w:rsidRDefault="00147BCF" w:rsidP="00804BA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A9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804BA9" w:rsidRPr="00C02454">
              <w:rPr>
                <w:rFonts w:ascii="Times New Roman" w:hAnsi="Times New Roman" w:cs="Times New Roman"/>
                <w:sz w:val="18"/>
              </w:rPr>
              <w:t xml:space="preserve"> ostalo</w:t>
            </w:r>
          </w:p>
        </w:tc>
      </w:tr>
      <w:tr w:rsidR="00804BA9" w:rsidRPr="009947BA" w14:paraId="022E5004" w14:textId="77777777" w:rsidTr="00785CAA">
        <w:tc>
          <w:tcPr>
            <w:tcW w:w="3296" w:type="dxa"/>
            <w:gridSpan w:val="8"/>
            <w:shd w:val="clear" w:color="auto" w:fill="F2F2F2" w:themeFill="background1" w:themeFillShade="F2"/>
          </w:tcPr>
          <w:p w14:paraId="7E64FB15" w14:textId="77777777" w:rsidR="00804BA9" w:rsidRPr="009947BA" w:rsidRDefault="00804BA9" w:rsidP="00804BA9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Ishodi učenja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kolegija</w:t>
            </w:r>
          </w:p>
        </w:tc>
        <w:tc>
          <w:tcPr>
            <w:tcW w:w="5992" w:type="dxa"/>
            <w:gridSpan w:val="23"/>
            <w:vAlign w:val="center"/>
          </w:tcPr>
          <w:p w14:paraId="0301525D" w14:textId="77777777" w:rsidR="00804BA9" w:rsidRPr="00FD5B18" w:rsidRDefault="00804BA9" w:rsidP="00804BA9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 w:rsidRPr="00FD5B18">
              <w:rPr>
                <w:rFonts w:ascii="Times New Roman" w:hAnsi="Times New Roman"/>
                <w:sz w:val="18"/>
                <w:szCs w:val="18"/>
              </w:rPr>
              <w:t>Nakon odslušanih predavanja i seminara na završnom ispitu studenti će moći:</w:t>
            </w:r>
          </w:p>
          <w:p w14:paraId="64C16577" w14:textId="77777777" w:rsidR="00804BA9" w:rsidRPr="00FD5B18" w:rsidRDefault="00804BA9" w:rsidP="00804BA9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 w:rsidRPr="00FD5B18">
              <w:rPr>
                <w:rFonts w:ascii="Times New Roman" w:hAnsi="Times New Roman"/>
                <w:sz w:val="18"/>
                <w:szCs w:val="18"/>
              </w:rPr>
              <w:t>-  navesti temeljna književna djela slovenske, bosanskohercegovačke, srpske, crnogorske i makedonske književnosti; analizirati ih u interkulturnom kontekstu europskog književnog kruga i usporediti s odgovarajućim fenomenima hrvatske književnosti</w:t>
            </w:r>
          </w:p>
          <w:p w14:paraId="6A5E8276" w14:textId="48E0D441" w:rsidR="00804BA9" w:rsidRPr="00FD5B18" w:rsidRDefault="00804BA9" w:rsidP="00804BA9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 w:rsidRPr="00FD5B18">
              <w:rPr>
                <w:rFonts w:ascii="Times New Roman" w:hAnsi="Times New Roman"/>
                <w:sz w:val="18"/>
                <w:szCs w:val="18"/>
              </w:rPr>
              <w:t xml:space="preserve">-  opisati specifične probleme s kojima se susreće regionalna južnoslavenska književna komparatistika u odnosu prema općoj poredbenoj slavistici </w:t>
            </w:r>
          </w:p>
          <w:p w14:paraId="46BFDFDA" w14:textId="77777777" w:rsidR="00804BA9" w:rsidRPr="00FD5B18" w:rsidRDefault="00804BA9" w:rsidP="00804BA9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 w:rsidRPr="00FD5B18">
              <w:rPr>
                <w:rFonts w:ascii="Times New Roman" w:hAnsi="Times New Roman"/>
                <w:sz w:val="18"/>
                <w:szCs w:val="18"/>
              </w:rPr>
              <w:t>- usporediti i analizirati odnos nacionalne nacionalne filologije (kroatistike) i komparativne povijesti južnoslavenskih književnosti</w:t>
            </w:r>
          </w:p>
          <w:p w14:paraId="49FB991E" w14:textId="77777777" w:rsidR="00804BA9" w:rsidRPr="00FD5B18" w:rsidRDefault="00804BA9" w:rsidP="00804BA9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 w:rsidRPr="00FD5B18">
              <w:rPr>
                <w:rFonts w:ascii="Times New Roman" w:hAnsi="Times New Roman"/>
                <w:sz w:val="18"/>
                <w:szCs w:val="18"/>
              </w:rPr>
              <w:t>- analizirati stanje</w:t>
            </w:r>
            <w:r w:rsidRPr="00FD5B1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FD5B18">
              <w:rPr>
                <w:rFonts w:ascii="Times New Roman" w:hAnsi="Times New Roman"/>
                <w:sz w:val="18"/>
                <w:szCs w:val="18"/>
              </w:rPr>
              <w:t>južnoslavenske komparatistike u postjugoslavenskim okolnostima uključujući i interpretaciju problema književnosti u tranziciji u određenim nacionalnim književnostima</w:t>
            </w:r>
          </w:p>
          <w:p w14:paraId="542DF574" w14:textId="77777777" w:rsidR="00804BA9" w:rsidRPr="00B4202A" w:rsidRDefault="00804BA9" w:rsidP="00804BA9">
            <w:pPr>
              <w:pStyle w:val="Bezproreda"/>
            </w:pPr>
            <w:r w:rsidRPr="00FD5B18">
              <w:rPr>
                <w:rFonts w:ascii="Times New Roman" w:hAnsi="Times New Roman"/>
                <w:sz w:val="18"/>
                <w:szCs w:val="18"/>
              </w:rPr>
              <w:t>- samostalno interpretirati tri književna djela po vlastitom izboru primjenjujući interpretativne modele i pristupe usvojene na kolegiju</w:t>
            </w:r>
            <w:r w:rsidRPr="009310AB">
              <w:t xml:space="preserve">  </w:t>
            </w:r>
          </w:p>
        </w:tc>
      </w:tr>
      <w:tr w:rsidR="00804BA9" w:rsidRPr="009947BA" w14:paraId="4D512F02" w14:textId="77777777" w:rsidTr="00785CAA">
        <w:tc>
          <w:tcPr>
            <w:tcW w:w="3296" w:type="dxa"/>
            <w:gridSpan w:val="8"/>
            <w:shd w:val="clear" w:color="auto" w:fill="F2F2F2" w:themeFill="background1" w:themeFillShade="F2"/>
          </w:tcPr>
          <w:p w14:paraId="45C05A02" w14:textId="77777777" w:rsidR="00804BA9" w:rsidRPr="009947BA" w:rsidRDefault="00804BA9" w:rsidP="00804BA9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b/>
                <w:sz w:val="18"/>
              </w:rPr>
              <w:t>Ishodi učenja na razini programa kojima kolegij doprinosi</w:t>
            </w:r>
          </w:p>
        </w:tc>
        <w:tc>
          <w:tcPr>
            <w:tcW w:w="5992" w:type="dxa"/>
            <w:gridSpan w:val="23"/>
            <w:vAlign w:val="center"/>
          </w:tcPr>
          <w:p w14:paraId="7F49CD2D" w14:textId="77777777" w:rsidR="00804BA9" w:rsidRPr="00B4202A" w:rsidRDefault="00804BA9" w:rsidP="00804BA9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DC4C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310AB">
              <w:rPr>
                <w:rFonts w:ascii="Times New Roman" w:eastAsia="Times New Roman" w:hAnsi="Times New Roman" w:cs="Times New Roman"/>
                <w:sz w:val="18"/>
                <w:szCs w:val="18"/>
              </w:rPr>
              <w:t>Upoznavanje izabranih tekstova</w:t>
            </w:r>
            <w:r w:rsidRPr="009310AB">
              <w:rPr>
                <w:rFonts w:ascii="Times New Roman" w:hAnsi="Times New Roman" w:cs="Times New Roman"/>
                <w:sz w:val="18"/>
                <w:szCs w:val="18"/>
              </w:rPr>
              <w:t xml:space="preserve"> slovenske, bosanskohercegovačke, srpske, crnogorske i makedonske književnosti i njihova interpretacija u komparativnom inte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9310AB">
              <w:rPr>
                <w:rFonts w:ascii="Times New Roman" w:hAnsi="Times New Roman" w:cs="Times New Roman"/>
                <w:sz w:val="18"/>
                <w:szCs w:val="18"/>
              </w:rPr>
              <w:t>kulturnom kontekstu</w:t>
            </w:r>
          </w:p>
        </w:tc>
      </w:tr>
      <w:tr w:rsidR="00804BA9" w:rsidRPr="009947BA" w14:paraId="1876FBEB" w14:textId="77777777" w:rsidTr="002E1CE6">
        <w:tc>
          <w:tcPr>
            <w:tcW w:w="9288" w:type="dxa"/>
            <w:gridSpan w:val="31"/>
            <w:shd w:val="clear" w:color="auto" w:fill="D9D9D9" w:themeFill="background1" w:themeFillShade="D9"/>
          </w:tcPr>
          <w:p w14:paraId="3E853CB7" w14:textId="77777777" w:rsidR="00804BA9" w:rsidRPr="009947BA" w:rsidRDefault="00804BA9" w:rsidP="00804BA9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804BA9" w:rsidRPr="009947BA" w14:paraId="2B9FBE38" w14:textId="77777777" w:rsidTr="009A284F">
        <w:trPr>
          <w:trHeight w:val="190"/>
        </w:trPr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27AB2C22" w14:textId="77777777" w:rsidR="00804BA9" w:rsidRPr="00C02454" w:rsidRDefault="00804BA9" w:rsidP="00804BA9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C02454">
              <w:rPr>
                <w:rFonts w:ascii="Times New Roman" w:hAnsi="Times New Roman" w:cs="Times New Roman"/>
                <w:b/>
                <w:sz w:val="18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6CC8CBF2" w14:textId="77777777" w:rsidR="00804BA9" w:rsidRPr="00C02454" w:rsidRDefault="00147BCF" w:rsidP="00804BA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55562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A9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804BA9" w:rsidRPr="00C02454">
              <w:rPr>
                <w:rFonts w:ascii="Times New Roman" w:hAnsi="Times New Roman" w:cs="Times New Roman"/>
                <w:sz w:val="18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6E44FA92" w14:textId="77777777" w:rsidR="00804BA9" w:rsidRPr="00C02454" w:rsidRDefault="00147BCF" w:rsidP="00804BA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A9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804BA9" w:rsidRPr="00C02454">
              <w:rPr>
                <w:rFonts w:ascii="Times New Roman" w:hAnsi="Times New Roman" w:cs="Times New Roman"/>
                <w:sz w:val="18"/>
              </w:rPr>
              <w:t xml:space="preserve"> priprema za nastavu</w:t>
            </w:r>
          </w:p>
        </w:tc>
        <w:tc>
          <w:tcPr>
            <w:tcW w:w="1497" w:type="dxa"/>
            <w:gridSpan w:val="5"/>
            <w:vAlign w:val="center"/>
          </w:tcPr>
          <w:p w14:paraId="674DB663" w14:textId="77777777" w:rsidR="00804BA9" w:rsidRPr="00C02454" w:rsidRDefault="00147BCF" w:rsidP="00804BA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462643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A9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804BA9" w:rsidRPr="00C02454">
              <w:rPr>
                <w:rFonts w:ascii="Times New Roman" w:hAnsi="Times New Roman" w:cs="Times New Roman"/>
                <w:sz w:val="18"/>
              </w:rPr>
              <w:t xml:space="preserve"> domaće zadaće</w:t>
            </w:r>
          </w:p>
        </w:tc>
        <w:tc>
          <w:tcPr>
            <w:tcW w:w="1497" w:type="dxa"/>
            <w:gridSpan w:val="8"/>
            <w:vAlign w:val="center"/>
          </w:tcPr>
          <w:p w14:paraId="2B5ADDD7" w14:textId="77777777" w:rsidR="00804BA9" w:rsidRPr="00C02454" w:rsidRDefault="00147BCF" w:rsidP="00804BA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A9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804BA9" w:rsidRPr="00C02454">
              <w:rPr>
                <w:rFonts w:ascii="Times New Roman" w:hAnsi="Times New Roman" w:cs="Times New Roman"/>
                <w:sz w:val="18"/>
              </w:rPr>
              <w:t xml:space="preserve"> kontinuirana evaluacija</w:t>
            </w:r>
          </w:p>
        </w:tc>
        <w:tc>
          <w:tcPr>
            <w:tcW w:w="1500" w:type="dxa"/>
            <w:gridSpan w:val="2"/>
            <w:vAlign w:val="center"/>
          </w:tcPr>
          <w:p w14:paraId="57FD4DD5" w14:textId="77777777" w:rsidR="00804BA9" w:rsidRPr="00C02454" w:rsidRDefault="00147BCF" w:rsidP="00804BA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A9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804BA9" w:rsidRPr="00C02454">
              <w:rPr>
                <w:rFonts w:ascii="Times New Roman" w:hAnsi="Times New Roman" w:cs="Times New Roman"/>
                <w:sz w:val="18"/>
              </w:rPr>
              <w:t xml:space="preserve"> istraživanje</w:t>
            </w:r>
          </w:p>
        </w:tc>
      </w:tr>
      <w:tr w:rsidR="00804BA9" w:rsidRPr="009947BA" w14:paraId="4DBE1000" w14:textId="77777777" w:rsidTr="009A284F">
        <w:trPr>
          <w:trHeight w:val="190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2A513C04" w14:textId="77777777" w:rsidR="00804BA9" w:rsidRPr="00C02454" w:rsidRDefault="00804BA9" w:rsidP="00804BA9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09783ED9" w14:textId="77777777" w:rsidR="00804BA9" w:rsidRPr="00C02454" w:rsidRDefault="00147BCF" w:rsidP="00804BA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A9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804BA9" w:rsidRPr="00C02454">
              <w:rPr>
                <w:rFonts w:ascii="Times New Roman" w:hAnsi="Times New Roman" w:cs="Times New Roman"/>
                <w:sz w:val="18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650FB2B1" w14:textId="77777777" w:rsidR="00804BA9" w:rsidRPr="00C02454" w:rsidRDefault="00147BCF" w:rsidP="00804BA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A9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804BA9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804BA9" w:rsidRPr="00C02454">
              <w:rPr>
                <w:rFonts w:ascii="Times New Roman" w:hAnsi="Times New Roman" w:cs="Times New Roman"/>
                <w:sz w:val="16"/>
              </w:rPr>
              <w:t>eksperimentalni rad</w:t>
            </w:r>
          </w:p>
        </w:tc>
        <w:tc>
          <w:tcPr>
            <w:tcW w:w="1497" w:type="dxa"/>
            <w:gridSpan w:val="5"/>
            <w:vAlign w:val="center"/>
          </w:tcPr>
          <w:p w14:paraId="2647226B" w14:textId="77777777" w:rsidR="00804BA9" w:rsidRPr="00C02454" w:rsidRDefault="00147BCF" w:rsidP="00804BA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A9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804BA9" w:rsidRPr="00C02454">
              <w:rPr>
                <w:rFonts w:ascii="Times New Roman" w:hAnsi="Times New Roman" w:cs="Times New Roman"/>
                <w:sz w:val="18"/>
              </w:rPr>
              <w:t xml:space="preserve"> izlaganje</w:t>
            </w:r>
          </w:p>
        </w:tc>
        <w:tc>
          <w:tcPr>
            <w:tcW w:w="1497" w:type="dxa"/>
            <w:gridSpan w:val="8"/>
            <w:vAlign w:val="center"/>
          </w:tcPr>
          <w:p w14:paraId="12002EDA" w14:textId="77777777" w:rsidR="00804BA9" w:rsidRPr="00C02454" w:rsidRDefault="00147BCF" w:rsidP="00804BA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A9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804BA9" w:rsidRPr="00C02454">
              <w:rPr>
                <w:rFonts w:ascii="Times New Roman" w:hAnsi="Times New Roman" w:cs="Times New Roman"/>
                <w:sz w:val="18"/>
              </w:rPr>
              <w:t xml:space="preserve"> projekt</w:t>
            </w:r>
          </w:p>
        </w:tc>
        <w:tc>
          <w:tcPr>
            <w:tcW w:w="1500" w:type="dxa"/>
            <w:gridSpan w:val="2"/>
            <w:vAlign w:val="center"/>
          </w:tcPr>
          <w:p w14:paraId="2C121BB7" w14:textId="77777777" w:rsidR="00804BA9" w:rsidRPr="00C02454" w:rsidRDefault="00147BCF" w:rsidP="00804BA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A9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804BA9" w:rsidRPr="00C02454">
              <w:rPr>
                <w:rFonts w:ascii="Times New Roman" w:hAnsi="Times New Roman" w:cs="Times New Roman"/>
                <w:sz w:val="18"/>
              </w:rPr>
              <w:t xml:space="preserve"> seminar</w:t>
            </w:r>
          </w:p>
        </w:tc>
      </w:tr>
      <w:tr w:rsidR="00804BA9" w:rsidRPr="009947BA" w14:paraId="7D8E7249" w14:textId="77777777" w:rsidTr="009A284F">
        <w:trPr>
          <w:trHeight w:val="190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0F78A5A5" w14:textId="77777777" w:rsidR="00804BA9" w:rsidRPr="00C02454" w:rsidRDefault="00804BA9" w:rsidP="00804BA9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2777606" w14:textId="36B30D3E" w:rsidR="00804BA9" w:rsidRPr="00C02454" w:rsidRDefault="00147BCF" w:rsidP="00804BA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A9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804BA9" w:rsidRPr="00C02454">
              <w:rPr>
                <w:rFonts w:ascii="Times New Roman" w:hAnsi="Times New Roman" w:cs="Times New Roman"/>
                <w:sz w:val="18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5BF777CE" w14:textId="77777777" w:rsidR="00804BA9" w:rsidRPr="00C02454" w:rsidRDefault="00147BCF" w:rsidP="00804BA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A9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804BA9" w:rsidRPr="00C02454">
              <w:rPr>
                <w:rFonts w:ascii="Times New Roman" w:hAnsi="Times New Roman" w:cs="Times New Roman"/>
                <w:sz w:val="18"/>
              </w:rPr>
              <w:t xml:space="preserve"> pismeni ispit</w:t>
            </w:r>
          </w:p>
        </w:tc>
        <w:tc>
          <w:tcPr>
            <w:tcW w:w="1497" w:type="dxa"/>
            <w:gridSpan w:val="5"/>
            <w:vAlign w:val="center"/>
          </w:tcPr>
          <w:p w14:paraId="3FBBF972" w14:textId="77777777" w:rsidR="00804BA9" w:rsidRPr="00C02454" w:rsidRDefault="00147BCF" w:rsidP="00804BA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A9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804BA9" w:rsidRPr="00C02454">
              <w:rPr>
                <w:rFonts w:ascii="Times New Roman" w:hAnsi="Times New Roman" w:cs="Times New Roman"/>
                <w:sz w:val="18"/>
              </w:rPr>
              <w:t xml:space="preserve"> usmeni ispit</w:t>
            </w:r>
          </w:p>
        </w:tc>
        <w:tc>
          <w:tcPr>
            <w:tcW w:w="2997" w:type="dxa"/>
            <w:gridSpan w:val="10"/>
            <w:vAlign w:val="center"/>
          </w:tcPr>
          <w:p w14:paraId="295D5B90" w14:textId="77777777" w:rsidR="00804BA9" w:rsidRPr="00C02454" w:rsidRDefault="00147BCF" w:rsidP="00804BA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A9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804BA9" w:rsidRPr="00C02454">
              <w:rPr>
                <w:rFonts w:ascii="Times New Roman" w:hAnsi="Times New Roman" w:cs="Times New Roman"/>
                <w:sz w:val="18"/>
              </w:rPr>
              <w:t xml:space="preserve"> ostalo: </w:t>
            </w:r>
          </w:p>
        </w:tc>
      </w:tr>
      <w:tr w:rsidR="00804BA9" w:rsidRPr="009947BA" w14:paraId="38AA97D5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5CC34597" w14:textId="77777777" w:rsidR="00804BA9" w:rsidRPr="009947BA" w:rsidRDefault="00804BA9" w:rsidP="00804BA9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Uvjeti pristupanja ispitu</w:t>
            </w:r>
          </w:p>
        </w:tc>
        <w:tc>
          <w:tcPr>
            <w:tcW w:w="7487" w:type="dxa"/>
            <w:gridSpan w:val="30"/>
            <w:vAlign w:val="center"/>
          </w:tcPr>
          <w:p w14:paraId="4A51A16C" w14:textId="4AEBE86F" w:rsidR="00804BA9" w:rsidRPr="00DE6D53" w:rsidRDefault="00804BA9" w:rsidP="00804BA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i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Uvjeti pristupanja ispitu su: prisutnost na nastavi </w:t>
            </w:r>
            <w:r w:rsidR="00846834">
              <w:rPr>
                <w:rFonts w:ascii="Times New Roman" w:hAnsi="Times New Roman" w:cs="Times New Roman"/>
                <w:sz w:val="18"/>
              </w:rPr>
              <w:t>sukladno Pravilniku o studiju i studiranju,</w:t>
            </w:r>
            <w:r>
              <w:rPr>
                <w:rFonts w:ascii="Times New Roman" w:hAnsi="Times New Roman" w:cs="Times New Roman"/>
                <w:sz w:val="18"/>
              </w:rPr>
              <w:t xml:space="preserve"> održano usmeno izlaganje na seminaru i dovršen pismeni seminarski rad. Pristupanje (dvama) kolokvijima nije obvezno, no ukoliko polože oba kolokvija, studenti se oslobađaju završnog pismenog ispita.</w:t>
            </w:r>
          </w:p>
        </w:tc>
      </w:tr>
      <w:tr w:rsidR="00804BA9" w:rsidRPr="009947BA" w14:paraId="0845F96D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038F99EE" w14:textId="77777777" w:rsidR="00804BA9" w:rsidRPr="009947BA" w:rsidRDefault="00804BA9" w:rsidP="00804BA9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3710E0E1" w14:textId="77777777" w:rsidR="00804BA9" w:rsidRPr="009947BA" w:rsidRDefault="00147BCF" w:rsidP="00804BA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A9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804BA9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804BA9" w:rsidRPr="009947BA">
              <w:rPr>
                <w:rFonts w:ascii="Times New Roman" w:hAnsi="Times New Roman" w:cs="Times New Roman"/>
                <w:sz w:val="18"/>
              </w:rPr>
              <w:t xml:space="preserve">zimski ispitni rok </w:t>
            </w:r>
          </w:p>
        </w:tc>
        <w:tc>
          <w:tcPr>
            <w:tcW w:w="2471" w:type="dxa"/>
            <w:gridSpan w:val="10"/>
          </w:tcPr>
          <w:p w14:paraId="1D8FF208" w14:textId="77777777" w:rsidR="00804BA9" w:rsidRPr="009947BA" w:rsidRDefault="00147BCF" w:rsidP="00804BA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A9" w:rsidRPr="009947BA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804BA9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804BA9" w:rsidRPr="009947BA">
              <w:rPr>
                <w:rFonts w:ascii="Times New Roman" w:hAnsi="Times New Roman" w:cs="Times New Roman"/>
                <w:sz w:val="18"/>
              </w:rPr>
              <w:t>ljetni ispitni rok</w:t>
            </w:r>
          </w:p>
        </w:tc>
        <w:tc>
          <w:tcPr>
            <w:tcW w:w="2113" w:type="dxa"/>
            <w:gridSpan w:val="6"/>
          </w:tcPr>
          <w:p w14:paraId="3644CBAA" w14:textId="77777777" w:rsidR="00804BA9" w:rsidRPr="009947BA" w:rsidRDefault="00147BCF" w:rsidP="00804BA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A9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804BA9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804BA9" w:rsidRPr="009947BA">
              <w:rPr>
                <w:rFonts w:ascii="Times New Roman" w:hAnsi="Times New Roman" w:cs="Times New Roman"/>
                <w:sz w:val="18"/>
              </w:rPr>
              <w:t>jesenski ispitni rok</w:t>
            </w:r>
          </w:p>
        </w:tc>
      </w:tr>
      <w:tr w:rsidR="00804BA9" w:rsidRPr="009947BA" w14:paraId="76FACC29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7F7E74B4" w14:textId="77777777" w:rsidR="00804BA9" w:rsidRPr="009947BA" w:rsidRDefault="00804BA9" w:rsidP="00804BA9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lastRenderedPageBreak/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15020BE" w14:textId="471D38E5" w:rsidR="00804BA9" w:rsidRDefault="00804BA9" w:rsidP="00804BA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8. veljače 202</w:t>
            </w:r>
            <w:r w:rsidR="000409A4">
              <w:rPr>
                <w:rFonts w:ascii="Times New Roman" w:hAnsi="Times New Roman" w:cs="Times New Roman"/>
                <w:sz w:val="18"/>
              </w:rPr>
              <w:t>6</w:t>
            </w:r>
            <w:r>
              <w:rPr>
                <w:rFonts w:ascii="Times New Roman" w:hAnsi="Times New Roman" w:cs="Times New Roman"/>
                <w:sz w:val="18"/>
              </w:rPr>
              <w:t>.</w:t>
            </w:r>
          </w:p>
          <w:p w14:paraId="6A04DC88" w14:textId="2C1DB89B" w:rsidR="00804BA9" w:rsidRDefault="006F794A" w:rsidP="00804BA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18</w:t>
            </w:r>
            <w:r w:rsidR="00804BA9">
              <w:rPr>
                <w:rFonts w:ascii="Times New Roman" w:hAnsi="Times New Roman" w:cs="Times New Roman"/>
                <w:sz w:val="18"/>
              </w:rPr>
              <w:t>. veljače 202</w:t>
            </w:r>
            <w:r w:rsidR="000409A4">
              <w:rPr>
                <w:rFonts w:ascii="Times New Roman" w:hAnsi="Times New Roman" w:cs="Times New Roman"/>
                <w:sz w:val="18"/>
              </w:rPr>
              <w:t>6</w:t>
            </w:r>
            <w:r w:rsidR="00804BA9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2471" w:type="dxa"/>
            <w:gridSpan w:val="10"/>
            <w:vAlign w:val="center"/>
          </w:tcPr>
          <w:p w14:paraId="578D407F" w14:textId="77777777" w:rsidR="00804BA9" w:rsidRDefault="00804BA9" w:rsidP="00804BA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13" w:type="dxa"/>
            <w:gridSpan w:val="6"/>
            <w:vAlign w:val="center"/>
          </w:tcPr>
          <w:p w14:paraId="60F021F9" w14:textId="2B8D3F6C" w:rsidR="00804BA9" w:rsidRDefault="00804BA9" w:rsidP="00804BA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6. rujna 202</w:t>
            </w:r>
            <w:r w:rsidR="000409A4">
              <w:rPr>
                <w:rFonts w:ascii="Times New Roman" w:hAnsi="Times New Roman" w:cs="Times New Roman"/>
                <w:sz w:val="18"/>
              </w:rPr>
              <w:t>6</w:t>
            </w:r>
            <w:r>
              <w:rPr>
                <w:rFonts w:ascii="Times New Roman" w:hAnsi="Times New Roman" w:cs="Times New Roman"/>
                <w:sz w:val="18"/>
              </w:rPr>
              <w:t>.</w:t>
            </w:r>
          </w:p>
          <w:p w14:paraId="7754457D" w14:textId="3B9B2642" w:rsidR="00804BA9" w:rsidRDefault="006F794A" w:rsidP="00804BA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16</w:t>
            </w:r>
            <w:r w:rsidR="00804BA9">
              <w:rPr>
                <w:rFonts w:ascii="Times New Roman" w:hAnsi="Times New Roman" w:cs="Times New Roman"/>
                <w:sz w:val="18"/>
              </w:rPr>
              <w:t>. rujna 202</w:t>
            </w:r>
            <w:r w:rsidR="000409A4">
              <w:rPr>
                <w:rFonts w:ascii="Times New Roman" w:hAnsi="Times New Roman" w:cs="Times New Roman"/>
                <w:sz w:val="18"/>
              </w:rPr>
              <w:t>6</w:t>
            </w:r>
            <w:r w:rsidR="00804BA9">
              <w:rPr>
                <w:rFonts w:ascii="Times New Roman" w:hAnsi="Times New Roman" w:cs="Times New Roman"/>
                <w:sz w:val="18"/>
              </w:rPr>
              <w:t>.</w:t>
            </w:r>
          </w:p>
        </w:tc>
      </w:tr>
      <w:tr w:rsidR="00804BA9" w:rsidRPr="009947BA" w14:paraId="66AF0CCC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0E773590" w14:textId="77777777" w:rsidR="00804BA9" w:rsidRPr="009947BA" w:rsidRDefault="00804BA9" w:rsidP="00804BA9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Opis</w:t>
            </w:r>
            <w:r w:rsidRPr="009947BA">
              <w:rPr>
                <w:rFonts w:ascii="Times New Roman" w:hAnsi="Times New Roman" w:cs="Times New Roman"/>
                <w:b/>
                <w:sz w:val="18"/>
              </w:rPr>
              <w:t xml:space="preserve"> kolegija</w:t>
            </w:r>
          </w:p>
        </w:tc>
        <w:tc>
          <w:tcPr>
            <w:tcW w:w="7487" w:type="dxa"/>
            <w:gridSpan w:val="30"/>
          </w:tcPr>
          <w:p w14:paraId="0E4E81C0" w14:textId="77777777" w:rsidR="00804BA9" w:rsidRPr="001855FC" w:rsidRDefault="00804BA9" w:rsidP="00804BA9">
            <w:pPr>
              <w:pStyle w:val="Bezproreda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855FC">
              <w:rPr>
                <w:rFonts w:ascii="Times New Roman" w:hAnsi="Times New Roman"/>
                <w:sz w:val="18"/>
                <w:szCs w:val="18"/>
              </w:rPr>
              <w:t xml:space="preserve">Iako se može smatrati dijelom opće poredbene slavistike, komparativno proučavanje književnosti Južnih Slavena utemeljeno je na specifičnim međuslavenskim vezama budući da je riječ o književnostima srodnih jezika – slovenskoj, hrvatskoj, srpskoj, bosanskoj, crnogorskoj i makedonskoj književnosti – koje su dijelile/dijele kulturnu povijest i prostornu povezanost. Zbog specifičnih povijesnih okolnosti te su književnosti povremeno, paralelno s vezama, razvijale i diskurs uzajamnog otpora koji je dovelo do niza popratnih recepcijskih pojava – primjerice, naknadnog stigmatiziranja ili marginaliziranja određenih književnih opusa koji zauzimaju središnje mjesto pojedinih nacionalnih književnosti, na nadnacionalnoj/regionalnoj razini. Stoga će izbor književnih djela biti vezan uz raspon tema  koje istodobno predstavljaju i mjesta spoticanja i mjesta dodira – to su prije svega osjetljive teme identiteta, nacije, hibridnosti, zapostavljenog, rubnog i prešućenog, koje će se promatrati kroz optiku suvremenih (poststrukturalističkih, rodnih, postkolonijalnih, imagoloških) teorijskih paradigmi. </w:t>
            </w:r>
          </w:p>
          <w:p w14:paraId="74D44B35" w14:textId="77777777" w:rsidR="00804BA9" w:rsidRPr="001855FC" w:rsidRDefault="00804BA9" w:rsidP="00804BA9">
            <w:pPr>
              <w:pStyle w:val="Bezproreda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855FC">
              <w:rPr>
                <w:rFonts w:ascii="Times New Roman" w:hAnsi="Times New Roman"/>
                <w:sz w:val="18"/>
                <w:szCs w:val="18"/>
              </w:rPr>
              <w:t xml:space="preserve">Studentima hrvatskog jezika i književnosti izabrana djela južnoslavenskih književnosti pokušat će se približiti u kontekstu povijesti hrvatske književnosti, no također i u kontekstu specifičnog odnosa pojedine nacionalne književnosti prema zajedničkom okviru europske književnosti. </w:t>
            </w:r>
          </w:p>
          <w:p w14:paraId="7D93CED7" w14:textId="77777777" w:rsidR="00804BA9" w:rsidRDefault="00804BA9" w:rsidP="00804BA9">
            <w:pPr>
              <w:pStyle w:val="Bezproreda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855FC">
              <w:rPr>
                <w:rFonts w:ascii="Times New Roman" w:hAnsi="Times New Roman"/>
                <w:sz w:val="18"/>
                <w:szCs w:val="18"/>
              </w:rPr>
              <w:t xml:space="preserve">U problemskom pristupu pojedinim temama uz prednost navedenih teorijskih polazišta, pitanja periodizacije i kanona razmatrat će se isključivo u svjetlu književne komparatistike, uzimajući u obzir prvenstveno književna prožimanja onih tekstova koji u okviru nacionalnih književnosti zauzimaju središnje mjesto. Cilj je osvijetliti njihovu recepciju u drugim sredinama, osobito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s </w:t>
            </w:r>
            <w:r w:rsidRPr="001855FC">
              <w:rPr>
                <w:rFonts w:ascii="Times New Roman" w:hAnsi="Times New Roman"/>
                <w:sz w:val="18"/>
                <w:szCs w:val="18"/>
              </w:rPr>
              <w:t>obzirom na imaginarij o  susjednim kulturama koje ti reprezentativni tekstovi oblikuju. Glavni je cilj upoznati studente s književnostima nastalim na srodnim jezicima u okviru kultura koje su stoljećima u neposrednom i posrednom dodiru stvorile niz zajedničkih književnopovijesnih paradigmi utemeljenih na uzajamnim stilskom, strukturalnom i žanrovskom prožimanju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790C448F" w14:textId="5F857401" w:rsidR="00804BA9" w:rsidRPr="009947BA" w:rsidRDefault="00804BA9" w:rsidP="00804BA9">
            <w:pPr>
              <w:pStyle w:val="Bezproreda"/>
              <w:jc w:val="both"/>
              <w:rPr>
                <w:rFonts w:eastAsia="MS Gothic"/>
              </w:rPr>
            </w:pPr>
          </w:p>
        </w:tc>
      </w:tr>
      <w:tr w:rsidR="00804BA9" w:rsidRPr="009947BA" w14:paraId="1382A76A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648AC8D8" w14:textId="77777777" w:rsidR="00804BA9" w:rsidRPr="009947BA" w:rsidRDefault="00804BA9" w:rsidP="00804BA9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Sadržaj kolegija (n</w:t>
            </w:r>
            <w:r w:rsidRPr="009947BA">
              <w:rPr>
                <w:rFonts w:ascii="Times New Roman" w:hAnsi="Times New Roman" w:cs="Times New Roman"/>
                <w:b/>
                <w:sz w:val="18"/>
              </w:rPr>
              <w:t>astavne teme</w:t>
            </w:r>
            <w:r>
              <w:rPr>
                <w:rFonts w:ascii="Times New Roman" w:hAnsi="Times New Roman" w:cs="Times New Roman"/>
                <w:b/>
                <w:sz w:val="18"/>
              </w:rPr>
              <w:t>)</w:t>
            </w:r>
          </w:p>
        </w:tc>
        <w:tc>
          <w:tcPr>
            <w:tcW w:w="7487" w:type="dxa"/>
            <w:gridSpan w:val="30"/>
          </w:tcPr>
          <w:p w14:paraId="3B480566" w14:textId="77777777" w:rsidR="00804BA9" w:rsidRPr="009310AB" w:rsidRDefault="00804BA9" w:rsidP="00804BA9">
            <w:pPr>
              <w:tabs>
                <w:tab w:val="left" w:pos="2820"/>
              </w:tabs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310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</w:t>
            </w:r>
            <w:r w:rsidRPr="009310AB">
              <w:rPr>
                <w:rFonts w:ascii="Times New Roman" w:hAnsi="Times New Roman" w:cs="Times New Roman"/>
                <w:sz w:val="18"/>
                <w:szCs w:val="18"/>
              </w:rPr>
              <w:t>Uvodno predavanje. Upoznavanje sa sadržajem i ciljevima kolegija.</w:t>
            </w:r>
          </w:p>
          <w:p w14:paraId="5503E85B" w14:textId="4086B01B" w:rsidR="00804BA9" w:rsidRPr="009310AB" w:rsidRDefault="00804BA9" w:rsidP="00804BA9">
            <w:pPr>
              <w:tabs>
                <w:tab w:val="left" w:pos="2820"/>
              </w:tabs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310AB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9310A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Jugoslavenska</w:t>
            </w:r>
            <w:r w:rsidRPr="009310AB">
              <w:rPr>
                <w:rFonts w:ascii="Times New Roman" w:hAnsi="Times New Roman" w:cs="Times New Roman"/>
                <w:sz w:val="18"/>
                <w:szCs w:val="18"/>
              </w:rPr>
              <w:t xml:space="preserve">/ </w:t>
            </w:r>
            <w:r w:rsidRPr="009310AB">
              <w:rPr>
                <w:rFonts w:ascii="Times New Roman" w:hAnsi="Times New Roman" w:cs="Times New Roman"/>
                <w:i/>
                <w:sz w:val="18"/>
                <w:szCs w:val="18"/>
              </w:rPr>
              <w:t>južnoslavenska</w:t>
            </w:r>
            <w:r w:rsidRPr="009310AB">
              <w:rPr>
                <w:rFonts w:ascii="Times New Roman" w:hAnsi="Times New Roman" w:cs="Times New Roman"/>
                <w:sz w:val="18"/>
                <w:szCs w:val="18"/>
              </w:rPr>
              <w:t xml:space="preserve"> književna komparatistika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polemike</w:t>
            </w:r>
          </w:p>
          <w:p w14:paraId="5BA2A7D8" w14:textId="5E9C2CCF" w:rsidR="00804BA9" w:rsidRPr="009310AB" w:rsidRDefault="00804BA9" w:rsidP="00804BA9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310AB"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  <w:r w:rsidRPr="009310AB">
              <w:rPr>
                <w:rFonts w:ascii="Times New Roman" w:hAnsi="Times New Roman" w:cs="Times New Roman"/>
                <w:sz w:val="18"/>
                <w:szCs w:val="18"/>
              </w:rPr>
              <w:t xml:space="preserve"> Slovenska književnost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France Prešeren i s</w:t>
            </w:r>
            <w:r w:rsidRPr="009310AB">
              <w:rPr>
                <w:rFonts w:ascii="Times New Roman" w:hAnsi="Times New Roman" w:cs="Times New Roman"/>
                <w:sz w:val="18"/>
                <w:szCs w:val="18"/>
              </w:rPr>
              <w:t>onetne tradicije u južnoslavens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kim književnostima </w:t>
            </w:r>
          </w:p>
          <w:p w14:paraId="0398D409" w14:textId="34442FC4" w:rsidR="00804BA9" w:rsidRPr="00A4067F" w:rsidRDefault="00804BA9" w:rsidP="00804BA9">
            <w:pPr>
              <w:spacing w:after="200" w:line="276" w:lineRule="auto"/>
              <w:contextualSpacing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310AB">
              <w:rPr>
                <w:rFonts w:ascii="Times New Roman" w:hAnsi="Times New Roman" w:cs="Times New Roman"/>
                <w:sz w:val="18"/>
                <w:szCs w:val="18"/>
              </w:rPr>
              <w:t>4. Crnogorska književnost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9310AB">
              <w:rPr>
                <w:rFonts w:ascii="Times New Roman" w:hAnsi="Times New Roman" w:cs="Times New Roman"/>
                <w:sz w:val="18"/>
                <w:szCs w:val="18"/>
              </w:rPr>
              <w:t>Njegoš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ev </w:t>
            </w:r>
            <w:r w:rsidRPr="00A4067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Gorski vijenac   </w:t>
            </w:r>
          </w:p>
          <w:p w14:paraId="5CBEB77F" w14:textId="706DA276" w:rsidR="00804BA9" w:rsidRDefault="00804BA9" w:rsidP="00804BA9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310AB"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Makedonska književnost. Zbornik braće Miladinov. K</w:t>
            </w:r>
            <w:r w:rsidRPr="009310AB">
              <w:rPr>
                <w:rFonts w:ascii="Times New Roman" w:hAnsi="Times New Roman" w:cs="Times New Roman"/>
                <w:sz w:val="18"/>
                <w:szCs w:val="18"/>
              </w:rPr>
              <w:t>njiževnopovijesni pregled</w:t>
            </w:r>
          </w:p>
          <w:p w14:paraId="0F020D75" w14:textId="62249702" w:rsidR="00804BA9" w:rsidRPr="009310AB" w:rsidRDefault="00804BA9" w:rsidP="00804BA9">
            <w:pPr>
              <w:tabs>
                <w:tab w:val="left" w:pos="2820"/>
              </w:tabs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310AB">
              <w:rPr>
                <w:rFonts w:ascii="Times New Roman" w:hAnsi="Times New Roman" w:cs="Times New Roman"/>
                <w:sz w:val="18"/>
                <w:szCs w:val="18"/>
              </w:rPr>
              <w:t>6. Srpska književnost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Počeci drame: Jovan Sterija Popović</w:t>
            </w:r>
          </w:p>
          <w:p w14:paraId="5AE89EC4" w14:textId="496E6728" w:rsidR="00804BA9" w:rsidRPr="009310AB" w:rsidRDefault="00804BA9" w:rsidP="00804BA9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310AB">
              <w:rPr>
                <w:rFonts w:ascii="Times New Roman" w:hAnsi="Times New Roman" w:cs="Times New Roman"/>
                <w:sz w:val="18"/>
                <w:szCs w:val="18"/>
              </w:rPr>
              <w:t xml:space="preserve">7.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Nušićeva dramaturgija i </w:t>
            </w:r>
            <w:r w:rsidRPr="00DA133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Gospođa ministarka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na jugoslavenskim pozornicama</w:t>
            </w:r>
          </w:p>
          <w:p w14:paraId="1F49C2D4" w14:textId="3CE75785" w:rsidR="00804BA9" w:rsidRPr="009310AB" w:rsidRDefault="00804BA9" w:rsidP="00804BA9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310AB">
              <w:rPr>
                <w:rFonts w:ascii="Times New Roman" w:hAnsi="Times New Roman" w:cs="Times New Roman"/>
                <w:sz w:val="18"/>
                <w:szCs w:val="18"/>
              </w:rPr>
              <w:t>8. Balkan i balkanizam (Todorova, Jezernik, Luketić)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Putopisi. Andrićevo </w:t>
            </w:r>
            <w:r w:rsidRPr="00DA133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Pismo iz 1920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5AAA35DF" w14:textId="2134075C" w:rsidR="00804BA9" w:rsidRPr="009310AB" w:rsidRDefault="00804BA9" w:rsidP="00804BA9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310AB">
              <w:rPr>
                <w:rFonts w:ascii="Times New Roman" w:hAnsi="Times New Roman" w:cs="Times New Roman"/>
                <w:sz w:val="18"/>
                <w:szCs w:val="18"/>
              </w:rPr>
              <w:t>9. Ivo Andrić/ Miloš Crnjanski/ Miroslav Krleža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Poredbene analize</w:t>
            </w:r>
          </w:p>
          <w:p w14:paraId="3CDF687A" w14:textId="0D0D2198" w:rsidR="00804BA9" w:rsidRPr="009310AB" w:rsidRDefault="00804BA9" w:rsidP="00804BA9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310AB">
              <w:rPr>
                <w:rFonts w:ascii="Times New Roman" w:hAnsi="Times New Roman" w:cs="Times New Roman"/>
                <w:sz w:val="18"/>
                <w:szCs w:val="18"/>
              </w:rPr>
              <w:t>10. Meša Selimović.</w:t>
            </w:r>
          </w:p>
          <w:p w14:paraId="693FC5D0" w14:textId="5E2E5F79" w:rsidR="00804BA9" w:rsidRPr="009310AB" w:rsidRDefault="00804BA9" w:rsidP="00804BA9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310AB">
              <w:rPr>
                <w:rFonts w:ascii="Times New Roman" w:hAnsi="Times New Roman" w:cs="Times New Roman"/>
                <w:sz w:val="18"/>
                <w:szCs w:val="18"/>
              </w:rPr>
              <w:t>11. Danilo Kiš</w:t>
            </w:r>
          </w:p>
          <w:p w14:paraId="37B943CE" w14:textId="6B699757" w:rsidR="00804BA9" w:rsidRPr="009310AB" w:rsidRDefault="00804BA9" w:rsidP="00804BA9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310AB">
              <w:rPr>
                <w:rFonts w:ascii="Times New Roman" w:hAnsi="Times New Roman" w:cs="Times New Roman"/>
                <w:sz w:val="18"/>
                <w:szCs w:val="18"/>
              </w:rPr>
              <w:t>12. Književnost egzila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96AF5AC" w14:textId="77777777" w:rsidR="00804BA9" w:rsidRPr="009310AB" w:rsidRDefault="00804BA9" w:rsidP="00804BA9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310AB">
              <w:rPr>
                <w:rFonts w:ascii="Times New Roman" w:hAnsi="Times New Roman" w:cs="Times New Roman"/>
                <w:sz w:val="18"/>
                <w:szCs w:val="18"/>
              </w:rPr>
              <w:t>13. (Anti)ratno pismo.</w:t>
            </w:r>
          </w:p>
          <w:p w14:paraId="2F180CA6" w14:textId="77777777" w:rsidR="00804BA9" w:rsidRPr="009310AB" w:rsidRDefault="00804BA9" w:rsidP="00804BA9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310AB">
              <w:rPr>
                <w:rFonts w:ascii="Times New Roman" w:hAnsi="Times New Roman" w:cs="Times New Roman"/>
                <w:sz w:val="18"/>
                <w:szCs w:val="18"/>
              </w:rPr>
              <w:t>14. Postjugosla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venska književna suvremenost i „</w:t>
            </w:r>
            <w:r w:rsidRPr="009310AB">
              <w:rPr>
                <w:rFonts w:ascii="Times New Roman" w:hAnsi="Times New Roman" w:cs="Times New Roman"/>
                <w:sz w:val="18"/>
                <w:szCs w:val="18"/>
              </w:rPr>
              <w:t>interkulturna 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njiževna kroatistika“</w:t>
            </w:r>
          </w:p>
          <w:p w14:paraId="3C2C88A3" w14:textId="5109E02A" w:rsidR="00804BA9" w:rsidRPr="00DE6D53" w:rsidRDefault="00804BA9" w:rsidP="00804BA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i/>
                <w:sz w:val="18"/>
              </w:rPr>
            </w:pPr>
            <w:r w:rsidRPr="009310AB">
              <w:rPr>
                <w:rFonts w:ascii="Times New Roman" w:hAnsi="Times New Roman" w:cs="Times New Roman"/>
                <w:sz w:val="18"/>
                <w:szCs w:val="18"/>
              </w:rPr>
              <w:t>15. Sinteza</w:t>
            </w:r>
          </w:p>
        </w:tc>
      </w:tr>
      <w:tr w:rsidR="00804BA9" w:rsidRPr="009947BA" w14:paraId="311B7D95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165D4AF4" w14:textId="77777777" w:rsidR="00804BA9" w:rsidRPr="009947BA" w:rsidRDefault="00804BA9" w:rsidP="00804BA9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Obvezna literatura</w:t>
            </w:r>
          </w:p>
        </w:tc>
        <w:tc>
          <w:tcPr>
            <w:tcW w:w="7487" w:type="dxa"/>
            <w:gridSpan w:val="30"/>
          </w:tcPr>
          <w:p w14:paraId="417D53DA" w14:textId="77777777" w:rsidR="00804BA9" w:rsidRDefault="00804BA9" w:rsidP="00804BA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05EC">
              <w:rPr>
                <w:rFonts w:ascii="Times New Roman" w:hAnsi="Times New Roman" w:cs="Times New Roman"/>
                <w:sz w:val="18"/>
                <w:szCs w:val="18"/>
              </w:rPr>
              <w:t>Duda, Dean (2017). „Prema genezi i strukturi postjugoslavenskog književnog polja (bilješke uz</w:t>
            </w:r>
          </w:p>
          <w:p w14:paraId="1D607C13" w14:textId="77777777" w:rsidR="00804BA9" w:rsidRDefault="00804BA9" w:rsidP="00804BA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8D05EC">
              <w:rPr>
                <w:rFonts w:ascii="Times New Roman" w:hAnsi="Times New Roman" w:cs="Times New Roman"/>
                <w:sz w:val="18"/>
                <w:szCs w:val="18"/>
              </w:rPr>
              <w:t xml:space="preserve">Bourdieua)“. </w:t>
            </w:r>
            <w:bookmarkStart w:id="0" w:name="_Hlk126946832"/>
            <w:r w:rsidRPr="008D05EC">
              <w:rPr>
                <w:rFonts w:ascii="Times New Roman" w:hAnsi="Times New Roman" w:cs="Times New Roman"/>
                <w:sz w:val="18"/>
                <w:szCs w:val="18"/>
              </w:rPr>
              <w:t xml:space="preserve">U: </w:t>
            </w:r>
            <w:r w:rsidRPr="008D05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Tranzicija i kulturno pamćenje</w:t>
            </w:r>
            <w:r w:rsidRPr="008D05EC">
              <w:rPr>
                <w:rFonts w:ascii="Times New Roman" w:hAnsi="Times New Roman" w:cs="Times New Roman"/>
                <w:sz w:val="18"/>
                <w:szCs w:val="18"/>
              </w:rPr>
              <w:t xml:space="preserve">. Ur. Virna Karlić, Sanja Šakić i Dušan </w:t>
            </w:r>
          </w:p>
          <w:p w14:paraId="2BB51AB7" w14:textId="5DB3694F" w:rsidR="00804BA9" w:rsidRDefault="00804BA9" w:rsidP="00804BA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8D05EC">
              <w:rPr>
                <w:rFonts w:ascii="Times New Roman" w:hAnsi="Times New Roman" w:cs="Times New Roman"/>
                <w:sz w:val="18"/>
                <w:szCs w:val="18"/>
              </w:rPr>
              <w:t xml:space="preserve">Marinković. Zagreb: Srednja Europa, </w:t>
            </w:r>
            <w:bookmarkEnd w:id="0"/>
            <w:r w:rsidRPr="008D05EC">
              <w:rPr>
                <w:rFonts w:ascii="Times New Roman" w:hAnsi="Times New Roman" w:cs="Times New Roman"/>
                <w:sz w:val="18"/>
                <w:szCs w:val="18"/>
              </w:rPr>
              <w:t>45–56.</w:t>
            </w:r>
          </w:p>
          <w:p w14:paraId="16ABA496" w14:textId="55D01B53" w:rsidR="00804BA9" w:rsidRPr="00FD5B18" w:rsidRDefault="00804BA9" w:rsidP="00804B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Dukić, Davor (2003), „</w:t>
            </w:r>
            <w:r w:rsidRPr="00FD5B18">
              <w:rPr>
                <w:rFonts w:ascii="Times New Roman" w:hAnsi="Times New Roman" w:cs="Times New Roman"/>
                <w:sz w:val="18"/>
                <w:szCs w:val="18"/>
              </w:rPr>
              <w:t>Nacionalna vs. komparativna povijest književnosti: pretpostavke za kritičko</w:t>
            </w:r>
          </w:p>
          <w:p w14:paraId="51D5D0BA" w14:textId="77777777" w:rsidR="00804BA9" w:rsidRPr="00FD5B18" w:rsidRDefault="00804BA9" w:rsidP="00804B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D5B18">
              <w:rPr>
                <w:rFonts w:ascii="Times New Roman" w:hAnsi="Times New Roman" w:cs="Times New Roman"/>
                <w:sz w:val="18"/>
                <w:szCs w:val="18"/>
              </w:rPr>
              <w:t xml:space="preserve">     propitivanje komparativne kroati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stike i hrvatske komparatistike“</w:t>
            </w:r>
            <w:r w:rsidRPr="00FD5B1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D5B18">
              <w:rPr>
                <w:rFonts w:ascii="Times New Roman" w:hAnsi="Times New Roman" w:cs="Times New Roman"/>
                <w:i/>
                <w:sz w:val="18"/>
                <w:szCs w:val="18"/>
              </w:rPr>
              <w:t>Umjetnost riječi</w:t>
            </w:r>
            <w:r w:rsidRPr="00FD5B18">
              <w:rPr>
                <w:rFonts w:ascii="Times New Roman" w:hAnsi="Times New Roman" w:cs="Times New Roman"/>
                <w:sz w:val="18"/>
                <w:szCs w:val="18"/>
              </w:rPr>
              <w:t xml:space="preserve">, XVLII, </w:t>
            </w:r>
          </w:p>
          <w:p w14:paraId="12B55F4B" w14:textId="3304E24A" w:rsidR="00804BA9" w:rsidRDefault="00804BA9" w:rsidP="00804B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D5B18">
              <w:rPr>
                <w:rFonts w:ascii="Times New Roman" w:hAnsi="Times New Roman" w:cs="Times New Roman"/>
                <w:sz w:val="18"/>
                <w:szCs w:val="18"/>
              </w:rPr>
              <w:t xml:space="preserve">     br. 1-2., str. 3-26.</w:t>
            </w:r>
          </w:p>
          <w:p w14:paraId="2058C052" w14:textId="77777777" w:rsidR="00804BA9" w:rsidRDefault="00804BA9" w:rsidP="00804B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2B0B">
              <w:rPr>
                <w:rFonts w:ascii="Times New Roman" w:hAnsi="Times New Roman" w:cs="Times New Roman"/>
                <w:sz w:val="18"/>
                <w:szCs w:val="18"/>
              </w:rPr>
              <w:t xml:space="preserve">Kovač, Zvonko (2001). </w:t>
            </w:r>
            <w:r w:rsidRPr="00E32B0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Poredbena i/ili interkulturna povijest književnosti</w:t>
            </w:r>
            <w:r w:rsidRPr="00E32B0B">
              <w:rPr>
                <w:rFonts w:ascii="Times New Roman" w:hAnsi="Times New Roman" w:cs="Times New Roman"/>
                <w:sz w:val="18"/>
                <w:szCs w:val="18"/>
              </w:rPr>
              <w:t>.  Zagreb: Hrvatsko</w:t>
            </w:r>
          </w:p>
          <w:p w14:paraId="5D69FC56" w14:textId="7DCC3C13" w:rsidR="00804BA9" w:rsidRDefault="00804BA9" w:rsidP="00804B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E32B0B">
              <w:rPr>
                <w:rFonts w:ascii="Times New Roman" w:hAnsi="Times New Roman" w:cs="Times New Roman"/>
                <w:sz w:val="18"/>
                <w:szCs w:val="18"/>
              </w:rPr>
              <w:t>filološko društvo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2D443ABC" w14:textId="77777777" w:rsidR="00804BA9" w:rsidRDefault="00804BA9" w:rsidP="00804BA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05EC">
              <w:rPr>
                <w:rFonts w:ascii="Times New Roman" w:hAnsi="Times New Roman" w:cs="Times New Roman"/>
                <w:sz w:val="18"/>
                <w:szCs w:val="18"/>
              </w:rPr>
              <w:t>Kravar, Zoran (1987). „Komparatističke kategorije i hrvatsko-srpski književni odnosi“. U:</w:t>
            </w:r>
          </w:p>
          <w:p w14:paraId="57DC034C" w14:textId="2472072B" w:rsidR="00804BA9" w:rsidRDefault="00804BA9" w:rsidP="00804BA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8D05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1" w:name="_Hlk128824695"/>
            <w:r w:rsidRPr="008D05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Komparativno proučavanje jugoslavenskih književnosti </w:t>
            </w:r>
            <w:r w:rsidRPr="008D05EC">
              <w:rPr>
                <w:rFonts w:ascii="Times New Roman" w:hAnsi="Times New Roman" w:cs="Times New Roman"/>
                <w:sz w:val="18"/>
                <w:szCs w:val="18"/>
              </w:rPr>
              <w:t xml:space="preserve">2. Ur. Franjo Grčević i Ernest Fišer. </w:t>
            </w:r>
          </w:p>
          <w:p w14:paraId="0F95EBFE" w14:textId="77777777" w:rsidR="00804BA9" w:rsidRDefault="00804BA9" w:rsidP="00804BA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8D05EC">
              <w:rPr>
                <w:rFonts w:ascii="Times New Roman" w:hAnsi="Times New Roman" w:cs="Times New Roman"/>
                <w:sz w:val="18"/>
                <w:szCs w:val="18"/>
              </w:rPr>
              <w:t xml:space="preserve">Varaždin: Zavod za znanost o književnosti Filozofskog fakulteta u Zagrebu i časopis </w:t>
            </w:r>
            <w:r w:rsidRPr="008D05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Gesta</w:t>
            </w:r>
            <w:r w:rsidRPr="008D05EC">
              <w:rPr>
                <w:rFonts w:ascii="Times New Roman" w:hAnsi="Times New Roman" w:cs="Times New Roman"/>
                <w:sz w:val="18"/>
                <w:szCs w:val="18"/>
              </w:rPr>
              <w:t xml:space="preserve"> 26-</w:t>
            </w:r>
          </w:p>
          <w:p w14:paraId="18B330F5" w14:textId="4589C2FB" w:rsidR="00804BA9" w:rsidRPr="008D05EC" w:rsidRDefault="00804BA9" w:rsidP="00804BA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8D05EC">
              <w:rPr>
                <w:rFonts w:ascii="Times New Roman" w:hAnsi="Times New Roman" w:cs="Times New Roman"/>
                <w:sz w:val="18"/>
                <w:szCs w:val="18"/>
              </w:rPr>
              <w:t xml:space="preserve">27-28: </w:t>
            </w:r>
            <w:bookmarkEnd w:id="1"/>
            <w:r w:rsidRPr="008D05EC">
              <w:rPr>
                <w:rFonts w:ascii="Times New Roman" w:hAnsi="Times New Roman" w:cs="Times New Roman"/>
                <w:sz w:val="18"/>
                <w:szCs w:val="18"/>
              </w:rPr>
              <w:t xml:space="preserve">10–14. </w:t>
            </w:r>
          </w:p>
          <w:p w14:paraId="77D7D7A3" w14:textId="77777777" w:rsidR="00804BA9" w:rsidRPr="00FD5B18" w:rsidRDefault="00804BA9" w:rsidP="00804B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5B18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evanat-Peričić, Miranda (2016) „</w:t>
            </w:r>
            <w:r w:rsidRPr="00FD5B18">
              <w:rPr>
                <w:rFonts w:ascii="Times New Roman" w:hAnsi="Times New Roman" w:cs="Times New Roman"/>
                <w:sz w:val="18"/>
                <w:szCs w:val="18"/>
              </w:rPr>
              <w:t>Kako se gnijezdio Balkan na 'jugoslavenskoj Atlantidi' (četiri</w:t>
            </w:r>
          </w:p>
          <w:p w14:paraId="2E78845F" w14:textId="77777777" w:rsidR="00804BA9" w:rsidRPr="00FD5B18" w:rsidRDefault="00804BA9" w:rsidP="00804BA9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D5B18">
              <w:rPr>
                <w:rFonts w:ascii="Times New Roman" w:hAnsi="Times New Roman" w:cs="Times New Roman"/>
                <w:sz w:val="18"/>
                <w:szCs w:val="18"/>
              </w:rPr>
              <w:t xml:space="preserve">      pogleda na reprodukciju orijentalizma u 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ostjugoslavenskoj književnosti)“</w:t>
            </w:r>
            <w:r w:rsidRPr="00FD5B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D5B1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[sic] - časopis za </w:t>
            </w:r>
          </w:p>
          <w:p w14:paraId="607B099A" w14:textId="3439F92F" w:rsidR="00804BA9" w:rsidRPr="002B0703" w:rsidRDefault="00804BA9" w:rsidP="00804BA9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 w:rsidRPr="00FD5B18">
              <w:rPr>
                <w:i/>
                <w:iCs/>
              </w:rPr>
              <w:t xml:space="preserve">     </w:t>
            </w:r>
            <w:r w:rsidRPr="002B0703">
              <w:rPr>
                <w:rFonts w:ascii="Times New Roman" w:hAnsi="Times New Roman"/>
                <w:i/>
                <w:iCs/>
                <w:sz w:val="18"/>
                <w:szCs w:val="18"/>
              </w:rPr>
              <w:t>književnost, kulturu i književno prevođenje</w:t>
            </w:r>
            <w:r w:rsidRPr="002B0703">
              <w:rPr>
                <w:rFonts w:ascii="Times New Roman" w:hAnsi="Times New Roman"/>
                <w:i/>
                <w:sz w:val="18"/>
                <w:szCs w:val="18"/>
              </w:rPr>
              <w:t xml:space="preserve"> 6</w:t>
            </w:r>
            <w:r w:rsidRPr="002B0703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2B0703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r w:rsidRPr="002B0703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hyperlink r:id="rId8" w:history="1">
              <w:r w:rsidRPr="002B0703">
                <w:rPr>
                  <w:rStyle w:val="Hiperveza"/>
                  <w:rFonts w:ascii="Times New Roman" w:hAnsi="Times New Roman"/>
                  <w:sz w:val="18"/>
                  <w:szCs w:val="18"/>
                </w:rPr>
                <w:t>http://sic-journal.org/ArticleView.aspx?aid=396</w:t>
              </w:r>
            </w:hyperlink>
          </w:p>
          <w:p w14:paraId="3102F7D1" w14:textId="77777777" w:rsidR="00804BA9" w:rsidRPr="002B0703" w:rsidRDefault="00804BA9" w:rsidP="00804BA9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 w:rsidRPr="002B0703">
              <w:rPr>
                <w:rFonts w:ascii="Times New Roman" w:hAnsi="Times New Roman"/>
                <w:sz w:val="18"/>
                <w:szCs w:val="18"/>
              </w:rPr>
              <w:t>Levanat-Peričić, Miranda (2024). „Postjugoslavenska književnosti njezin plural – između privida</w:t>
            </w:r>
          </w:p>
          <w:p w14:paraId="792D8E13" w14:textId="08D04A94" w:rsidR="00804BA9" w:rsidRPr="002B0703" w:rsidRDefault="00804BA9" w:rsidP="00804BA9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 w:rsidRPr="002B0703">
              <w:rPr>
                <w:rFonts w:ascii="Times New Roman" w:hAnsi="Times New Roman"/>
                <w:sz w:val="18"/>
                <w:szCs w:val="18"/>
              </w:rPr>
              <w:t xml:space="preserve">      revolucije i straha od restauracije“. </w:t>
            </w:r>
            <w:r w:rsidRPr="002B0703">
              <w:rPr>
                <w:rFonts w:ascii="Times New Roman" w:hAnsi="Times New Roman"/>
                <w:i/>
                <w:iCs/>
                <w:sz w:val="18"/>
                <w:szCs w:val="18"/>
              </w:rPr>
              <w:t>Književnost i revolucije: zbornik radova</w:t>
            </w:r>
            <w:r w:rsidRPr="002B0703">
              <w:rPr>
                <w:rFonts w:ascii="Times New Roman" w:hAnsi="Times New Roman"/>
                <w:sz w:val="18"/>
                <w:szCs w:val="18"/>
              </w:rPr>
              <w:t>. Uredile Zrinka</w:t>
            </w:r>
          </w:p>
          <w:p w14:paraId="17239BE9" w14:textId="2B0CC86F" w:rsidR="00804BA9" w:rsidRPr="002B0703" w:rsidRDefault="00804BA9" w:rsidP="00804BA9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 w:rsidRPr="002B0703">
              <w:rPr>
                <w:rFonts w:ascii="Times New Roman" w:hAnsi="Times New Roman"/>
                <w:sz w:val="18"/>
                <w:szCs w:val="18"/>
              </w:rPr>
              <w:t xml:space="preserve">      Božić, Marina Protrka Štimec i Ana Tomljenović. Zagreb: FF press, 339–353. </w:t>
            </w:r>
          </w:p>
          <w:p w14:paraId="6B2C31A8" w14:textId="3B5511A4" w:rsidR="00804BA9" w:rsidRPr="00FD5B18" w:rsidRDefault="00804BA9" w:rsidP="00804B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5B18">
              <w:rPr>
                <w:rFonts w:ascii="Times New Roman" w:hAnsi="Times New Roman" w:cs="Times New Roman"/>
                <w:sz w:val="18"/>
                <w:szCs w:val="18"/>
              </w:rPr>
              <w:t xml:space="preserve">Petrović, Svetozar, </w:t>
            </w:r>
            <w:r w:rsidRPr="00FD5B1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(1969),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„</w:t>
            </w:r>
            <w:r w:rsidRPr="00FD5B18">
              <w:rPr>
                <w:rFonts w:ascii="Times New Roman" w:hAnsi="Times New Roman" w:cs="Times New Roman"/>
                <w:sz w:val="18"/>
                <w:szCs w:val="18"/>
              </w:rPr>
              <w:t>Stanovište sadašnjosti i stanovište prošlosti u historiji književnosti</w:t>
            </w:r>
          </w:p>
          <w:p w14:paraId="1979FCA2" w14:textId="77777777" w:rsidR="00804BA9" w:rsidRPr="00FD5B18" w:rsidRDefault="00804BA9" w:rsidP="00804BA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5B18">
              <w:rPr>
                <w:rFonts w:ascii="Times New Roman" w:hAnsi="Times New Roman" w:cs="Times New Roman"/>
                <w:sz w:val="18"/>
                <w:szCs w:val="18"/>
              </w:rPr>
              <w:t xml:space="preserve">     (Prilog utvrđivanju granic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 među filologijom i politikom)“</w:t>
            </w:r>
            <w:r w:rsidRPr="00FD5B1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D5B18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Umjetnost riječi</w:t>
            </w:r>
            <w:r w:rsidRPr="00FD5B1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XIII, 3, str. 179-190 </w:t>
            </w:r>
          </w:p>
          <w:p w14:paraId="77DD9D67" w14:textId="77777777" w:rsidR="00804BA9" w:rsidRPr="00FD5B18" w:rsidRDefault="00804BA9" w:rsidP="00804BA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5B18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     [u knjizi </w:t>
            </w:r>
            <w:r w:rsidRPr="00FD5B18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Priroda kritike</w:t>
            </w:r>
            <w:r w:rsidRPr="00FD5B1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(1972), Zagreb, str. 236-250].</w:t>
            </w:r>
          </w:p>
          <w:p w14:paraId="3704A0A1" w14:textId="77777777" w:rsidR="00804BA9" w:rsidRDefault="00804BA9" w:rsidP="00804BA9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Pisac, Andrea (2012),</w:t>
            </w:r>
            <w:r w:rsidRPr="00CB7E3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„</w:t>
            </w:r>
            <w:r w:rsidRPr="00CB7E3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Književnost velikih i sociologija malih nacija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“</w:t>
            </w:r>
            <w:r w:rsidRPr="00CB7E3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, </w:t>
            </w:r>
            <w:r w:rsidRPr="00CB7E39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Etnografska tribina</w:t>
            </w:r>
            <w:r w:rsidRPr="00CB7E3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35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:</w:t>
            </w:r>
          </w:p>
          <w:p w14:paraId="2EE5BB7F" w14:textId="0A1EC4B8" w:rsidR="00804BA9" w:rsidRDefault="00804BA9" w:rsidP="00804BA9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    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CB7E3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169-186.</w:t>
            </w:r>
          </w:p>
          <w:p w14:paraId="46D0205C" w14:textId="77777777" w:rsidR="00804BA9" w:rsidRPr="007301BD" w:rsidRDefault="00804BA9" w:rsidP="00804B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01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NAPOMENA:</w:t>
            </w:r>
          </w:p>
          <w:p w14:paraId="397644C3" w14:textId="77777777" w:rsidR="00804BA9" w:rsidRPr="00FD5B18" w:rsidRDefault="00804BA9" w:rsidP="00804BA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5B18">
              <w:rPr>
                <w:rFonts w:ascii="Times New Roman" w:hAnsi="Times New Roman" w:cs="Times New Roman"/>
                <w:bCs/>
                <w:sz w:val="18"/>
                <w:szCs w:val="18"/>
              </w:rPr>
              <w:t>Studenti su obvezni pročitati dva članka iz popisa obvezne literature (jedan članak mogu zamijeniti tekstom iz dopunske literature po vlastitom izboru) Pored toga, za završni ispit moraju pročitati djela s popisa obvezne lektire.</w:t>
            </w:r>
          </w:p>
          <w:p w14:paraId="0938B06E" w14:textId="77777777" w:rsidR="00804BA9" w:rsidRPr="007301BD" w:rsidRDefault="00804BA9" w:rsidP="00804BA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D5194A" w14:textId="77777777" w:rsidR="00804BA9" w:rsidRPr="007301BD" w:rsidRDefault="00804BA9" w:rsidP="00804BA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01BD">
              <w:rPr>
                <w:rFonts w:ascii="Times New Roman" w:hAnsi="Times New Roman" w:cs="Times New Roman"/>
                <w:b/>
                <w:sz w:val="18"/>
                <w:szCs w:val="18"/>
              </w:rPr>
              <w:t>POPIS OBVEZNE LEKTIRE:</w:t>
            </w:r>
          </w:p>
          <w:p w14:paraId="303827F7" w14:textId="77777777" w:rsidR="00804BA9" w:rsidRPr="007301BD" w:rsidRDefault="00804BA9" w:rsidP="00804B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01BD">
              <w:rPr>
                <w:rFonts w:ascii="Times New Roman" w:hAnsi="Times New Roman" w:cs="Times New Roman"/>
                <w:sz w:val="18"/>
                <w:szCs w:val="18"/>
              </w:rPr>
              <w:t>France Prešeren (izbor iz poetskog opusa)</w:t>
            </w:r>
          </w:p>
          <w:p w14:paraId="756200C6" w14:textId="1C83CF76" w:rsidR="00804BA9" w:rsidRPr="007301BD" w:rsidRDefault="00804BA9" w:rsidP="00804BA9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Petar Petrović </w:t>
            </w:r>
            <w:r w:rsidRPr="007301BD">
              <w:rPr>
                <w:rFonts w:ascii="Times New Roman" w:hAnsi="Times New Roman" w:cs="Times New Roman"/>
                <w:sz w:val="18"/>
                <w:szCs w:val="18"/>
              </w:rPr>
              <w:t xml:space="preserve">Njegoš: </w:t>
            </w:r>
            <w:r w:rsidRPr="007301BD">
              <w:rPr>
                <w:rFonts w:ascii="Times New Roman" w:hAnsi="Times New Roman" w:cs="Times New Roman"/>
                <w:i/>
                <w:sz w:val="18"/>
                <w:szCs w:val="18"/>
              </w:rPr>
              <w:t>Gorski vijenac</w:t>
            </w:r>
          </w:p>
          <w:p w14:paraId="4BC4A829" w14:textId="77777777" w:rsidR="00804BA9" w:rsidRPr="007301BD" w:rsidRDefault="00804BA9" w:rsidP="00804B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01BD">
              <w:rPr>
                <w:rFonts w:ascii="Times New Roman" w:hAnsi="Times New Roman" w:cs="Times New Roman"/>
                <w:sz w:val="18"/>
                <w:szCs w:val="18"/>
              </w:rPr>
              <w:t xml:space="preserve">Branislav Nušić: </w:t>
            </w:r>
            <w:r w:rsidRPr="007301BD">
              <w:rPr>
                <w:rFonts w:ascii="Times New Roman" w:hAnsi="Times New Roman" w:cs="Times New Roman"/>
                <w:i/>
                <w:sz w:val="18"/>
                <w:szCs w:val="18"/>
              </w:rPr>
              <w:t>Gospođa ministarka</w:t>
            </w:r>
          </w:p>
          <w:p w14:paraId="52740D07" w14:textId="77777777" w:rsidR="00804BA9" w:rsidRPr="007301BD" w:rsidRDefault="00804BA9" w:rsidP="00804B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01BD">
              <w:rPr>
                <w:rFonts w:ascii="Times New Roman" w:hAnsi="Times New Roman" w:cs="Times New Roman"/>
                <w:sz w:val="18"/>
                <w:szCs w:val="18"/>
              </w:rPr>
              <w:t xml:space="preserve">Miloš Crnjanski: </w:t>
            </w:r>
            <w:r w:rsidRPr="007301BD">
              <w:rPr>
                <w:rFonts w:ascii="Times New Roman" w:hAnsi="Times New Roman" w:cs="Times New Roman"/>
                <w:i/>
                <w:sz w:val="18"/>
                <w:szCs w:val="18"/>
              </w:rPr>
              <w:t>Dnevnik o Čarnojeviću</w:t>
            </w:r>
          </w:p>
          <w:p w14:paraId="4924A11B" w14:textId="77777777" w:rsidR="00804BA9" w:rsidRPr="007301BD" w:rsidRDefault="00804BA9" w:rsidP="00804B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Ivo Andrić. „</w:t>
            </w:r>
            <w:r w:rsidRPr="007301BD">
              <w:rPr>
                <w:rFonts w:ascii="Times New Roman" w:hAnsi="Times New Roman" w:cs="Times New Roman"/>
                <w:sz w:val="18"/>
                <w:szCs w:val="18"/>
              </w:rPr>
              <w:t>Pismo iz 1920. Godine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“; „</w:t>
            </w:r>
            <w:r w:rsidRPr="007301BD">
              <w:rPr>
                <w:rFonts w:ascii="Times New Roman" w:hAnsi="Times New Roman" w:cs="Times New Roman"/>
                <w:sz w:val="18"/>
                <w:szCs w:val="18"/>
              </w:rPr>
              <w:t>Most na Žepi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“; „</w:t>
            </w:r>
            <w:r w:rsidRPr="007301BD">
              <w:rPr>
                <w:rFonts w:ascii="Times New Roman" w:hAnsi="Times New Roman" w:cs="Times New Roman"/>
                <w:sz w:val="18"/>
                <w:szCs w:val="18"/>
              </w:rPr>
              <w:t>Ljubav u kasabi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“; „</w:t>
            </w:r>
            <w:r w:rsidRPr="007301BD">
              <w:rPr>
                <w:rFonts w:ascii="Times New Roman" w:hAnsi="Times New Roman" w:cs="Times New Roman"/>
                <w:sz w:val="18"/>
                <w:szCs w:val="18"/>
              </w:rPr>
              <w:t>Priča o vezirovu slonu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“; </w:t>
            </w:r>
            <w:r w:rsidRPr="007301BD">
              <w:rPr>
                <w:rFonts w:ascii="Times New Roman" w:hAnsi="Times New Roman" w:cs="Times New Roman"/>
                <w:sz w:val="18"/>
                <w:szCs w:val="18"/>
              </w:rPr>
              <w:t xml:space="preserve"> (Ili </w:t>
            </w:r>
            <w:r w:rsidRPr="007301BD">
              <w:rPr>
                <w:rFonts w:ascii="Times New Roman" w:hAnsi="Times New Roman" w:cs="Times New Roman"/>
                <w:i/>
                <w:sz w:val="18"/>
                <w:szCs w:val="18"/>
              </w:rPr>
              <w:t>Travnička hronika</w:t>
            </w:r>
            <w:r w:rsidRPr="007301BD">
              <w:rPr>
                <w:rFonts w:ascii="Times New Roman" w:hAnsi="Times New Roman" w:cs="Times New Roman"/>
                <w:sz w:val="18"/>
                <w:szCs w:val="18"/>
              </w:rPr>
              <w:t xml:space="preserve">/ </w:t>
            </w:r>
            <w:r w:rsidRPr="007301BD">
              <w:rPr>
                <w:rFonts w:ascii="Times New Roman" w:hAnsi="Times New Roman" w:cs="Times New Roman"/>
                <w:i/>
                <w:sz w:val="18"/>
                <w:szCs w:val="18"/>
              </w:rPr>
              <w:t>Na Drini ćuprija</w:t>
            </w:r>
            <w:r w:rsidRPr="007301BD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14:paraId="1D45614D" w14:textId="77777777" w:rsidR="00804BA9" w:rsidRPr="007301BD" w:rsidRDefault="00804BA9" w:rsidP="00804B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01BD">
              <w:rPr>
                <w:rFonts w:ascii="Times New Roman" w:hAnsi="Times New Roman" w:cs="Times New Roman"/>
                <w:sz w:val="18"/>
                <w:szCs w:val="18"/>
              </w:rPr>
              <w:t xml:space="preserve">Meša Selimović: </w:t>
            </w:r>
            <w:r w:rsidRPr="007301BD">
              <w:rPr>
                <w:rFonts w:ascii="Times New Roman" w:hAnsi="Times New Roman" w:cs="Times New Roman"/>
                <w:i/>
                <w:sz w:val="18"/>
                <w:szCs w:val="18"/>
              </w:rPr>
              <w:t>Tvrđava/ Derviš i smrt</w:t>
            </w:r>
          </w:p>
          <w:p w14:paraId="09B28E4F" w14:textId="77777777" w:rsidR="00804BA9" w:rsidRPr="007301BD" w:rsidRDefault="00804BA9" w:rsidP="00804BA9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301BD">
              <w:rPr>
                <w:rFonts w:ascii="Times New Roman" w:hAnsi="Times New Roman" w:cs="Times New Roman"/>
                <w:sz w:val="18"/>
                <w:szCs w:val="18"/>
              </w:rPr>
              <w:t xml:space="preserve">Danilo Kiš: </w:t>
            </w:r>
            <w:r w:rsidRPr="007301BD">
              <w:rPr>
                <w:rFonts w:ascii="Times New Roman" w:hAnsi="Times New Roman" w:cs="Times New Roman"/>
                <w:i/>
                <w:sz w:val="18"/>
                <w:szCs w:val="18"/>
              </w:rPr>
              <w:t>Grobnica za Borisa Davidovića</w:t>
            </w:r>
          </w:p>
          <w:p w14:paraId="220A1D2E" w14:textId="77777777" w:rsidR="00804BA9" w:rsidRPr="007301BD" w:rsidRDefault="00804BA9" w:rsidP="00804B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01BD">
              <w:rPr>
                <w:rFonts w:ascii="Times New Roman" w:hAnsi="Times New Roman" w:cs="Times New Roman"/>
                <w:sz w:val="18"/>
                <w:szCs w:val="18"/>
              </w:rPr>
              <w:t>Postjugoslavenska književnost: roman po izboru (s popisa lektire koji će studenti dobiti za pripremu seminarskih radova)</w:t>
            </w:r>
          </w:p>
          <w:p w14:paraId="790E3530" w14:textId="77777777" w:rsidR="00804BA9" w:rsidRPr="007301BD" w:rsidRDefault="00804BA9" w:rsidP="00804BA9">
            <w:pPr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804BA9" w:rsidRPr="009947BA" w14:paraId="7DCBE111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06AD7C72" w14:textId="77777777" w:rsidR="00804BA9" w:rsidRPr="009947BA" w:rsidRDefault="00804BA9" w:rsidP="00804BA9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lastRenderedPageBreak/>
              <w:t xml:space="preserve">Dodatna literatura </w:t>
            </w:r>
          </w:p>
        </w:tc>
        <w:tc>
          <w:tcPr>
            <w:tcW w:w="7487" w:type="dxa"/>
            <w:gridSpan w:val="30"/>
          </w:tcPr>
          <w:p w14:paraId="488BE78C" w14:textId="77777777" w:rsidR="00804BA9" w:rsidRPr="00CB7E39" w:rsidRDefault="00804BA9" w:rsidP="00804B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7E39">
              <w:rPr>
                <w:rFonts w:ascii="Times New Roman" w:hAnsi="Times New Roman" w:cs="Times New Roman"/>
                <w:b/>
                <w:sz w:val="18"/>
                <w:szCs w:val="18"/>
              </w:rPr>
              <w:t>Temeljni književnopovijesni priručnici:</w:t>
            </w:r>
          </w:p>
          <w:p w14:paraId="3A3EC04C" w14:textId="77777777" w:rsidR="00804BA9" w:rsidRPr="00CB7E39" w:rsidRDefault="00804BA9" w:rsidP="00804B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7E39">
              <w:rPr>
                <w:rFonts w:ascii="Times New Roman" w:hAnsi="Times New Roman" w:cs="Times New Roman"/>
                <w:sz w:val="18"/>
                <w:szCs w:val="18"/>
              </w:rPr>
              <w:t xml:space="preserve">Cesar, Ivan i Jože Pogačnik, (1991), </w:t>
            </w:r>
            <w:r w:rsidRPr="00CB7E39">
              <w:rPr>
                <w:rFonts w:ascii="Times New Roman" w:hAnsi="Times New Roman" w:cs="Times New Roman"/>
                <w:i/>
                <w:sz w:val="18"/>
                <w:szCs w:val="18"/>
              </w:rPr>
              <w:t>Slovenska književnost</w:t>
            </w:r>
            <w:r w:rsidRPr="00CB7E39">
              <w:rPr>
                <w:rFonts w:ascii="Times New Roman" w:hAnsi="Times New Roman" w:cs="Times New Roman"/>
                <w:sz w:val="18"/>
                <w:szCs w:val="18"/>
              </w:rPr>
              <w:t xml:space="preserve">, Zagreb. </w:t>
            </w:r>
          </w:p>
          <w:p w14:paraId="146406AB" w14:textId="77777777" w:rsidR="00804BA9" w:rsidRPr="00CB7E39" w:rsidRDefault="00804BA9" w:rsidP="00804B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7E39">
              <w:rPr>
                <w:rFonts w:ascii="Times New Roman" w:hAnsi="Times New Roman" w:cs="Times New Roman"/>
                <w:sz w:val="18"/>
                <w:szCs w:val="18"/>
              </w:rPr>
              <w:t xml:space="preserve">Kazaz, Enver (2004), </w:t>
            </w:r>
            <w:r w:rsidRPr="00CB7E39">
              <w:rPr>
                <w:rFonts w:ascii="Times New Roman" w:hAnsi="Times New Roman" w:cs="Times New Roman"/>
                <w:i/>
                <w:sz w:val="18"/>
                <w:szCs w:val="18"/>
              </w:rPr>
              <w:t>Bošnjački roman XX vijeka</w:t>
            </w:r>
            <w:r w:rsidRPr="00CB7E39">
              <w:rPr>
                <w:rFonts w:ascii="Times New Roman" w:hAnsi="Times New Roman" w:cs="Times New Roman"/>
                <w:sz w:val="18"/>
                <w:szCs w:val="18"/>
              </w:rPr>
              <w:t xml:space="preserve">, Sarajevo – Zagreb. </w:t>
            </w:r>
          </w:p>
          <w:p w14:paraId="5C60868A" w14:textId="77777777" w:rsidR="00804BA9" w:rsidRPr="00CB7E39" w:rsidRDefault="00804BA9" w:rsidP="00804B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7E39">
              <w:rPr>
                <w:rFonts w:ascii="Times New Roman" w:hAnsi="Times New Roman" w:cs="Times New Roman"/>
                <w:sz w:val="18"/>
                <w:szCs w:val="18"/>
              </w:rPr>
              <w:t xml:space="preserve">Deretić, Jovan (1983) </w:t>
            </w:r>
            <w:r w:rsidRPr="00CB7E39">
              <w:rPr>
                <w:rFonts w:ascii="Times New Roman" w:hAnsi="Times New Roman" w:cs="Times New Roman"/>
                <w:i/>
                <w:sz w:val="18"/>
                <w:szCs w:val="18"/>
              </w:rPr>
              <w:t>Kratka istorija srpske književnosti</w:t>
            </w:r>
            <w:r w:rsidRPr="00CB7E39">
              <w:rPr>
                <w:rFonts w:ascii="Times New Roman" w:hAnsi="Times New Roman" w:cs="Times New Roman"/>
                <w:sz w:val="18"/>
                <w:szCs w:val="18"/>
              </w:rPr>
              <w:t>, Beograd.</w:t>
            </w:r>
          </w:p>
          <w:p w14:paraId="7E1653B7" w14:textId="77777777" w:rsidR="00804BA9" w:rsidRPr="00CB7E39" w:rsidRDefault="00804BA9" w:rsidP="00804BA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7E3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Sazdov, Tome; Vera Stojčevska-Antić; Dragi Stefanija; Georgi Stalev,; Borislav Pavlovski, (1991) </w:t>
            </w:r>
            <w:r w:rsidRPr="00CB7E39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Makedonska književnost</w:t>
            </w:r>
            <w:r w:rsidRPr="00CB7E39">
              <w:rPr>
                <w:rFonts w:ascii="Times New Roman" w:hAnsi="Times New Roman" w:cs="Times New Roman"/>
                <w:bCs/>
                <w:sz w:val="18"/>
                <w:szCs w:val="18"/>
              </w:rPr>
              <w:t>, Zagreb.</w:t>
            </w:r>
          </w:p>
          <w:p w14:paraId="39968FCA" w14:textId="77777777" w:rsidR="00804BA9" w:rsidRPr="00CB7E39" w:rsidRDefault="00804BA9" w:rsidP="00804B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16F90B" w14:textId="77777777" w:rsidR="00804BA9" w:rsidRPr="00CB7E39" w:rsidRDefault="00804BA9" w:rsidP="00804B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7E39">
              <w:rPr>
                <w:rFonts w:ascii="Times New Roman" w:hAnsi="Times New Roman" w:cs="Times New Roman"/>
                <w:b/>
                <w:sz w:val="18"/>
                <w:szCs w:val="18"/>
              </w:rPr>
              <w:t>Komparati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vne, </w:t>
            </w:r>
            <w:r w:rsidRPr="00CB7E39">
              <w:rPr>
                <w:rFonts w:ascii="Times New Roman" w:hAnsi="Times New Roman" w:cs="Times New Roman"/>
                <w:b/>
                <w:sz w:val="18"/>
                <w:szCs w:val="18"/>
              </w:rPr>
              <w:t>interkulturne i  književnokritičke studije:</w:t>
            </w:r>
          </w:p>
          <w:p w14:paraId="6C5D11D4" w14:textId="780B5B41" w:rsidR="00804BA9" w:rsidRDefault="00804BA9" w:rsidP="00804BA9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 w:rsidRPr="00CB7E39">
              <w:rPr>
                <w:rFonts w:ascii="Times New Roman" w:hAnsi="Times New Roman"/>
                <w:sz w:val="18"/>
                <w:szCs w:val="18"/>
              </w:rPr>
              <w:t>Bakić-Hayden, Milica (2006)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CB7E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Varijacije na temu „</w:t>
            </w:r>
            <w:r w:rsidRPr="00CB7E39">
              <w:rPr>
                <w:rFonts w:ascii="Times New Roman" w:hAnsi="Times New Roman"/>
                <w:i/>
                <w:sz w:val="18"/>
                <w:szCs w:val="18"/>
              </w:rPr>
              <w:t>Balkan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“</w:t>
            </w:r>
            <w:r w:rsidRPr="00CB7E39">
              <w:rPr>
                <w:rFonts w:ascii="Times New Roman" w:hAnsi="Times New Roman"/>
                <w:sz w:val="18"/>
                <w:szCs w:val="18"/>
              </w:rPr>
              <w:t>. Beograd: Institut za filozofiju 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4981F55D" w14:textId="77777777" w:rsidR="00804BA9" w:rsidRPr="00CB7E39" w:rsidRDefault="00804BA9" w:rsidP="00804BA9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društvenu teoriju I. P. „</w:t>
            </w:r>
            <w:r w:rsidRPr="00CB7E39">
              <w:rPr>
                <w:rFonts w:ascii="Times New Roman" w:hAnsi="Times New Roman"/>
                <w:sz w:val="18"/>
                <w:szCs w:val="18"/>
              </w:rPr>
              <w:t>Filip Višnjić</w:t>
            </w:r>
            <w:r>
              <w:rPr>
                <w:rFonts w:ascii="Times New Roman" w:hAnsi="Times New Roman"/>
                <w:sz w:val="18"/>
                <w:szCs w:val="18"/>
              </w:rPr>
              <w:t>“</w:t>
            </w:r>
            <w:r w:rsidRPr="00CB7E39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19AEDAA9" w14:textId="5AD2A86B" w:rsidR="00804BA9" w:rsidRDefault="00804BA9" w:rsidP="00804BA9">
            <w:pPr>
              <w:pStyle w:val="Bezproreda"/>
              <w:rPr>
                <w:rFonts w:ascii="Times New Roman" w:hAnsi="Times New Roman"/>
                <w:i/>
                <w:sz w:val="18"/>
                <w:szCs w:val="18"/>
              </w:rPr>
            </w:pPr>
            <w:r w:rsidRPr="00CB7E39">
              <w:rPr>
                <w:rFonts w:ascii="Times New Roman" w:hAnsi="Times New Roman"/>
                <w:sz w:val="18"/>
                <w:szCs w:val="18"/>
              </w:rPr>
              <w:t>Bazdulj, Muharem (2013)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CB7E39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CB7E39">
              <w:rPr>
                <w:rFonts w:ascii="Times New Roman" w:hAnsi="Times New Roman"/>
                <w:i/>
                <w:sz w:val="18"/>
                <w:szCs w:val="18"/>
              </w:rPr>
              <w:t>I drugi su pevali o ratu. Odjeci raspada Jugoslavije u engleskoj i</w:t>
            </w:r>
          </w:p>
          <w:p w14:paraId="6407521F" w14:textId="77777777" w:rsidR="00804BA9" w:rsidRPr="00CB7E39" w:rsidRDefault="00804BA9" w:rsidP="00804BA9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     </w:t>
            </w:r>
            <w:r w:rsidRPr="00CB7E39">
              <w:rPr>
                <w:rFonts w:ascii="Times New Roman" w:hAnsi="Times New Roman"/>
                <w:i/>
                <w:sz w:val="18"/>
                <w:szCs w:val="18"/>
              </w:rPr>
              <w:t xml:space="preserve"> američkoj književnosti</w:t>
            </w:r>
            <w:r w:rsidRPr="00CB7E39">
              <w:rPr>
                <w:rFonts w:ascii="Times New Roman" w:hAnsi="Times New Roman"/>
                <w:sz w:val="18"/>
                <w:szCs w:val="18"/>
              </w:rPr>
              <w:t>. Beograd: Biblioteka XX vek.</w:t>
            </w:r>
          </w:p>
          <w:p w14:paraId="07E6491B" w14:textId="7955864C" w:rsidR="00804BA9" w:rsidRPr="00CB7E39" w:rsidRDefault="00804BA9" w:rsidP="00804BA9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 w:rsidRPr="00CB7E39">
              <w:rPr>
                <w:rFonts w:ascii="Times New Roman" w:hAnsi="Times New Roman"/>
                <w:sz w:val="18"/>
                <w:szCs w:val="18"/>
              </w:rPr>
              <w:t>Beganović, Davor (2007)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CB7E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7E39">
              <w:rPr>
                <w:rFonts w:ascii="Times New Roman" w:hAnsi="Times New Roman"/>
                <w:i/>
                <w:sz w:val="18"/>
                <w:szCs w:val="18"/>
              </w:rPr>
              <w:t>Pamćenje traume. Apokaliptična proza Danila Kiša</w:t>
            </w:r>
            <w:r w:rsidRPr="00CB7E39">
              <w:rPr>
                <w:rFonts w:ascii="Times New Roman" w:hAnsi="Times New Roman"/>
                <w:sz w:val="18"/>
                <w:szCs w:val="18"/>
              </w:rPr>
              <w:t xml:space="preserve">, Zagreb-Sarajevo. </w:t>
            </w:r>
          </w:p>
          <w:p w14:paraId="288F3C1E" w14:textId="751B9B4E" w:rsidR="00804BA9" w:rsidRDefault="00804BA9" w:rsidP="00804BA9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Beganović, Davor (2009). „</w:t>
            </w:r>
            <w:r w:rsidRPr="00CB7E39">
              <w:rPr>
                <w:rFonts w:ascii="Times New Roman" w:hAnsi="Times New Roman"/>
                <w:sz w:val="18"/>
                <w:szCs w:val="18"/>
              </w:rPr>
              <w:t>Od periferije ka centru i natrag. Nomadizam u prozi Aleksandra Hemona</w:t>
            </w:r>
          </w:p>
          <w:p w14:paraId="1A02244A" w14:textId="77777777" w:rsidR="00804BA9" w:rsidRPr="00CB7E39" w:rsidRDefault="00804BA9" w:rsidP="00804BA9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  <w:r w:rsidRPr="00CB7E39">
              <w:rPr>
                <w:rFonts w:ascii="Times New Roman" w:hAnsi="Times New Roman"/>
                <w:sz w:val="18"/>
                <w:szCs w:val="18"/>
              </w:rPr>
              <w:t xml:space="preserve"> i Saše Stanišića</w:t>
            </w:r>
            <w:r>
              <w:rPr>
                <w:rFonts w:ascii="Times New Roman" w:hAnsi="Times New Roman"/>
                <w:sz w:val="18"/>
                <w:szCs w:val="18"/>
              </w:rPr>
              <w:t>“</w:t>
            </w:r>
            <w:r w:rsidRPr="00CB7E39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CB7E39">
              <w:rPr>
                <w:rFonts w:ascii="Times New Roman" w:hAnsi="Times New Roman"/>
                <w:i/>
                <w:sz w:val="18"/>
                <w:szCs w:val="18"/>
              </w:rPr>
              <w:t>Sarajevske sveske</w:t>
            </w:r>
            <w:r w:rsidRPr="00CB7E39">
              <w:rPr>
                <w:rFonts w:ascii="Times New Roman" w:hAnsi="Times New Roman"/>
                <w:sz w:val="18"/>
                <w:szCs w:val="18"/>
              </w:rPr>
              <w:t>, br. 23/24, str. 127-155.</w:t>
            </w:r>
          </w:p>
          <w:p w14:paraId="5F36F91B" w14:textId="14A8D63A" w:rsidR="00804BA9" w:rsidRDefault="00804BA9" w:rsidP="00804B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7E39">
              <w:rPr>
                <w:rFonts w:ascii="Times New Roman" w:hAnsi="Times New Roman" w:cs="Times New Roman"/>
                <w:sz w:val="18"/>
                <w:szCs w:val="18"/>
              </w:rPr>
              <w:t>Beganović, Davor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(2014). „</w:t>
            </w:r>
            <w:r w:rsidRPr="007301BD">
              <w:rPr>
                <w:rFonts w:ascii="Times New Roman" w:hAnsi="Times New Roman" w:cs="Times New Roman"/>
                <w:sz w:val="18"/>
                <w:szCs w:val="18"/>
              </w:rPr>
              <w:t>Jezik, povijest, geografija. Egzil i emigracija u postjugoslavenskim</w:t>
            </w:r>
          </w:p>
          <w:p w14:paraId="5AFF72EC" w14:textId="77777777" w:rsidR="00804BA9" w:rsidRPr="007301BD" w:rsidRDefault="00804BA9" w:rsidP="00804B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7301BD">
              <w:rPr>
                <w:rFonts w:ascii="Times New Roman" w:hAnsi="Times New Roman" w:cs="Times New Roman"/>
                <w:sz w:val="18"/>
                <w:szCs w:val="18"/>
              </w:rPr>
              <w:t xml:space="preserve"> Književnostima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“</w:t>
            </w:r>
            <w:r w:rsidRPr="007301B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7301BD">
              <w:rPr>
                <w:rFonts w:ascii="Times New Roman" w:hAnsi="Times New Roman" w:cs="Times New Roman"/>
                <w:i/>
                <w:sz w:val="18"/>
                <w:szCs w:val="18"/>
              </w:rPr>
              <w:t>Sarajevske sveske</w:t>
            </w:r>
            <w:r w:rsidRPr="007301BD">
              <w:rPr>
                <w:rFonts w:ascii="Times New Roman" w:hAnsi="Times New Roman" w:cs="Times New Roman"/>
                <w:sz w:val="18"/>
                <w:szCs w:val="18"/>
              </w:rPr>
              <w:t>, br. 45-46, str. 41-64.</w:t>
            </w:r>
          </w:p>
          <w:p w14:paraId="14E8BA14" w14:textId="295B2EDE" w:rsidR="00804BA9" w:rsidRPr="00CB7E39" w:rsidRDefault="00804BA9" w:rsidP="00804BA9">
            <w:pPr>
              <w:pStyle w:val="Bezproreda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Biti, Vladimir (2005). „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Rasuta bašćina: </w:t>
            </w:r>
            <w:r w:rsidRPr="00CB7E39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Muzej bezuvjetne predaje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Dubravke Ugrešić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“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. U: </w:t>
            </w:r>
            <w:r w:rsidRPr="00CB7E39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 xml:space="preserve">Doba </w:t>
            </w:r>
          </w:p>
          <w:p w14:paraId="3F374BC9" w14:textId="77777777" w:rsidR="00804BA9" w:rsidRPr="00CB7E39" w:rsidRDefault="00804BA9" w:rsidP="00804BA9">
            <w:pPr>
              <w:pStyle w:val="Bezproreda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 xml:space="preserve">      svjedočenja. Tvorba identiteta u suvremenoj hrvatskoj prozi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Zagreb: Matica hrvatska, 2005., str.</w:t>
            </w:r>
          </w:p>
          <w:p w14:paraId="4763328A" w14:textId="77777777" w:rsidR="00804BA9" w:rsidRPr="00CB7E39" w:rsidRDefault="00804BA9" w:rsidP="00804BA9">
            <w:pPr>
              <w:pStyle w:val="Bezproreda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   225-241.</w:t>
            </w:r>
          </w:p>
          <w:p w14:paraId="4396ADC7" w14:textId="6B079D70" w:rsidR="00804BA9" w:rsidRPr="00CB7E39" w:rsidRDefault="00804BA9" w:rsidP="00804B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Brajović, Tihomir (2011). „</w:t>
            </w:r>
            <w:r w:rsidRPr="00CB7E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Južnoslovenska komparatis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tika: luksuz ili naučna potreba“</w:t>
            </w:r>
            <w:r w:rsidRPr="00CB7E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CB7E3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Sarajevske</w:t>
            </w:r>
          </w:p>
          <w:p w14:paraId="06957660" w14:textId="77777777" w:rsidR="00804BA9" w:rsidRPr="00CB7E39" w:rsidRDefault="00804BA9" w:rsidP="00804B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     sveske</w:t>
            </w:r>
            <w:r w:rsidRPr="00CB7E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br. 32-33, str. 93-104.</w:t>
            </w:r>
          </w:p>
          <w:p w14:paraId="2EEAF481" w14:textId="2A9F94A5" w:rsidR="00804BA9" w:rsidRPr="00CB7E39" w:rsidRDefault="00804BA9" w:rsidP="00804BA9">
            <w:pPr>
              <w:pStyle w:val="Bezproreda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Brajović, Tihomir (2013)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„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Postsocijalistički identitet(i) i komparativno izučavanje južnoslavenskih</w:t>
            </w:r>
          </w:p>
          <w:p w14:paraId="06B2B21D" w14:textId="77777777" w:rsidR="00804BA9" w:rsidRPr="00CB7E39" w:rsidRDefault="00804BA9" w:rsidP="00804BA9">
            <w:pPr>
              <w:pStyle w:val="Bezproreda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Književnosti“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. U: </w:t>
            </w:r>
            <w:r w:rsidRPr="00CB7E39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Komparativni postsocijalizam: slavenska iskustva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(ur. Maša Kolanović). </w:t>
            </w:r>
          </w:p>
          <w:p w14:paraId="1067AD53" w14:textId="77777777" w:rsidR="00804BA9" w:rsidRPr="00CB7E39" w:rsidRDefault="00804BA9" w:rsidP="00804BA9">
            <w:pPr>
              <w:pStyle w:val="Bezproreda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   Zagreb: Zagrebačka slavistička škola, str. 179-192.</w:t>
            </w:r>
          </w:p>
          <w:p w14:paraId="7470F1C3" w14:textId="77777777" w:rsidR="00804BA9" w:rsidRPr="00CB7E39" w:rsidRDefault="00804BA9" w:rsidP="00804BA9">
            <w:pPr>
              <w:pStyle w:val="Bezproreda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Czerwiński, Maciej (2018). </w:t>
            </w:r>
            <w:r w:rsidRPr="00CB7E39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Drugi svjetski rat u hrvatskoj i srpskoj prozi (1945 – 2015).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Zagreb:</w:t>
            </w:r>
          </w:p>
          <w:p w14:paraId="2BF7B0EA" w14:textId="77777777" w:rsidR="00804BA9" w:rsidRPr="00CB7E39" w:rsidRDefault="00804BA9" w:rsidP="00804BA9">
            <w:pPr>
              <w:pStyle w:val="Bezproreda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   hrvatska sveučilišna naklada.</w:t>
            </w:r>
          </w:p>
          <w:p w14:paraId="584ACA36" w14:textId="77777777" w:rsidR="00804BA9" w:rsidRPr="00CB7E39" w:rsidRDefault="00804BA9" w:rsidP="00804BA9">
            <w:pPr>
              <w:pStyle w:val="Bezproreda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Čolović, Ivan (2008). </w:t>
            </w:r>
            <w:r w:rsidRPr="00CB7E39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Balkan – teror kulture. Ogledi o političkoj antropologiji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 Beograd: Biblioteka</w:t>
            </w:r>
          </w:p>
          <w:p w14:paraId="483C6537" w14:textId="77777777" w:rsidR="00804BA9" w:rsidRPr="00CB7E39" w:rsidRDefault="00804BA9" w:rsidP="00804BA9">
            <w:pPr>
              <w:pStyle w:val="Bezproreda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    XX vek.</w:t>
            </w:r>
          </w:p>
          <w:p w14:paraId="5003C286" w14:textId="3B29DB27" w:rsidR="00804BA9" w:rsidRPr="00CB7E39" w:rsidRDefault="00804BA9" w:rsidP="00804BA9">
            <w:pPr>
              <w:pStyle w:val="Bezproreda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Debeljak, Aleš (1995)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CB7E39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 xml:space="preserve">Sumrak idola. 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Sa slovenskog preveo Branko Čegec. Zagreb: Meandar.</w:t>
            </w:r>
          </w:p>
          <w:p w14:paraId="3B4A7CD3" w14:textId="776534AC" w:rsidR="00804BA9" w:rsidRPr="00CB7E39" w:rsidRDefault="00804BA9" w:rsidP="00804B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Debeljak, Aleš (2010)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CB7E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B7E3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Balkansko brvno. Eseji o književnosti "jugoslavenske Atlantide"</w:t>
            </w:r>
            <w:r w:rsidRPr="00CB7E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Prevela sa</w:t>
            </w:r>
          </w:p>
          <w:p w14:paraId="33A384F1" w14:textId="77777777" w:rsidR="00804BA9" w:rsidRDefault="00804BA9" w:rsidP="00804B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slovenskog Jagna Pogačnik. Zagreb: Fraktura.</w:t>
            </w:r>
          </w:p>
          <w:p w14:paraId="232FE6AC" w14:textId="2C27C473" w:rsidR="00804BA9" w:rsidRDefault="00804BA9" w:rsidP="00804B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Demiragić, Ajla (2018), </w:t>
            </w:r>
            <w:r w:rsidRPr="009976DE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Ratni kontranarativi bosanskohercegovačkih spisateljica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Zagreb: IEF.</w:t>
            </w:r>
          </w:p>
          <w:p w14:paraId="2E148FF8" w14:textId="77777777" w:rsidR="00804BA9" w:rsidRPr="00FD5B18" w:rsidRDefault="00804BA9" w:rsidP="00804B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D5B18">
              <w:rPr>
                <w:rFonts w:ascii="Times New Roman" w:hAnsi="Times New Roman" w:cs="Times New Roman"/>
                <w:sz w:val="18"/>
                <w:szCs w:val="18"/>
              </w:rPr>
              <w:t xml:space="preserve">Flaker, Aleksandar (1968), </w:t>
            </w:r>
            <w:r w:rsidRPr="00FD5B18">
              <w:rPr>
                <w:rFonts w:ascii="Times New Roman" w:hAnsi="Times New Roman" w:cs="Times New Roman"/>
                <w:i/>
                <w:sz w:val="18"/>
                <w:szCs w:val="18"/>
              </w:rPr>
              <w:t>Književne poredbe</w:t>
            </w:r>
            <w:r w:rsidRPr="00FD5B18">
              <w:rPr>
                <w:rFonts w:ascii="Times New Roman" w:hAnsi="Times New Roman" w:cs="Times New Roman"/>
                <w:sz w:val="18"/>
                <w:szCs w:val="18"/>
              </w:rPr>
              <w:t xml:space="preserve">, Zagreb (poglavlja: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„</w:t>
            </w:r>
            <w:r w:rsidRPr="00FD5B18">
              <w:rPr>
                <w:rFonts w:ascii="Times New Roman" w:hAnsi="Times New Roman" w:cs="Times New Roman"/>
                <w:sz w:val="18"/>
                <w:szCs w:val="18"/>
              </w:rPr>
              <w:t>Povijest nacionalne</w:t>
            </w:r>
          </w:p>
          <w:p w14:paraId="65E3F1FC" w14:textId="77777777" w:rsidR="00804BA9" w:rsidRPr="00FD5B18" w:rsidRDefault="00804BA9" w:rsidP="00804B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D5B18">
              <w:rPr>
                <w:rFonts w:ascii="Times New Roman" w:hAnsi="Times New Roman" w:cs="Times New Roman"/>
                <w:sz w:val="18"/>
                <w:szCs w:val="18"/>
              </w:rPr>
              <w:t xml:space="preserve">       knji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ževnost i poredbeno proučavanje“</w:t>
            </w:r>
            <w:r w:rsidRPr="00FD5B18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„</w:t>
            </w:r>
            <w:r w:rsidRPr="00FD5B18">
              <w:rPr>
                <w:rFonts w:ascii="Times New Roman" w:hAnsi="Times New Roman" w:cs="Times New Roman"/>
                <w:sz w:val="18"/>
                <w:szCs w:val="18"/>
              </w:rPr>
              <w:t>Je li poredbeno proučavanje slavenskih književnosti</w:t>
            </w:r>
          </w:p>
          <w:p w14:paraId="0CA842BA" w14:textId="74C74907" w:rsidR="00804BA9" w:rsidRPr="00CB7E39" w:rsidRDefault="00804BA9" w:rsidP="00804B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5B18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zasebna disciplina?“</w:t>
            </w:r>
            <w:r w:rsidRPr="00FD5B18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  <w:p w14:paraId="5FF64818" w14:textId="73E17D50" w:rsidR="00804BA9" w:rsidRDefault="00804BA9" w:rsidP="00804B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Gajević, Dragomir (1985). </w:t>
            </w:r>
            <w:r w:rsidRPr="00E0781A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Jugoslovenstvo između stvarnosti i iluzija. Ideja jugoslovenstva u književnosti početkom XX. vijeka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Beograd: Prosveta.</w:t>
            </w:r>
          </w:p>
          <w:p w14:paraId="7FB11525" w14:textId="50150CED" w:rsidR="00804BA9" w:rsidRPr="00CB7E39" w:rsidRDefault="00804BA9" w:rsidP="00804B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Goldsworthy, Vesna (1998)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CB7E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B7E3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Inventiing Ruritania. The Imperialism of the Imagination.</w:t>
            </w:r>
            <w:r w:rsidRPr="00CB7E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New Haven</w:t>
            </w:r>
          </w:p>
          <w:p w14:paraId="47852347" w14:textId="5B42A81E" w:rsidR="00804BA9" w:rsidRDefault="00804BA9" w:rsidP="00804B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and London: Yale University Press.</w:t>
            </w:r>
          </w:p>
          <w:p w14:paraId="59A737ED" w14:textId="08043D16" w:rsidR="00804BA9" w:rsidRPr="00CB7E39" w:rsidRDefault="00804BA9" w:rsidP="00804BA9">
            <w:pPr>
              <w:pStyle w:val="Bezproreda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Grčević, Franjo (2005)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CB7E39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Srpske teme – Komparatistika srodnih književnosti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Zagreb.</w:t>
            </w:r>
          </w:p>
          <w:p w14:paraId="7F1976D4" w14:textId="411F3E81" w:rsidR="00804BA9" w:rsidRPr="00CB7E39" w:rsidRDefault="00804BA9" w:rsidP="00804BA9">
            <w:pPr>
              <w:pStyle w:val="Bezproreda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Jambrešić Kirin, Renata (2001)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„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Egzil i hrvatska ženska autobiografska književnost 90-ih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“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r w:rsidRPr="00CB7E39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Reč.</w:t>
            </w:r>
          </w:p>
          <w:p w14:paraId="0EF0AD43" w14:textId="77777777" w:rsidR="00804BA9" w:rsidRPr="00CB7E39" w:rsidRDefault="00804BA9" w:rsidP="00804BA9">
            <w:pPr>
              <w:pStyle w:val="Bezproreda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 xml:space="preserve">       Časopis za književnost, kulturu i društvena pitanja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br. 61/7, str. 175-197.</w:t>
            </w:r>
          </w:p>
          <w:p w14:paraId="42339BC3" w14:textId="66ADB7D9" w:rsidR="00804BA9" w:rsidRPr="00CB7E39" w:rsidRDefault="00804BA9" w:rsidP="00804BA9">
            <w:pPr>
              <w:pStyle w:val="Bezproreda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Jezernik, Božidar (2007)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CB7E39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Divlja Evropa. Balkan u očima putnika sa Zapada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prevela s engleskog</w:t>
            </w:r>
          </w:p>
          <w:p w14:paraId="50EB5910" w14:textId="77777777" w:rsidR="00804BA9" w:rsidRPr="00CB7E39" w:rsidRDefault="00804BA9" w:rsidP="00804BA9">
            <w:pPr>
              <w:pStyle w:val="Bezproreda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 xml:space="preserve">       Slobodanka Glišić, Beograd.</w:t>
            </w:r>
          </w:p>
          <w:p w14:paraId="6FC490C1" w14:textId="2079B19D" w:rsidR="00804BA9" w:rsidRPr="00CB7E39" w:rsidRDefault="00804BA9" w:rsidP="00804B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Kalogjera, Goran (2000)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CB7E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B7E3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Komparativne studije makedonsko-hrvatske</w:t>
            </w:r>
            <w:r w:rsidRPr="00CB7E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Rijeka.</w:t>
            </w:r>
          </w:p>
          <w:p w14:paraId="62F22310" w14:textId="3EBC9726" w:rsidR="00804BA9" w:rsidRPr="00CB7E39" w:rsidRDefault="00804BA9" w:rsidP="00804B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Kalogjera, Goran; Boris Pavlovski (ur.) (2008)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CB7E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B7E3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Hrvatsko-makedonske književne i kulturne veze</w:t>
            </w:r>
            <w:r w:rsidRPr="00CB7E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</w:p>
          <w:p w14:paraId="7E380CD4" w14:textId="77777777" w:rsidR="00804BA9" w:rsidRPr="00CB7E39" w:rsidRDefault="00804BA9" w:rsidP="00804B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Rijeka.</w:t>
            </w:r>
          </w:p>
          <w:p w14:paraId="4751100F" w14:textId="588A542E" w:rsidR="00804BA9" w:rsidRPr="00CB7E39" w:rsidRDefault="00804BA9" w:rsidP="00804B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Kazaz, Enver (2012)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CB7E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B7E3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Subverzivne poetike: tranzicija, književnost, kultura, ideologija</w:t>
            </w:r>
            <w:r w:rsidRPr="00CB7E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Sarajevo.</w:t>
            </w:r>
          </w:p>
          <w:p w14:paraId="0BE1F0C9" w14:textId="4DCC54D5" w:rsidR="00804BA9" w:rsidRPr="00CB7E39" w:rsidRDefault="00804BA9" w:rsidP="00804B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Kazaz, Enver (2010). „</w:t>
            </w:r>
            <w:r w:rsidRPr="00CB7E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Tranzicijska etnokulturna pustinja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“</w:t>
            </w:r>
            <w:r w:rsidRPr="00CB7E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CB7E3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Sarajevske sveske</w:t>
            </w:r>
            <w:r w:rsidRPr="00CB7E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br. 27/28, str. 83-102.</w:t>
            </w:r>
          </w:p>
          <w:p w14:paraId="75DF009E" w14:textId="3BA6D3E7" w:rsidR="00804BA9" w:rsidRPr="00CB7E39" w:rsidRDefault="00804BA9" w:rsidP="00804BA9">
            <w:pPr>
              <w:pStyle w:val="Bezproreda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Kolanović, Maša (2011)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CB7E39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 xml:space="preserve">Udarnik! Buntovnik? Potrošač… Popularna kultura i hrvatski roman od </w:t>
            </w:r>
          </w:p>
          <w:p w14:paraId="0727B70C" w14:textId="77777777" w:rsidR="00804BA9" w:rsidRPr="00CB7E39" w:rsidRDefault="00804BA9" w:rsidP="00804BA9">
            <w:pPr>
              <w:pStyle w:val="Bezproreda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 xml:space="preserve">       socijalizma do tranzicije,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Zagreb.</w:t>
            </w:r>
          </w:p>
          <w:p w14:paraId="19A5EE66" w14:textId="744AA4D8" w:rsidR="00804BA9" w:rsidRPr="00CB7E39" w:rsidRDefault="00804BA9" w:rsidP="00804B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Kolanović, Maša, ur. (2013)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CB7E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B7E3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Komparativni postsocijalizam. Slavenska iskustva</w:t>
            </w:r>
            <w:r w:rsidRPr="00CB7E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Zagreb.</w:t>
            </w:r>
          </w:p>
          <w:p w14:paraId="0DB78AE3" w14:textId="2E3AF497" w:rsidR="00804BA9" w:rsidRPr="00CB7E39" w:rsidRDefault="00804BA9" w:rsidP="00804BA9">
            <w:pPr>
              <w:pStyle w:val="Bezproreda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Koneski, Blaže (1982)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CB7E39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O makedonskom jeziku i književnosti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prevela Eleonora Koneska-Sredojević,</w:t>
            </w:r>
          </w:p>
          <w:p w14:paraId="5557D30C" w14:textId="77777777" w:rsidR="00804BA9" w:rsidRPr="00CB7E39" w:rsidRDefault="00804BA9" w:rsidP="00804BA9">
            <w:pPr>
              <w:pStyle w:val="Bezproreda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    Sarajevo – Beograd – Zagreb – Titograd. </w:t>
            </w:r>
          </w:p>
          <w:p w14:paraId="2548501F" w14:textId="79E03DD9" w:rsidR="00804BA9" w:rsidRPr="00CB7E39" w:rsidRDefault="00804BA9" w:rsidP="00804BA9">
            <w:pPr>
              <w:pStyle w:val="Bezproreda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Korać, Stanko (1991)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CB7E39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Modeli pripovijedanja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Zagreb.</w:t>
            </w:r>
          </w:p>
          <w:p w14:paraId="62368A27" w14:textId="7EC7517E" w:rsidR="00804BA9" w:rsidRPr="00CB7E39" w:rsidRDefault="00804BA9" w:rsidP="00804BA9">
            <w:pPr>
              <w:pStyle w:val="Bezproreda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Kovač, Zvonko (2005)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CB7E39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Međuknjiževna tumačenja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Zagreb.</w:t>
            </w:r>
          </w:p>
          <w:p w14:paraId="615EF2A7" w14:textId="5313AC26" w:rsidR="00804BA9" w:rsidRPr="00CB7E39" w:rsidRDefault="00804BA9" w:rsidP="00804BA9">
            <w:pPr>
              <w:pStyle w:val="Bezproreda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Kovač, Zvonko (2011)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CB7E39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Međuknjiževne rasprave. Poredbena i/ili interkulturna povijest književnosti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</w:p>
          <w:p w14:paraId="128FCD82" w14:textId="151863C6" w:rsidR="00804BA9" w:rsidRDefault="00804BA9" w:rsidP="00804BA9">
            <w:pPr>
              <w:pStyle w:val="Bezproreda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     Beograd.</w:t>
            </w:r>
          </w:p>
          <w:p w14:paraId="7626FD2A" w14:textId="77777777" w:rsidR="00804BA9" w:rsidRPr="00FD5B18" w:rsidRDefault="00804BA9" w:rsidP="00804B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D5B18">
              <w:rPr>
                <w:rFonts w:ascii="Times New Roman" w:hAnsi="Times New Roman" w:cs="Times New Roman"/>
                <w:sz w:val="18"/>
                <w:szCs w:val="18"/>
              </w:rPr>
              <w:t>Kovač, Zvonko (2003)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„</w:t>
            </w:r>
            <w:r w:rsidRPr="00FD5B18">
              <w:rPr>
                <w:rFonts w:ascii="Times New Roman" w:hAnsi="Times New Roman" w:cs="Times New Roman"/>
                <w:sz w:val="18"/>
                <w:szCs w:val="18"/>
              </w:rPr>
              <w:t>Interkulturna književna kroatistika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“</w:t>
            </w:r>
            <w:r w:rsidRPr="00FD5B1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D5B1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Filološke studije</w:t>
            </w:r>
            <w:r w:rsidRPr="00FD5B18">
              <w:rPr>
                <w:rFonts w:ascii="Times New Roman" w:hAnsi="Times New Roman" w:cs="Times New Roman"/>
                <w:sz w:val="18"/>
                <w:szCs w:val="18"/>
              </w:rPr>
              <w:t>. Skopje, str. 33-40/</w:t>
            </w:r>
          </w:p>
          <w:p w14:paraId="50CB2852" w14:textId="77777777" w:rsidR="00804BA9" w:rsidRPr="00FD5B18" w:rsidRDefault="00804BA9" w:rsidP="00804B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D5B18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(2011) „</w:t>
            </w:r>
            <w:r w:rsidRPr="00FD5B18">
              <w:rPr>
                <w:rStyle w:val="Naslov1"/>
                <w:rFonts w:ascii="Times New Roman" w:eastAsia="Calibri" w:hAnsi="Times New Roman" w:cs="Times New Roman"/>
                <w:sz w:val="18"/>
                <w:szCs w:val="18"/>
              </w:rPr>
              <w:t>Slavistika vs. regi</w:t>
            </w:r>
            <w:r>
              <w:rPr>
                <w:rStyle w:val="Naslov1"/>
                <w:rFonts w:ascii="Times New Roman" w:eastAsia="Calibri" w:hAnsi="Times New Roman" w:cs="Times New Roman"/>
                <w:sz w:val="18"/>
                <w:szCs w:val="18"/>
              </w:rPr>
              <w:t>onalna književna komparatistika“</w:t>
            </w:r>
            <w:r w:rsidRPr="00FD5B18">
              <w:rPr>
                <w:rStyle w:val="Naslov1"/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FD5B1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Sarajevske sveske</w:t>
            </w:r>
            <w:r w:rsidRPr="00FD5B18">
              <w:rPr>
                <w:rFonts w:ascii="Times New Roman" w:hAnsi="Times New Roman" w:cs="Times New Roman"/>
                <w:sz w:val="18"/>
                <w:szCs w:val="18"/>
              </w:rPr>
              <w:t>, 32-33, str. 77-92</w:t>
            </w:r>
          </w:p>
          <w:p w14:paraId="1CD6B991" w14:textId="77777777" w:rsidR="00804BA9" w:rsidRPr="00FD5B18" w:rsidRDefault="00804BA9" w:rsidP="00804B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D5B18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(2012) „</w:t>
            </w:r>
            <w:r w:rsidRPr="00FD5B18">
              <w:rPr>
                <w:rFonts w:ascii="Times New Roman" w:hAnsi="Times New Roman" w:cs="Times New Roman"/>
                <w:sz w:val="18"/>
                <w:szCs w:val="18"/>
              </w:rPr>
              <w:t>Kanonski tekstovi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interkulturni pisci 'u regiji'“</w:t>
            </w:r>
            <w:r w:rsidRPr="00FD5B1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D5B18">
              <w:rPr>
                <w:rFonts w:ascii="Times New Roman" w:hAnsi="Times New Roman" w:cs="Times New Roman"/>
                <w:i/>
                <w:sz w:val="18"/>
                <w:szCs w:val="18"/>
              </w:rPr>
              <w:t>Sarajevske sveske</w:t>
            </w:r>
            <w:r w:rsidRPr="00FD5B18">
              <w:rPr>
                <w:rFonts w:ascii="Times New Roman" w:hAnsi="Times New Roman" w:cs="Times New Roman"/>
                <w:sz w:val="18"/>
                <w:szCs w:val="18"/>
              </w:rPr>
              <w:t xml:space="preserve">, br. 37-38, </w:t>
            </w:r>
          </w:p>
          <w:p w14:paraId="7499B91A" w14:textId="77777777" w:rsidR="00804BA9" w:rsidRPr="00FD5B18" w:rsidRDefault="00804BA9" w:rsidP="00804B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D5B18">
              <w:rPr>
                <w:rFonts w:ascii="Times New Roman" w:hAnsi="Times New Roman" w:cs="Times New Roman"/>
                <w:sz w:val="18"/>
                <w:szCs w:val="18"/>
              </w:rPr>
              <w:t xml:space="preserve">     str. 130-136.</w:t>
            </w:r>
          </w:p>
          <w:p w14:paraId="31CBA9BA" w14:textId="45E3B743" w:rsidR="00804BA9" w:rsidRPr="00CB7E39" w:rsidRDefault="00804BA9" w:rsidP="00804BA9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Koroman, Boris (2018)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</w:t>
            </w:r>
            <w:r w:rsidRPr="00CB7E3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CB7E39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Suvremena hrvatska proza i tranzicija</w:t>
            </w:r>
            <w:r w:rsidRPr="00CB7E3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 Zagreb – Pula: Hrvatska sveučilišna</w:t>
            </w:r>
          </w:p>
          <w:p w14:paraId="6D3B1291" w14:textId="77777777" w:rsidR="00804BA9" w:rsidRPr="00CB7E39" w:rsidRDefault="00804BA9" w:rsidP="00804BA9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       naklada.</w:t>
            </w:r>
          </w:p>
          <w:p w14:paraId="0E444841" w14:textId="1229BA90" w:rsidR="00804BA9" w:rsidRPr="00CB7E39" w:rsidRDefault="00804BA9" w:rsidP="00804BA9">
            <w:pPr>
              <w:pStyle w:val="Bezproreda"/>
              <w:rPr>
                <w:rFonts w:ascii="Times New Roman" w:hAnsi="Times New Roman"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pl-PL"/>
              </w:rPr>
              <w:t xml:space="preserve">Kramarić, Zlatko (1991). </w:t>
            </w:r>
            <w:r w:rsidRPr="00CB7E39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pl-PL"/>
              </w:rPr>
              <w:t>Makedonske teme i dileme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  <w:lang w:val="pl-PL"/>
              </w:rPr>
              <w:t>, Zagreb.</w:t>
            </w:r>
          </w:p>
          <w:p w14:paraId="6C949797" w14:textId="661B1696" w:rsidR="00804BA9" w:rsidRDefault="00804BA9" w:rsidP="00804BA9">
            <w:pPr>
              <w:pStyle w:val="Bezproreda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Kramarić, Zlatko (2009)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CB7E39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Identitet, tekst, nacija. Interpretacije crnila makedonske povijesti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Zagreb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14:paraId="1B885B9E" w14:textId="29201D69" w:rsidR="00804BA9" w:rsidRDefault="00804BA9" w:rsidP="00804BA9">
            <w:pPr>
              <w:pStyle w:val="Bezproreda"/>
              <w:rPr>
                <w:rFonts w:ascii="Times New Roman" w:hAnsi="Times New Roman"/>
                <w:color w:val="000000" w:themeColor="text1"/>
                <w:sz w:val="18"/>
                <w:szCs w:val="18"/>
                <w:lang w:val="en-GB"/>
              </w:rPr>
            </w:pPr>
            <w:r w:rsidRPr="00305CE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GB"/>
              </w:rPr>
              <w:t>Levanat-Peričić, Miranda</w:t>
            </w:r>
            <w:r w:rsidRPr="00305CE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(2018).</w:t>
            </w:r>
            <w:r w:rsidRPr="00305CEA">
              <w:rPr>
                <w:rFonts w:ascii="Times New Roman" w:hAnsi="Times New Roman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GB"/>
              </w:rPr>
              <w:t>“</w:t>
            </w:r>
            <w:r w:rsidRPr="00305CEA">
              <w:rPr>
                <w:rFonts w:ascii="Times New Roman" w:hAnsi="Times New Roman"/>
                <w:color w:val="000000" w:themeColor="text1"/>
                <w:sz w:val="18"/>
                <w:szCs w:val="18"/>
                <w:lang w:val="en-GB"/>
              </w:rPr>
              <w:t>Književna kritika Igora Mandića i procesi (de)kanonizacije</w:t>
            </w:r>
          </w:p>
          <w:p w14:paraId="592F7545" w14:textId="77777777" w:rsidR="00804BA9" w:rsidRDefault="00804BA9" w:rsidP="00804BA9">
            <w:pPr>
              <w:pStyle w:val="Bezproreda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GB"/>
              </w:rPr>
              <w:t xml:space="preserve">     </w:t>
            </w:r>
            <w:r w:rsidRPr="00305CEA">
              <w:rPr>
                <w:rFonts w:ascii="Times New Roman" w:hAnsi="Times New Roman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GB"/>
              </w:rPr>
              <w:t xml:space="preserve">  </w:t>
            </w:r>
            <w:r w:rsidRPr="00305CEA">
              <w:rPr>
                <w:rFonts w:ascii="Times New Roman" w:hAnsi="Times New Roman"/>
                <w:color w:val="000000" w:themeColor="text1"/>
                <w:sz w:val="18"/>
                <w:szCs w:val="18"/>
                <w:lang w:val="en-GB"/>
              </w:rPr>
              <w:t>devedesetih.”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305CEA">
              <w:rPr>
                <w:rFonts w:ascii="Times New Roman" w:hAnsi="Times New Roman"/>
                <w:color w:val="000000" w:themeColor="text1"/>
                <w:sz w:val="18"/>
                <w:szCs w:val="18"/>
                <w:lang w:val="en-GB"/>
              </w:rPr>
              <w:t xml:space="preserve">U </w:t>
            </w:r>
            <w:r w:rsidRPr="00305CEA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en-GB"/>
              </w:rPr>
              <w:t xml:space="preserve">Komparativna povijest hrvatske književnosti. „Književni kanon“. Zbornik </w:t>
            </w:r>
          </w:p>
          <w:p w14:paraId="0CB2ACBD" w14:textId="77777777" w:rsidR="00804BA9" w:rsidRDefault="00804BA9" w:rsidP="00804BA9">
            <w:pPr>
              <w:pStyle w:val="Bezproreda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en-GB"/>
              </w:rPr>
              <w:t xml:space="preserve">        </w:t>
            </w:r>
            <w:r w:rsidRPr="00305CEA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en-GB"/>
              </w:rPr>
              <w:t>radova s XX. međunarodnoga znanstvenog skupa održanog od 28. do 29. rujna 2017. godine u</w:t>
            </w:r>
          </w:p>
          <w:p w14:paraId="3D998BE1" w14:textId="77777777" w:rsidR="00804BA9" w:rsidRDefault="00804BA9" w:rsidP="00804BA9">
            <w:pPr>
              <w:pStyle w:val="Bezproreda"/>
              <w:rPr>
                <w:rFonts w:ascii="Times New Roman" w:hAnsi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en-GB"/>
              </w:rPr>
              <w:t xml:space="preserve">       </w:t>
            </w:r>
            <w:r w:rsidRPr="00305CEA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en-GB"/>
              </w:rPr>
              <w:t xml:space="preserve"> Splitu</w:t>
            </w:r>
            <w:r w:rsidRPr="00305CEA">
              <w:rPr>
                <w:rFonts w:ascii="Times New Roman" w:hAnsi="Times New Roman"/>
                <w:color w:val="000000" w:themeColor="text1"/>
                <w:sz w:val="18"/>
                <w:szCs w:val="18"/>
                <w:lang w:val="en-GB"/>
              </w:rPr>
              <w:t xml:space="preserve">, uredile Cvijeta Pavlović, Vinka Glunčić-Bužančić i Andrea Meyer-Fraatz, 280–294. </w:t>
            </w:r>
          </w:p>
          <w:p w14:paraId="4697F993" w14:textId="77777777" w:rsidR="00804BA9" w:rsidRDefault="00804BA9" w:rsidP="00804BA9">
            <w:pPr>
              <w:pStyle w:val="Bezproreda"/>
              <w:rPr>
                <w:rFonts w:ascii="Times New Roman" w:hAnsi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GB"/>
              </w:rPr>
              <w:t xml:space="preserve">        </w:t>
            </w:r>
            <w:r w:rsidRPr="00305CEA">
              <w:rPr>
                <w:rFonts w:ascii="Times New Roman" w:hAnsi="Times New Roman"/>
                <w:color w:val="000000" w:themeColor="text1"/>
                <w:sz w:val="18"/>
                <w:szCs w:val="18"/>
                <w:lang w:val="en-GB"/>
              </w:rPr>
              <w:t xml:space="preserve">Split– Zagreb: Književni krug Split–Odsjek za komparativnu književnost Filozofskoga </w:t>
            </w:r>
          </w:p>
          <w:p w14:paraId="4F4E5724" w14:textId="77777777" w:rsidR="00804BA9" w:rsidRDefault="00804BA9" w:rsidP="00804BA9">
            <w:pPr>
              <w:pStyle w:val="Bezproreda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GB"/>
              </w:rPr>
              <w:t xml:space="preserve">        </w:t>
            </w:r>
            <w:r w:rsidRPr="00305CEA">
              <w:rPr>
                <w:rFonts w:ascii="Times New Roman" w:hAnsi="Times New Roman"/>
                <w:color w:val="000000" w:themeColor="text1"/>
                <w:sz w:val="18"/>
                <w:szCs w:val="18"/>
                <w:lang w:val="en-GB"/>
              </w:rPr>
              <w:t>fakul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GB"/>
              </w:rPr>
              <w:t>teta Sveučilišta u Zagrebu</w:t>
            </w:r>
            <w:r w:rsidRPr="00305CEA">
              <w:rPr>
                <w:rFonts w:ascii="Times New Roman" w:hAnsi="Times New Roman"/>
                <w:color w:val="000000" w:themeColor="text1"/>
                <w:sz w:val="18"/>
                <w:szCs w:val="18"/>
                <w:lang w:val="en-GB"/>
              </w:rPr>
              <w:t>.</w:t>
            </w:r>
          </w:p>
          <w:p w14:paraId="0B71D8A6" w14:textId="1DB9069D" w:rsidR="00804BA9" w:rsidRDefault="00804BA9" w:rsidP="00804BA9">
            <w:pPr>
              <w:pStyle w:val="Bezproreda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Levanat-Peričić, Miranda i Tomislav Oroz (ur.),</w:t>
            </w:r>
            <w:r w:rsidRPr="009976DE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(2019). </w:t>
            </w:r>
            <w:r w:rsidRPr="009976DE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Liber monstrorum balcanorum. Čudovišni</w:t>
            </w:r>
          </w:p>
          <w:p w14:paraId="2991003E" w14:textId="77777777" w:rsidR="00804BA9" w:rsidRPr="00CB7E39" w:rsidRDefault="00804BA9" w:rsidP="00804BA9">
            <w:pPr>
              <w:pStyle w:val="Bezproreda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 xml:space="preserve">        </w:t>
            </w:r>
            <w:r w:rsidRPr="009976DE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s</w:t>
            </w:r>
            <w:r w:rsidRPr="009976DE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vijet</w:t>
            </w:r>
            <w:r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9976DE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 xml:space="preserve"> europske margine.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Zagreb: Jesenski i Turk i IEF.</w:t>
            </w:r>
          </w:p>
          <w:p w14:paraId="3AC31D3F" w14:textId="383E5854" w:rsidR="00804BA9" w:rsidRPr="00CB7E39" w:rsidRDefault="00804BA9" w:rsidP="00804BA9">
            <w:pPr>
              <w:pStyle w:val="Bezproreda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Lešić-Thomas, Andrea (2011). „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Filologija u vremenu, još uvijek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“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r w:rsidRPr="00CB7E39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Sarajevske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CB7E39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sveske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br. 32-33, str.</w:t>
            </w:r>
          </w:p>
          <w:p w14:paraId="6A45C1BE" w14:textId="77777777" w:rsidR="00804BA9" w:rsidRPr="00CB7E39" w:rsidRDefault="00804BA9" w:rsidP="00804BA9">
            <w:pPr>
              <w:pStyle w:val="Bezproreda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     114-124.</w:t>
            </w:r>
          </w:p>
          <w:p w14:paraId="11267749" w14:textId="45760EC6" w:rsidR="00804BA9" w:rsidRPr="00CB7E39" w:rsidRDefault="00804BA9" w:rsidP="00804BA9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Lujanović, Nebojša (2018)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</w:t>
            </w:r>
            <w:r w:rsidRPr="00CB7E3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CB7E39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Prostor za otpadnike. Od ideologije i identiteta do književnog polja.</w:t>
            </w:r>
            <w:r w:rsidRPr="00CB7E3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0BBAD628" w14:textId="77777777" w:rsidR="00804BA9" w:rsidRPr="00CB7E39" w:rsidRDefault="00804BA9" w:rsidP="00804BA9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      Zagreb: Leykam.</w:t>
            </w:r>
          </w:p>
          <w:p w14:paraId="19B67D92" w14:textId="6D9563E8" w:rsidR="00804BA9" w:rsidRPr="00CB7E39" w:rsidRDefault="00804BA9" w:rsidP="00804BA9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Lujanović, Nebojša (2018)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</w:t>
            </w:r>
            <w:r w:rsidRPr="00CB7E3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AC2C84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Fatalne simetrije</w:t>
            </w:r>
            <w:r w:rsidRPr="00CB7E3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 Zagreb: Fraktura.</w:t>
            </w:r>
          </w:p>
          <w:p w14:paraId="08FC16FE" w14:textId="4443D22C" w:rsidR="00804BA9" w:rsidRPr="00CB7E39" w:rsidRDefault="00804BA9" w:rsidP="00804BA9">
            <w:pPr>
              <w:pStyle w:val="Bezproreda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Lovrenović, Ivan (1998).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CB7E39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Unutarnja zemlja: kratki pregled kulturne povijesti Bosne i Hercegovine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</w:p>
          <w:p w14:paraId="4A0AD6A7" w14:textId="77777777" w:rsidR="00804BA9" w:rsidRPr="00CB7E39" w:rsidRDefault="00804BA9" w:rsidP="00804BA9">
            <w:pPr>
              <w:pStyle w:val="Bezproreda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    Zagreb.</w:t>
            </w:r>
          </w:p>
          <w:p w14:paraId="1CD9B058" w14:textId="3391D4A2" w:rsidR="00804BA9" w:rsidRPr="00CB7E39" w:rsidRDefault="00804BA9" w:rsidP="00804BA9">
            <w:pPr>
              <w:pStyle w:val="Bezproreda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Luketić, Katarina (2013).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CB7E39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Balkan: od geografije do fantazije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Zagreb.</w:t>
            </w:r>
          </w:p>
          <w:p w14:paraId="0EFEBF49" w14:textId="77777777" w:rsidR="00804BA9" w:rsidRDefault="00804BA9" w:rsidP="00804BA9">
            <w:pPr>
              <w:pStyle w:val="Bezproreda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Matošević, Andrea i Tea Škokić (2014)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CB7E39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Polutani dugog trajanja. Balkanistički diskursi.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Zagreb:</w:t>
            </w:r>
          </w:p>
          <w:p w14:paraId="664ED41E" w14:textId="360E53D6" w:rsidR="00804BA9" w:rsidRPr="00CB7E39" w:rsidRDefault="00804BA9" w:rsidP="00804BA9">
            <w:pPr>
              <w:pStyle w:val="Bezproreda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Institut za etnologiju i folkloristiku.</w:t>
            </w:r>
          </w:p>
          <w:p w14:paraId="792C6CEB" w14:textId="77777777" w:rsidR="00804BA9" w:rsidRPr="00CB7E39" w:rsidRDefault="00804BA9" w:rsidP="00804BA9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Pantić, Mihajlo (2010),</w:t>
            </w:r>
            <w:r w:rsidRPr="00CB7E3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„</w:t>
            </w:r>
            <w:r w:rsidRPr="00CB7E3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Književnost u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tranziciji ili: Kako vam drago“</w:t>
            </w:r>
            <w:r w:rsidRPr="00CB7E3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, </w:t>
            </w:r>
            <w:r w:rsidRPr="00CB7E39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Sarajevske sveske</w:t>
            </w:r>
            <w:r w:rsidRPr="00CB7E3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br. 27/28, </w:t>
            </w:r>
          </w:p>
          <w:p w14:paraId="385B7466" w14:textId="77777777" w:rsidR="00804BA9" w:rsidRPr="00CB7E39" w:rsidRDefault="00804BA9" w:rsidP="00804BA9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     str. 229-237.</w:t>
            </w:r>
          </w:p>
          <w:p w14:paraId="278D3ECE" w14:textId="1A019F6D" w:rsidR="00804BA9" w:rsidRPr="00CB7E39" w:rsidRDefault="00804BA9" w:rsidP="00804BA9">
            <w:pP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Pavlovski, Borislav (1998)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</w:t>
            </w:r>
            <w:r w:rsidRPr="00CB7E3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CB7E3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Gospodari labirinta: antologija snova, maštarija i fantastičnih priča iz</w:t>
            </w:r>
          </w:p>
          <w:p w14:paraId="70AF1ED4" w14:textId="77777777" w:rsidR="00804BA9" w:rsidRPr="00CB7E39" w:rsidRDefault="00804BA9" w:rsidP="00804BA9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     makedonske književnosti</w:t>
            </w:r>
            <w:r w:rsidRPr="00CB7E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Zagreb.</w:t>
            </w:r>
          </w:p>
          <w:p w14:paraId="093E9B7D" w14:textId="0210CCC9" w:rsidR="00804BA9" w:rsidRPr="00CB7E39" w:rsidRDefault="00804BA9" w:rsidP="00804BA9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Pavlovski, Borislav (2000)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</w:t>
            </w:r>
            <w:r w:rsidRPr="00CB7E3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CB7E39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Antologija nove makedonske drame</w:t>
            </w:r>
            <w:r w:rsidRPr="00CB7E3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, Zagreb.</w:t>
            </w:r>
          </w:p>
          <w:p w14:paraId="41DFB040" w14:textId="77777777" w:rsidR="00804BA9" w:rsidRPr="00CB7E39" w:rsidRDefault="00804BA9" w:rsidP="00804BA9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Peleš, Gajo (1966), </w:t>
            </w:r>
            <w:r w:rsidRPr="00CB7E39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Poetika suvremenog jugoslavenskog romana 1945-1961, </w:t>
            </w:r>
            <w:r w:rsidRPr="00CB7E3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Zagreb.</w:t>
            </w:r>
          </w:p>
          <w:p w14:paraId="3D7956AD" w14:textId="2E6FC362" w:rsidR="00804BA9" w:rsidRPr="00CB7E39" w:rsidRDefault="00804BA9" w:rsidP="00804BA9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Petrović,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Svetozar (2009). </w:t>
            </w:r>
            <w:r w:rsidRPr="00CB7E39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Nauka o književnosti</w:t>
            </w:r>
            <w:r w:rsidRPr="00CB7E3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, priredio Zdenko Lešić, Beograd.</w:t>
            </w:r>
          </w:p>
          <w:p w14:paraId="2CEB8D04" w14:textId="7F6269C6" w:rsidR="00804BA9" w:rsidRPr="00CB7E39" w:rsidRDefault="00804BA9" w:rsidP="00804BA9">
            <w:pPr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Pogačnik, Jože (1986)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</w:t>
            </w:r>
            <w:r w:rsidRPr="00CB7E3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CB7E39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Književni susreti s drugima: jugoslavističke teme</w:t>
            </w:r>
            <w:r w:rsidRPr="00CB7E3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, Rijeka.</w:t>
            </w:r>
          </w:p>
          <w:p w14:paraId="638DA2ED" w14:textId="4F0F77B0" w:rsidR="00804BA9" w:rsidRPr="00CB7E39" w:rsidRDefault="00804BA9" w:rsidP="00804B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Postnikov, Boris (2012)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CB7E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B7E3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Postjugoslavenska književnost?</w:t>
            </w:r>
            <w:r w:rsidRPr="00CB7E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Zagreb. </w:t>
            </w:r>
          </w:p>
          <w:p w14:paraId="3777E554" w14:textId="77777777" w:rsidR="00804BA9" w:rsidRPr="00FD5B18" w:rsidRDefault="00804BA9" w:rsidP="00804BA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Rafolt, Leo (2014) „</w:t>
            </w:r>
            <w:r w:rsidRPr="00FD5B1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Interkulturno i glokalno: hrvatska književnost između nacionalne filologije i </w:t>
            </w:r>
          </w:p>
          <w:p w14:paraId="0DA59DC3" w14:textId="77777777" w:rsidR="00804BA9" w:rsidRPr="00FD5B18" w:rsidRDefault="00804BA9" w:rsidP="00804BA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5B1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Komparatistike“</w:t>
            </w:r>
            <w:r w:rsidRPr="00FD5B1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 w:rsidRPr="00FD5B18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Književna smotra: časopis za svjetsku književnost, </w:t>
            </w:r>
            <w:r w:rsidRPr="00FD5B1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god. XLVI, br. 174 (4), </w:t>
            </w:r>
          </w:p>
          <w:p w14:paraId="25A1F7F1" w14:textId="77777777" w:rsidR="00804BA9" w:rsidRPr="00FD5B18" w:rsidRDefault="00804BA9" w:rsidP="00804BA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5B1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str. 3-20.</w:t>
            </w:r>
          </w:p>
          <w:p w14:paraId="4BB03B15" w14:textId="329556D7" w:rsidR="00804BA9" w:rsidRPr="00CB7E39" w:rsidRDefault="00804BA9" w:rsidP="00804BA9">
            <w:pPr>
              <w:pStyle w:val="Bezproreda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Rakočević, Robert (2011), „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'Post-jugoslovenska k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njiževnost'? Ogledala i fantomi“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r w:rsidRPr="00CB7E39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Sarajevske</w:t>
            </w:r>
          </w:p>
          <w:p w14:paraId="42D77E6E" w14:textId="77777777" w:rsidR="00804BA9" w:rsidRPr="00CB7E39" w:rsidRDefault="00804BA9" w:rsidP="00804BA9">
            <w:pPr>
              <w:pStyle w:val="Bezproreda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7E39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 xml:space="preserve">       sveske</w:t>
            </w: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br. 35-36, str. 202-210, 2011. </w:t>
            </w:r>
          </w:p>
          <w:p w14:paraId="601A07B8" w14:textId="77777777" w:rsidR="00804BA9" w:rsidRPr="007301BD" w:rsidRDefault="00804BA9" w:rsidP="00804BA9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 w:rsidRPr="00CB7E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Rihtman-Auguštin, Dunja (2000</w:t>
            </w:r>
            <w:r w:rsidRPr="007301BD">
              <w:rPr>
                <w:rFonts w:ascii="Times New Roman" w:hAnsi="Times New Roman"/>
                <w:sz w:val="18"/>
                <w:szCs w:val="18"/>
              </w:rPr>
              <w:t xml:space="preserve">), </w:t>
            </w:r>
            <w:r w:rsidRPr="007301BD">
              <w:rPr>
                <w:rFonts w:ascii="Times New Roman" w:hAnsi="Times New Roman"/>
                <w:i/>
                <w:sz w:val="18"/>
                <w:szCs w:val="18"/>
              </w:rPr>
              <w:t>Ulice moga grada</w:t>
            </w:r>
            <w:r w:rsidRPr="007301BD">
              <w:rPr>
                <w:rFonts w:ascii="Times New Roman" w:hAnsi="Times New Roman"/>
                <w:sz w:val="18"/>
                <w:szCs w:val="18"/>
              </w:rPr>
              <w:t>. Beograd: Biblioteka XX vek.</w:t>
            </w:r>
          </w:p>
          <w:p w14:paraId="61A6FBCD" w14:textId="77777777" w:rsidR="00804BA9" w:rsidRPr="00CB7E39" w:rsidRDefault="00804BA9" w:rsidP="00804BA9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 w:rsidRPr="00CB7E39">
              <w:rPr>
                <w:rFonts w:ascii="Times New Roman" w:hAnsi="Times New Roman"/>
                <w:sz w:val="18"/>
                <w:szCs w:val="18"/>
              </w:rPr>
              <w:t>Rizvić, Muhsin (1980)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CB7E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7E39">
              <w:rPr>
                <w:rFonts w:ascii="Times New Roman" w:hAnsi="Times New Roman"/>
                <w:i/>
                <w:sz w:val="18"/>
                <w:szCs w:val="18"/>
              </w:rPr>
              <w:t>Bosanskohercegovačke književne studije</w:t>
            </w:r>
            <w:r w:rsidRPr="00CB7E39">
              <w:rPr>
                <w:rFonts w:ascii="Times New Roman" w:hAnsi="Times New Roman"/>
                <w:sz w:val="18"/>
                <w:szCs w:val="18"/>
              </w:rPr>
              <w:t>, Sarajevo.</w:t>
            </w:r>
          </w:p>
          <w:p w14:paraId="5E16DF22" w14:textId="77777777" w:rsidR="00804BA9" w:rsidRPr="00CB7E39" w:rsidRDefault="00804BA9" w:rsidP="00804B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7E39">
              <w:rPr>
                <w:rFonts w:ascii="Times New Roman" w:hAnsi="Times New Roman" w:cs="Times New Roman"/>
                <w:sz w:val="18"/>
                <w:szCs w:val="18"/>
              </w:rPr>
              <w:t xml:space="preserve">Rotković, Radoslav; Jelena Đurović (2011), </w:t>
            </w:r>
            <w:r w:rsidRPr="00CB7E39">
              <w:rPr>
                <w:rFonts w:ascii="Times New Roman" w:hAnsi="Times New Roman" w:cs="Times New Roman"/>
                <w:i/>
                <w:sz w:val="18"/>
                <w:szCs w:val="18"/>
              </w:rPr>
              <w:t>Njegoš i Hrvati</w:t>
            </w:r>
            <w:r w:rsidRPr="00CB7E39">
              <w:rPr>
                <w:rFonts w:ascii="Times New Roman" w:hAnsi="Times New Roman" w:cs="Times New Roman"/>
                <w:sz w:val="18"/>
                <w:szCs w:val="18"/>
              </w:rPr>
              <w:t>, Zagreb – Cetinje – Podgorica.</w:t>
            </w:r>
            <w:r w:rsidRPr="00CB7E3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14:paraId="2E7AF844" w14:textId="77777777" w:rsidR="00804BA9" w:rsidRPr="00CB7E39" w:rsidRDefault="00804BA9" w:rsidP="00804BA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7E39">
              <w:rPr>
                <w:rFonts w:ascii="Times New Roman" w:hAnsi="Times New Roman" w:cs="Times New Roman"/>
                <w:bCs/>
                <w:sz w:val="18"/>
                <w:szCs w:val="18"/>
              </w:rPr>
              <w:t>Ryznar, Anera (2017)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B7E3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CB7E39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Suvremeni roman u raljama života. Studija o interdiskurzivnosti. </w:t>
            </w:r>
            <w:r w:rsidRPr="00CB7E39">
              <w:rPr>
                <w:rFonts w:ascii="Times New Roman" w:hAnsi="Times New Roman" w:cs="Times New Roman"/>
                <w:bCs/>
                <w:sz w:val="18"/>
                <w:szCs w:val="18"/>
              </w:rPr>
              <w:t>Zagreb:</w:t>
            </w:r>
          </w:p>
          <w:p w14:paraId="3E93052C" w14:textId="77777777" w:rsidR="00804BA9" w:rsidRPr="00CB7E39" w:rsidRDefault="00804BA9" w:rsidP="00804BA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7E3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Disput.</w:t>
            </w:r>
          </w:p>
          <w:p w14:paraId="293A32DE" w14:textId="77777777" w:rsidR="00804BA9" w:rsidRPr="00CB7E39" w:rsidRDefault="00804BA9" w:rsidP="00804B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7E3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Sabljić, Jakov (2010), </w:t>
            </w:r>
            <w:r w:rsidRPr="00CB7E39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Hrvatski i crnogorski roman: međuknjiževna tumačenja</w:t>
            </w:r>
            <w:r w:rsidRPr="00CB7E39">
              <w:rPr>
                <w:rFonts w:ascii="Times New Roman" w:hAnsi="Times New Roman" w:cs="Times New Roman"/>
                <w:bCs/>
                <w:sz w:val="18"/>
                <w:szCs w:val="18"/>
              </w:rPr>
              <w:t>, Podgorica.</w:t>
            </w:r>
          </w:p>
          <w:p w14:paraId="38BE25DF" w14:textId="77777777" w:rsidR="00804BA9" w:rsidRPr="00CB7E39" w:rsidRDefault="00804BA9" w:rsidP="00804BA9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 w:rsidRPr="00CB7E39">
              <w:rPr>
                <w:rFonts w:ascii="Times New Roman" w:hAnsi="Times New Roman"/>
                <w:sz w:val="18"/>
                <w:szCs w:val="18"/>
              </w:rPr>
              <w:t xml:space="preserve">Sabljić, Jakov (2014), </w:t>
            </w:r>
            <w:r w:rsidRPr="00CB7E39">
              <w:rPr>
                <w:rFonts w:ascii="Times New Roman" w:hAnsi="Times New Roman"/>
                <w:i/>
                <w:sz w:val="18"/>
                <w:szCs w:val="18"/>
              </w:rPr>
              <w:t>Hrvatske i crnogorske književne teme</w:t>
            </w:r>
            <w:r w:rsidRPr="00CB7E39">
              <w:rPr>
                <w:rFonts w:ascii="Times New Roman" w:hAnsi="Times New Roman"/>
                <w:sz w:val="18"/>
                <w:szCs w:val="18"/>
              </w:rPr>
              <w:t>, Osijek – Podgorica.</w:t>
            </w:r>
          </w:p>
          <w:p w14:paraId="71BFB0D4" w14:textId="77777777" w:rsidR="00804BA9" w:rsidRPr="00CB7E39" w:rsidRDefault="00804BA9" w:rsidP="00804BA9">
            <w:pPr>
              <w:pStyle w:val="Bezproreda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Shehu, Bashkim (2003),</w:t>
            </w:r>
            <w:r w:rsidRPr="00CB7E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„</w:t>
            </w:r>
            <w:r w:rsidRPr="00CB7E39">
              <w:rPr>
                <w:rFonts w:ascii="Times New Roman" w:hAnsi="Times New Roman"/>
                <w:sz w:val="18"/>
                <w:szCs w:val="18"/>
              </w:rPr>
              <w:t>Varijacije na temu Balkana</w:t>
            </w:r>
            <w:r>
              <w:rPr>
                <w:rFonts w:ascii="Times New Roman" w:hAnsi="Times New Roman"/>
                <w:sz w:val="18"/>
                <w:szCs w:val="18"/>
              </w:rPr>
              <w:t>“</w:t>
            </w:r>
            <w:r w:rsidRPr="00CB7E39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CB7E39">
              <w:rPr>
                <w:rFonts w:ascii="Times New Roman" w:hAnsi="Times New Roman"/>
                <w:i/>
                <w:sz w:val="18"/>
                <w:szCs w:val="18"/>
              </w:rPr>
              <w:t>Sarajevske sveske</w:t>
            </w:r>
            <w:r w:rsidRPr="00CB7E39">
              <w:rPr>
                <w:rFonts w:ascii="Times New Roman" w:hAnsi="Times New Roman"/>
                <w:sz w:val="18"/>
                <w:szCs w:val="18"/>
              </w:rPr>
              <w:t>, br. 3, str. 329-337.</w:t>
            </w:r>
          </w:p>
          <w:p w14:paraId="61EFA688" w14:textId="77777777" w:rsidR="00804BA9" w:rsidRPr="00CB7E39" w:rsidRDefault="00804BA9" w:rsidP="00804B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CB7E39">
              <w:rPr>
                <w:rFonts w:ascii="Times New Roman" w:hAnsi="Times New Roman" w:cs="Times New Roman"/>
                <w:bCs/>
                <w:sz w:val="18"/>
                <w:szCs w:val="18"/>
              </w:rPr>
              <w:t>Spiva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k, Gayatri Chakravorty (2012), „</w:t>
            </w:r>
            <w:r w:rsidRPr="00CB7E39">
              <w:rPr>
                <w:rFonts w:ascii="Times New Roman" w:hAnsi="Times New Roman" w:cs="Times New Roman"/>
                <w:bCs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ovo promišljanje komparativizma“</w:t>
            </w:r>
            <w:r w:rsidRPr="00CB7E3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u: </w:t>
            </w:r>
            <w:r w:rsidRPr="00CB7E39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Nacionializam i </w:t>
            </w:r>
          </w:p>
          <w:p w14:paraId="41D49070" w14:textId="77777777" w:rsidR="00804BA9" w:rsidRPr="00CB7E39" w:rsidRDefault="00804BA9" w:rsidP="00804B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7E39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lastRenderedPageBreak/>
              <w:t xml:space="preserve">       imaginacija i drugi eseji</w:t>
            </w:r>
            <w:r w:rsidRPr="00CB7E39">
              <w:rPr>
                <w:rFonts w:ascii="Times New Roman" w:hAnsi="Times New Roman" w:cs="Times New Roman"/>
                <w:bCs/>
                <w:sz w:val="18"/>
                <w:szCs w:val="18"/>
              </w:rPr>
              <w:t>, Zagreb.</w:t>
            </w:r>
          </w:p>
          <w:p w14:paraId="12B5FB25" w14:textId="77777777" w:rsidR="00804BA9" w:rsidRPr="00CB7E39" w:rsidRDefault="00804BA9" w:rsidP="00804B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Šakić, Sanja (2013), „</w:t>
            </w:r>
            <w:r w:rsidRPr="00CB7E39">
              <w:rPr>
                <w:rFonts w:ascii="Times New Roman" w:hAnsi="Times New Roman" w:cs="Times New Roman"/>
                <w:sz w:val="18"/>
                <w:szCs w:val="18"/>
              </w:rPr>
              <w:t>Pisac u egzilu, egzil u romanu: ispisivanje egzila u prozi Bore Ćosića i</w:t>
            </w:r>
          </w:p>
          <w:p w14:paraId="6A7087D7" w14:textId="77777777" w:rsidR="00804BA9" w:rsidRPr="00CB7E39" w:rsidRDefault="00804BA9" w:rsidP="00804B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7E39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Davida Albaharija“</w:t>
            </w:r>
            <w:r w:rsidRPr="00CB7E39">
              <w:rPr>
                <w:rFonts w:ascii="Times New Roman" w:hAnsi="Times New Roman" w:cs="Times New Roman"/>
                <w:sz w:val="18"/>
                <w:szCs w:val="18"/>
              </w:rPr>
              <w:t xml:space="preserve">, u: </w:t>
            </w:r>
            <w:r w:rsidRPr="00CB7E3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Komparativni postsocijalizam. Slavenska iskustva, </w:t>
            </w:r>
            <w:r w:rsidRPr="00CB7E39">
              <w:rPr>
                <w:rFonts w:ascii="Times New Roman" w:hAnsi="Times New Roman" w:cs="Times New Roman"/>
                <w:sz w:val="18"/>
                <w:szCs w:val="18"/>
              </w:rPr>
              <w:t>ur. Maša Kolanović,</w:t>
            </w:r>
          </w:p>
          <w:p w14:paraId="7A18354B" w14:textId="77777777" w:rsidR="00804BA9" w:rsidRPr="00CB7E39" w:rsidRDefault="00804BA9" w:rsidP="00804B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7E39">
              <w:rPr>
                <w:rFonts w:ascii="Times New Roman" w:hAnsi="Times New Roman" w:cs="Times New Roman"/>
                <w:sz w:val="18"/>
                <w:szCs w:val="18"/>
              </w:rPr>
              <w:t xml:space="preserve">       Zagreb, str. 227-244.</w:t>
            </w:r>
          </w:p>
          <w:p w14:paraId="0DC1778F" w14:textId="77777777" w:rsidR="00804BA9" w:rsidRPr="00CB7E39" w:rsidRDefault="00804BA9" w:rsidP="00804BA9">
            <w:pPr>
              <w:autoSpaceDE w:val="0"/>
              <w:autoSpaceDN w:val="0"/>
              <w:adjustRightInd w:val="0"/>
              <w:rPr>
                <w:rFonts w:ascii="Times New Roman" w:eastAsia="ChaparralPro-Italic" w:hAnsi="Times New Roman" w:cs="Times New Roman"/>
                <w:iCs/>
                <w:sz w:val="18"/>
                <w:szCs w:val="18"/>
              </w:rPr>
            </w:pPr>
            <w:r w:rsidRPr="00CB7E39">
              <w:rPr>
                <w:rFonts w:ascii="Times New Roman" w:eastAsia="ChaparralPro-Regular" w:hAnsi="Times New Roman" w:cs="Times New Roman"/>
                <w:sz w:val="18"/>
                <w:szCs w:val="18"/>
              </w:rPr>
              <w:t>Škvorc, Bo</w:t>
            </w:r>
            <w:r>
              <w:rPr>
                <w:rFonts w:ascii="Times New Roman" w:eastAsia="ChaparralPro-Regular" w:hAnsi="Times New Roman" w:cs="Times New Roman"/>
                <w:sz w:val="18"/>
                <w:szCs w:val="18"/>
              </w:rPr>
              <w:t>ris; Nebojša Lujanović (2010), „</w:t>
            </w:r>
            <w:r w:rsidRPr="00CB7E39">
              <w:rPr>
                <w:rFonts w:ascii="Times New Roman" w:eastAsia="ChaparralPro-Italic" w:hAnsi="Times New Roman" w:cs="Times New Roman"/>
                <w:iCs/>
                <w:sz w:val="18"/>
                <w:szCs w:val="18"/>
              </w:rPr>
              <w:t>Andrić kao model izmještenog pisca (ili kako je</w:t>
            </w:r>
          </w:p>
          <w:p w14:paraId="52145F6C" w14:textId="77777777" w:rsidR="00804BA9" w:rsidRPr="00CB7E39" w:rsidRDefault="00804BA9" w:rsidP="00804BA9">
            <w:pPr>
              <w:autoSpaceDE w:val="0"/>
              <w:autoSpaceDN w:val="0"/>
              <w:adjustRightInd w:val="0"/>
              <w:rPr>
                <w:rFonts w:ascii="Times New Roman" w:eastAsia="ChaparralPro-Italic" w:hAnsi="Times New Roman" w:cs="Times New Roman"/>
                <w:iCs/>
                <w:sz w:val="18"/>
                <w:szCs w:val="18"/>
              </w:rPr>
            </w:pPr>
            <w:r w:rsidRPr="00CB7E39">
              <w:rPr>
                <w:rFonts w:ascii="Times New Roman" w:eastAsia="ChaparralPro-Italic" w:hAnsi="Times New Roman" w:cs="Times New Roman"/>
                <w:iCs/>
                <w:sz w:val="18"/>
                <w:szCs w:val="18"/>
              </w:rPr>
              <w:t xml:space="preserve">       otvoren prostor za 'pozicioniranje između' nacionalnog k</w:t>
            </w:r>
            <w:r>
              <w:rPr>
                <w:rFonts w:ascii="Times New Roman" w:eastAsia="ChaparralPro-Italic" w:hAnsi="Times New Roman" w:cs="Times New Roman"/>
                <w:iCs/>
                <w:sz w:val="18"/>
                <w:szCs w:val="18"/>
              </w:rPr>
              <w:t>orpusa i kulturalnih paradigmi)“</w:t>
            </w:r>
            <w:r w:rsidRPr="00CB7E39">
              <w:rPr>
                <w:rFonts w:ascii="Times New Roman" w:eastAsia="ChaparralPro-Italic" w:hAnsi="Times New Roman" w:cs="Times New Roman"/>
                <w:iCs/>
                <w:sz w:val="18"/>
                <w:szCs w:val="18"/>
              </w:rPr>
              <w:t xml:space="preserve">, </w:t>
            </w:r>
          </w:p>
          <w:p w14:paraId="729D8E18" w14:textId="77777777" w:rsidR="00804BA9" w:rsidRPr="00CB7E39" w:rsidRDefault="00804BA9" w:rsidP="00804BA9">
            <w:pPr>
              <w:autoSpaceDE w:val="0"/>
              <w:autoSpaceDN w:val="0"/>
              <w:adjustRightInd w:val="0"/>
              <w:rPr>
                <w:rFonts w:ascii="Times New Roman" w:eastAsia="ChaparralPro-Regular" w:hAnsi="Times New Roman" w:cs="Times New Roman"/>
                <w:sz w:val="18"/>
                <w:szCs w:val="18"/>
              </w:rPr>
            </w:pPr>
            <w:r w:rsidRPr="00CB7E39">
              <w:rPr>
                <w:rFonts w:ascii="Times New Roman" w:eastAsia="ChaparralPro-Italic" w:hAnsi="Times New Roman" w:cs="Times New Roman"/>
                <w:iCs/>
                <w:sz w:val="18"/>
                <w:szCs w:val="18"/>
              </w:rPr>
              <w:t xml:space="preserve">       </w:t>
            </w:r>
            <w:r w:rsidRPr="00CB7E39">
              <w:rPr>
                <w:rFonts w:ascii="Times New Roman" w:eastAsia="ChaparralPro-Italic" w:hAnsi="Times New Roman" w:cs="Times New Roman"/>
                <w:i/>
                <w:iCs/>
                <w:sz w:val="18"/>
                <w:szCs w:val="18"/>
              </w:rPr>
              <w:t>Fluminensia</w:t>
            </w:r>
            <w:r w:rsidRPr="00CB7E39">
              <w:rPr>
                <w:rFonts w:ascii="Times New Roman" w:eastAsia="ChaparralPro-Regular" w:hAnsi="Times New Roman" w:cs="Times New Roman"/>
                <w:sz w:val="18"/>
                <w:szCs w:val="18"/>
              </w:rPr>
              <w:t>, god. 22., br. 2, str. 37-52.</w:t>
            </w:r>
          </w:p>
          <w:p w14:paraId="21612316" w14:textId="77777777" w:rsidR="00804BA9" w:rsidRPr="00CB7E39" w:rsidRDefault="00804BA9" w:rsidP="00804BA9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Todorova, Marija (</w:t>
            </w:r>
            <w:r w:rsidRPr="00CB7E39">
              <w:rPr>
                <w:rFonts w:ascii="Times New Roman" w:hAnsi="Times New Roman"/>
                <w:sz w:val="18"/>
                <w:szCs w:val="18"/>
              </w:rPr>
              <w:t>2010</w:t>
            </w:r>
            <w:r>
              <w:rPr>
                <w:rFonts w:ascii="Times New Roman" w:hAnsi="Times New Roman"/>
                <w:sz w:val="18"/>
                <w:szCs w:val="18"/>
              </w:rPr>
              <w:t>),</w:t>
            </w:r>
            <w:r w:rsidRPr="00CB7E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7E39">
              <w:rPr>
                <w:rFonts w:ascii="Times New Roman" w:hAnsi="Times New Roman"/>
                <w:i/>
                <w:sz w:val="18"/>
                <w:szCs w:val="18"/>
              </w:rPr>
              <w:t>Dizanje prošlosti u vazduh</w:t>
            </w:r>
            <w:r w:rsidRPr="00CB7E39">
              <w:rPr>
                <w:rFonts w:ascii="Times New Roman" w:hAnsi="Times New Roman"/>
                <w:sz w:val="18"/>
                <w:szCs w:val="18"/>
              </w:rPr>
              <w:t xml:space="preserve">. Prevela Slobodanka Glišić. Beograd: </w:t>
            </w:r>
          </w:p>
          <w:p w14:paraId="268BB9EB" w14:textId="77777777" w:rsidR="00804BA9" w:rsidRPr="00CB7E39" w:rsidRDefault="00804BA9" w:rsidP="00804BA9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 w:rsidRPr="00CB7E39">
              <w:rPr>
                <w:rFonts w:ascii="Times New Roman" w:hAnsi="Times New Roman"/>
                <w:sz w:val="18"/>
                <w:szCs w:val="18"/>
              </w:rPr>
              <w:t xml:space="preserve">       Biblioteka XX. vek.</w:t>
            </w:r>
          </w:p>
          <w:p w14:paraId="59682551" w14:textId="77777777" w:rsidR="00804BA9" w:rsidRPr="00CB7E39" w:rsidRDefault="00804BA9" w:rsidP="00804BA9">
            <w:pPr>
              <w:autoSpaceDE w:val="0"/>
              <w:autoSpaceDN w:val="0"/>
              <w:adjustRightInd w:val="0"/>
              <w:rPr>
                <w:rFonts w:ascii="Times New Roman" w:eastAsia="ChaparralPro-Regular" w:hAnsi="Times New Roman" w:cs="Times New Roman"/>
                <w:sz w:val="18"/>
                <w:szCs w:val="18"/>
              </w:rPr>
            </w:pPr>
            <w:r w:rsidRPr="00CB7E39">
              <w:rPr>
                <w:rFonts w:ascii="Times New Roman" w:hAnsi="Times New Roman" w:cs="Times New Roman"/>
                <w:sz w:val="18"/>
                <w:szCs w:val="18"/>
              </w:rPr>
              <w:t xml:space="preserve">Todorova, Marija (2015), </w:t>
            </w:r>
            <w:r w:rsidRPr="00CB7E39">
              <w:rPr>
                <w:rFonts w:ascii="Times New Roman" w:hAnsi="Times New Roman" w:cs="Times New Roman"/>
                <w:i/>
                <w:sz w:val="18"/>
                <w:szCs w:val="18"/>
              </w:rPr>
              <w:t>Imaginarni Balkan</w:t>
            </w:r>
            <w:r w:rsidRPr="00CB7E39">
              <w:rPr>
                <w:rFonts w:ascii="Times New Roman" w:hAnsi="Times New Roman" w:cs="Times New Roman"/>
                <w:sz w:val="18"/>
                <w:szCs w:val="18"/>
              </w:rPr>
              <w:t>. Prevela Karmela Cindrić. Zagreb: Naklada Ljevak</w:t>
            </w:r>
            <w:r w:rsidRPr="00CB7E39">
              <w:rPr>
                <w:rFonts w:ascii="Times New Roman" w:eastAsia="ChaparralPro-Regular" w:hAnsi="Times New Roman" w:cs="Times New Roman"/>
                <w:sz w:val="18"/>
                <w:szCs w:val="18"/>
              </w:rPr>
              <w:t>,</w:t>
            </w:r>
          </w:p>
          <w:p w14:paraId="0B6C7011" w14:textId="77777777" w:rsidR="00804BA9" w:rsidRPr="00CB7E39" w:rsidRDefault="00804BA9" w:rsidP="00804BA9">
            <w:pPr>
              <w:autoSpaceDE w:val="0"/>
              <w:autoSpaceDN w:val="0"/>
              <w:adjustRightInd w:val="0"/>
              <w:rPr>
                <w:rFonts w:ascii="Times New Roman" w:eastAsia="ChaparralPro-Regular" w:hAnsi="Times New Roman" w:cs="Times New Roman"/>
                <w:sz w:val="18"/>
                <w:szCs w:val="18"/>
              </w:rPr>
            </w:pPr>
            <w:r w:rsidRPr="00CB7E39">
              <w:rPr>
                <w:rFonts w:ascii="Times New Roman" w:eastAsia="ChaparralPro-Regular" w:hAnsi="Times New Roman" w:cs="Times New Roman"/>
                <w:sz w:val="18"/>
                <w:szCs w:val="18"/>
              </w:rPr>
              <w:t xml:space="preserve">       str. 345–388.</w:t>
            </w:r>
          </w:p>
          <w:p w14:paraId="5A13F545" w14:textId="77777777" w:rsidR="00804BA9" w:rsidRPr="00CB7E39" w:rsidRDefault="00804BA9" w:rsidP="00804BA9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Velikić, Dragan (2003), „</w:t>
            </w:r>
            <w:r w:rsidRPr="00CB7E39">
              <w:rPr>
                <w:rFonts w:ascii="Times New Roman" w:hAnsi="Times New Roman"/>
                <w:sz w:val="18"/>
                <w:szCs w:val="18"/>
              </w:rPr>
              <w:t>Granica, identitet, literatura</w:t>
            </w:r>
            <w:r>
              <w:rPr>
                <w:rFonts w:ascii="Times New Roman" w:hAnsi="Times New Roman"/>
                <w:sz w:val="18"/>
                <w:szCs w:val="18"/>
              </w:rPr>
              <w:t>“</w:t>
            </w:r>
            <w:r w:rsidRPr="00CB7E39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CB7E39">
              <w:rPr>
                <w:rFonts w:ascii="Times New Roman" w:hAnsi="Times New Roman"/>
                <w:i/>
                <w:sz w:val="18"/>
                <w:szCs w:val="18"/>
              </w:rPr>
              <w:t>Sarajevske sveske</w:t>
            </w:r>
            <w:r w:rsidRPr="00CB7E39">
              <w:rPr>
                <w:rFonts w:ascii="Times New Roman" w:hAnsi="Times New Roman"/>
                <w:sz w:val="18"/>
                <w:szCs w:val="18"/>
              </w:rPr>
              <w:t>, br. 3, str. 65-74.</w:t>
            </w:r>
          </w:p>
          <w:p w14:paraId="4AB541A4" w14:textId="459F5720" w:rsidR="00804BA9" w:rsidRDefault="00804BA9" w:rsidP="00804BA9">
            <w:pPr>
              <w:pStyle w:val="Bezproreda"/>
              <w:rPr>
                <w:rStyle w:val="Hiperveza"/>
                <w:rFonts w:ascii="Times New Roman" w:hAnsi="Times New Roman"/>
                <w:sz w:val="18"/>
                <w:szCs w:val="18"/>
              </w:rPr>
            </w:pPr>
            <w:r w:rsidRPr="00CB7E39">
              <w:rPr>
                <w:rFonts w:ascii="Times New Roman" w:hAnsi="Times New Roman"/>
                <w:sz w:val="18"/>
                <w:szCs w:val="18"/>
              </w:rPr>
              <w:t>Žižek, Slavoj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(1999), „The Spectre of Balkan“</w:t>
            </w:r>
            <w:r w:rsidRPr="00CB7E39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CB7E39">
              <w:rPr>
                <w:rFonts w:ascii="Times New Roman" w:hAnsi="Times New Roman"/>
                <w:i/>
                <w:sz w:val="18"/>
                <w:szCs w:val="18"/>
              </w:rPr>
              <w:t>Journal of International Institute</w:t>
            </w:r>
            <w:r w:rsidRPr="00CB7E39">
              <w:rPr>
                <w:rFonts w:ascii="Times New Roman" w:hAnsi="Times New Roman"/>
                <w:sz w:val="18"/>
                <w:szCs w:val="18"/>
              </w:rPr>
              <w:t xml:space="preserve"> 6/2, </w:t>
            </w:r>
            <w:hyperlink r:id="rId9" w:history="1">
              <w:r w:rsidRPr="00CB7E39">
                <w:rPr>
                  <w:rStyle w:val="Hiperveza"/>
                  <w:rFonts w:ascii="Times New Roman" w:hAnsi="Times New Roman"/>
                  <w:sz w:val="18"/>
                  <w:szCs w:val="18"/>
                </w:rPr>
                <w:t>http://quod.lib.umich.edu/j/jii/4750978.0006.202/--spectre-of-balkan?rgn=main;view=fulltext</w:t>
              </w:r>
            </w:hyperlink>
          </w:p>
          <w:p w14:paraId="521E9108" w14:textId="77777777" w:rsidR="00804BA9" w:rsidRDefault="00804BA9" w:rsidP="00804BA9">
            <w:pPr>
              <w:pStyle w:val="Bezproreda"/>
              <w:rPr>
                <w:rStyle w:val="Hiperveza"/>
                <w:rFonts w:ascii="Times New Roman" w:hAnsi="Times New Roman"/>
                <w:color w:val="auto"/>
                <w:sz w:val="18"/>
                <w:szCs w:val="18"/>
                <w:u w:val="none"/>
              </w:rPr>
            </w:pPr>
          </w:p>
          <w:p w14:paraId="3E9B2CFF" w14:textId="5B4DC8D6" w:rsidR="00804BA9" w:rsidRDefault="00804BA9" w:rsidP="00804BA9">
            <w:pPr>
              <w:pStyle w:val="Bezproreda"/>
              <w:rPr>
                <w:rStyle w:val="Hiperveza"/>
                <w:rFonts w:ascii="Times New Roman" w:hAnsi="Times New Roman"/>
                <w:i/>
                <w:iCs/>
                <w:color w:val="auto"/>
                <w:sz w:val="18"/>
                <w:szCs w:val="18"/>
                <w:u w:val="none"/>
              </w:rPr>
            </w:pPr>
            <w:r w:rsidRPr="00125EDB">
              <w:rPr>
                <w:rStyle w:val="Hiperveza"/>
                <w:rFonts w:ascii="Times New Roman" w:hAnsi="Times New Roman"/>
                <w:color w:val="auto"/>
                <w:sz w:val="18"/>
                <w:szCs w:val="18"/>
                <w:u w:val="none"/>
              </w:rPr>
              <w:t>Wachtel</w:t>
            </w:r>
            <w:r>
              <w:rPr>
                <w:rStyle w:val="Hiperveza"/>
                <w:rFonts w:ascii="Times New Roman" w:hAnsi="Times New Roman"/>
                <w:color w:val="auto"/>
                <w:sz w:val="18"/>
                <w:szCs w:val="18"/>
                <w:u w:val="none"/>
              </w:rPr>
              <w:t xml:space="preserve">, Andrew Baruch (1998). </w:t>
            </w:r>
            <w:r w:rsidRPr="00125EDB">
              <w:rPr>
                <w:rStyle w:val="Hiperveza"/>
                <w:rFonts w:ascii="Times New Roman" w:hAnsi="Times New Roman"/>
                <w:i/>
                <w:iCs/>
                <w:color w:val="auto"/>
                <w:sz w:val="18"/>
                <w:szCs w:val="18"/>
                <w:u w:val="none"/>
              </w:rPr>
              <w:t>Making a Nation, Breaking a Nation. Literature and Cultural</w:t>
            </w:r>
          </w:p>
          <w:p w14:paraId="0CDE40B1" w14:textId="14DF730F" w:rsidR="00804BA9" w:rsidRPr="00125EDB" w:rsidRDefault="00804BA9" w:rsidP="00804BA9">
            <w:pPr>
              <w:pStyle w:val="Bezproreda"/>
              <w:rPr>
                <w:rStyle w:val="Hiperveza"/>
                <w:rFonts w:ascii="Times New Roman" w:hAnsi="Times New Roman"/>
                <w:color w:val="auto"/>
                <w:sz w:val="18"/>
                <w:szCs w:val="18"/>
                <w:u w:val="none"/>
              </w:rPr>
            </w:pPr>
            <w:r w:rsidRPr="00125EDB">
              <w:rPr>
                <w:rStyle w:val="Hiperveza"/>
                <w:rFonts w:ascii="Times New Roman" w:hAnsi="Times New Roman"/>
                <w:i/>
                <w:iCs/>
                <w:color w:val="auto"/>
                <w:sz w:val="18"/>
                <w:szCs w:val="18"/>
                <w:u w:val="none"/>
              </w:rPr>
              <w:t xml:space="preserve"> </w:t>
            </w:r>
            <w:r>
              <w:rPr>
                <w:rStyle w:val="Hiperveza"/>
                <w:rFonts w:ascii="Times New Roman" w:hAnsi="Times New Roman"/>
                <w:i/>
                <w:iCs/>
                <w:color w:val="auto"/>
                <w:sz w:val="18"/>
                <w:szCs w:val="18"/>
                <w:u w:val="none"/>
              </w:rPr>
              <w:t xml:space="preserve">     </w:t>
            </w:r>
            <w:r w:rsidRPr="00125EDB">
              <w:rPr>
                <w:rStyle w:val="Hiperveza"/>
                <w:rFonts w:ascii="Times New Roman" w:hAnsi="Times New Roman"/>
                <w:i/>
                <w:iCs/>
                <w:color w:val="auto"/>
                <w:sz w:val="18"/>
                <w:szCs w:val="18"/>
                <w:u w:val="none"/>
              </w:rPr>
              <w:t>Politics in Yugoslavia.</w:t>
            </w:r>
            <w:r>
              <w:rPr>
                <w:rStyle w:val="Hiperveza"/>
                <w:rFonts w:ascii="Times New Roman" w:hAnsi="Times New Roman"/>
                <w:color w:val="auto"/>
                <w:sz w:val="18"/>
                <w:szCs w:val="18"/>
                <w:u w:val="none"/>
              </w:rPr>
              <w:t xml:space="preserve"> Stanford: Stanford University Press.</w:t>
            </w:r>
          </w:p>
          <w:p w14:paraId="490ED670" w14:textId="415E2B14" w:rsidR="00804BA9" w:rsidRDefault="00804BA9" w:rsidP="00804BA9">
            <w:pPr>
              <w:pStyle w:val="Bezproreda"/>
              <w:rPr>
                <w:rStyle w:val="Hiperveza"/>
                <w:rFonts w:ascii="Times New Roman" w:hAnsi="Times New Roman"/>
                <w:sz w:val="18"/>
                <w:szCs w:val="18"/>
              </w:rPr>
            </w:pPr>
          </w:p>
          <w:p w14:paraId="54A7721C" w14:textId="6C8F1576" w:rsidR="00804BA9" w:rsidRDefault="00804BA9" w:rsidP="00804BA9">
            <w:pPr>
              <w:pStyle w:val="Bezproreda"/>
              <w:rPr>
                <w:rStyle w:val="Hiperveza"/>
                <w:rFonts w:ascii="Times New Roman" w:hAnsi="Times New Roman"/>
                <w:b/>
                <w:bCs/>
                <w:color w:val="auto"/>
                <w:sz w:val="20"/>
                <w:szCs w:val="20"/>
                <w:u w:val="none"/>
              </w:rPr>
            </w:pPr>
            <w:r w:rsidRPr="00FA2797">
              <w:rPr>
                <w:rStyle w:val="Hiperveza"/>
                <w:rFonts w:ascii="Times New Roman" w:hAnsi="Times New Roman"/>
                <w:b/>
                <w:bCs/>
                <w:color w:val="auto"/>
                <w:sz w:val="20"/>
                <w:szCs w:val="20"/>
                <w:u w:val="none"/>
              </w:rPr>
              <w:t>Zbornici:</w:t>
            </w:r>
          </w:p>
          <w:p w14:paraId="3CB2CA5E" w14:textId="62C2612D" w:rsidR="00804BA9" w:rsidRPr="00E32B0B" w:rsidRDefault="00804BA9" w:rsidP="00804BA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2B0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Komparativno proučavanje jugoslavenskih književnosti 1</w:t>
            </w:r>
            <w:r w:rsidRPr="00E32B0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(1983). </w:t>
            </w:r>
            <w:r w:rsidRPr="00E32B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Franjo Grčević i Ernest Fišer, ur. </w:t>
            </w:r>
            <w:r w:rsidRPr="00E32B0B">
              <w:rPr>
                <w:rFonts w:ascii="Times New Roman" w:hAnsi="Times New Roman" w:cs="Times New Roman"/>
                <w:sz w:val="18"/>
                <w:szCs w:val="18"/>
              </w:rPr>
              <w:t xml:space="preserve">Varaždin: Zavod za znanost o književnosti Filozofskog fakulteta u Zagrebu i časopis </w:t>
            </w:r>
            <w:r w:rsidRPr="00E32B0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Gesta</w:t>
            </w:r>
            <w:r w:rsidRPr="00E32B0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20A5D74" w14:textId="77777777" w:rsidR="00804BA9" w:rsidRPr="00E32B0B" w:rsidRDefault="00804BA9" w:rsidP="00804BA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AFF4CB" w14:textId="78D62061" w:rsidR="00804BA9" w:rsidRPr="00E32B0B" w:rsidRDefault="00804BA9" w:rsidP="00804BA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2B0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Komparativno proučavanje jugoslavenskih književnosti 2</w:t>
            </w:r>
            <w:r w:rsidRPr="00E32B0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(1987). Franjo Grčević i Ernest Fišer, ur. </w:t>
            </w:r>
            <w:r w:rsidRPr="00E32B0B">
              <w:rPr>
                <w:rFonts w:ascii="Times New Roman" w:hAnsi="Times New Roman" w:cs="Times New Roman"/>
                <w:sz w:val="18"/>
                <w:szCs w:val="18"/>
              </w:rPr>
              <w:t xml:space="preserve">Varaždin: Zavod za znanost o književnosti Filozofskog fakulteta u Zagrebu i časopis </w:t>
            </w:r>
            <w:r w:rsidRPr="00E32B0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Gesta</w:t>
            </w:r>
            <w:r w:rsidRPr="00E32B0B">
              <w:rPr>
                <w:rFonts w:ascii="Times New Roman" w:hAnsi="Times New Roman" w:cs="Times New Roman"/>
                <w:sz w:val="18"/>
                <w:szCs w:val="18"/>
              </w:rPr>
              <w:t xml:space="preserve"> 26-27-28.</w:t>
            </w:r>
          </w:p>
          <w:p w14:paraId="434EFECA" w14:textId="77777777" w:rsidR="00804BA9" w:rsidRPr="00E32B0B" w:rsidRDefault="00804BA9" w:rsidP="00804BA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916C91" w14:textId="1BE5B6CB" w:rsidR="00804BA9" w:rsidRPr="00E32B0B" w:rsidRDefault="00804BA9" w:rsidP="00804BA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2B0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Komparativno proučavanje jugoslavenskih književnosti 3</w:t>
            </w:r>
            <w:r w:rsidRPr="00E32B0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(1988). </w:t>
            </w:r>
            <w:r w:rsidRPr="00E32B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Franjo Grčević i Ernest Fišer, ur</w:t>
            </w:r>
            <w:r w:rsidRPr="00E32B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E32B0B">
              <w:rPr>
                <w:rFonts w:ascii="Times New Roman" w:hAnsi="Times New Roman" w:cs="Times New Roman"/>
                <w:sz w:val="18"/>
                <w:szCs w:val="18"/>
              </w:rPr>
              <w:t xml:space="preserve">Varaždin: Zavod za znanost o književnosti Filozofskog fakulteta u Zagrebu i časopis </w:t>
            </w:r>
            <w:r w:rsidRPr="00E32B0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Gesta</w:t>
            </w:r>
            <w:r w:rsidRPr="00E32B0B">
              <w:rPr>
                <w:rFonts w:ascii="Times New Roman" w:hAnsi="Times New Roman" w:cs="Times New Roman"/>
                <w:sz w:val="18"/>
                <w:szCs w:val="18"/>
              </w:rPr>
              <w:t xml:space="preserve"> 29-30-31.</w:t>
            </w:r>
          </w:p>
          <w:p w14:paraId="0DFEC0B5" w14:textId="77777777" w:rsidR="00804BA9" w:rsidRPr="00E32B0B" w:rsidRDefault="00804BA9" w:rsidP="00804BA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4A7196" w14:textId="6B5D66D9" w:rsidR="00804BA9" w:rsidRPr="00E32B0B" w:rsidRDefault="00804BA9" w:rsidP="00804BA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2B0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Komparativno proučavanje jugoslavenskih književnosti 4</w:t>
            </w:r>
            <w:r w:rsidRPr="00E32B0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(1991). </w:t>
            </w:r>
            <w:r w:rsidRPr="00E32B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Franjo Grčević, ur. </w:t>
            </w:r>
            <w:r w:rsidRPr="00E32B0B">
              <w:rPr>
                <w:rFonts w:ascii="Times New Roman" w:hAnsi="Times New Roman" w:cs="Times New Roman"/>
                <w:sz w:val="18"/>
                <w:szCs w:val="18"/>
              </w:rPr>
              <w:t>Zagreb: Zavod za znanost o književnosti Filozofskog fakulteta u Zagrebu.</w:t>
            </w:r>
          </w:p>
          <w:p w14:paraId="1D0750C8" w14:textId="77777777" w:rsidR="00804BA9" w:rsidRDefault="00804BA9" w:rsidP="00804BA9">
            <w:pPr>
              <w:pStyle w:val="Bezproreda"/>
              <w:rPr>
                <w:rStyle w:val="Hiperveza"/>
                <w:rFonts w:ascii="Times New Roman" w:hAnsi="Times New Roman"/>
                <w:b/>
                <w:bCs/>
                <w:color w:val="auto"/>
                <w:sz w:val="20"/>
                <w:szCs w:val="20"/>
                <w:u w:val="none"/>
              </w:rPr>
            </w:pPr>
          </w:p>
          <w:p w14:paraId="5CCD4787" w14:textId="38870C84" w:rsidR="00804BA9" w:rsidRPr="00F0790A" w:rsidRDefault="00804BA9" w:rsidP="00804BA9">
            <w:pPr>
              <w:pStyle w:val="Bezproreda"/>
              <w:rPr>
                <w:rStyle w:val="Hiperveza"/>
                <w:rFonts w:ascii="Times New Roman" w:hAnsi="Times New Roman"/>
                <w:color w:val="auto"/>
                <w:sz w:val="18"/>
                <w:szCs w:val="18"/>
                <w:u w:val="none"/>
              </w:rPr>
            </w:pPr>
            <w:r w:rsidRPr="00F0790A">
              <w:rPr>
                <w:rStyle w:val="Hiperveza"/>
                <w:rFonts w:ascii="Times New Roman" w:hAnsi="Times New Roman"/>
                <w:i/>
                <w:iCs/>
                <w:color w:val="auto"/>
                <w:sz w:val="18"/>
                <w:szCs w:val="18"/>
                <w:u w:val="none"/>
              </w:rPr>
              <w:t>After Yugoslavia. The Cultural Space of the Vanished Land</w:t>
            </w:r>
            <w:r w:rsidRPr="00F0790A">
              <w:rPr>
                <w:rStyle w:val="Hiperveza"/>
                <w:rFonts w:ascii="Times New Roman" w:hAnsi="Times New Roman"/>
                <w:color w:val="auto"/>
                <w:sz w:val="18"/>
                <w:szCs w:val="18"/>
                <w:u w:val="none"/>
              </w:rPr>
              <w:t xml:space="preserve"> (2013). Ur. Radmila Gorup. Stanford: Stanford University Press.</w:t>
            </w:r>
          </w:p>
          <w:p w14:paraId="46C204BC" w14:textId="4C4817B6" w:rsidR="00804BA9" w:rsidRDefault="00804BA9" w:rsidP="00804BA9">
            <w:pPr>
              <w:pStyle w:val="Bezproreda"/>
              <w:rPr>
                <w:rStyle w:val="Hiperveza"/>
                <w:rFonts w:ascii="Times New Roman" w:hAnsi="Times New Roman"/>
                <w:b/>
                <w:bCs/>
                <w:color w:val="auto"/>
                <w:sz w:val="18"/>
                <w:szCs w:val="18"/>
                <w:u w:val="none"/>
              </w:rPr>
            </w:pPr>
          </w:p>
          <w:p w14:paraId="04C28227" w14:textId="7A3C0A07" w:rsidR="00804BA9" w:rsidRDefault="00804BA9" w:rsidP="00804BA9">
            <w:pPr>
              <w:contextualSpacing/>
              <w:rPr>
                <w:rStyle w:val="Hiperveza"/>
                <w:rFonts w:ascii="Times New Roman" w:hAnsi="Times New Roman"/>
                <w:b/>
                <w:bCs/>
                <w:color w:val="auto"/>
                <w:sz w:val="18"/>
                <w:szCs w:val="18"/>
                <w:u w:val="none"/>
              </w:rPr>
            </w:pPr>
            <w:r w:rsidRPr="008D05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Tranzicija i kulturno pamćenje</w:t>
            </w:r>
            <w:r w:rsidRPr="008D05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(2017). </w:t>
            </w:r>
            <w:r w:rsidRPr="008D05EC">
              <w:rPr>
                <w:rFonts w:ascii="Times New Roman" w:hAnsi="Times New Roman" w:cs="Times New Roman"/>
                <w:sz w:val="18"/>
                <w:szCs w:val="18"/>
              </w:rPr>
              <w:t>Ur. Virna Karlić, Sanja Šakić i Dušan Marinković. Zagreb: Srednja Europa</w:t>
            </w:r>
          </w:p>
          <w:p w14:paraId="7586B7DA" w14:textId="77777777" w:rsidR="00804BA9" w:rsidRPr="00F0790A" w:rsidRDefault="00804BA9" w:rsidP="00804BA9">
            <w:pPr>
              <w:pStyle w:val="Bezproreda"/>
              <w:rPr>
                <w:rStyle w:val="Hiperveza"/>
                <w:rFonts w:ascii="Times New Roman" w:hAnsi="Times New Roman"/>
                <w:b/>
                <w:bCs/>
                <w:color w:val="auto"/>
                <w:sz w:val="18"/>
                <w:szCs w:val="18"/>
                <w:u w:val="none"/>
              </w:rPr>
            </w:pPr>
          </w:p>
          <w:p w14:paraId="11453C59" w14:textId="73A375D6" w:rsidR="00804BA9" w:rsidRPr="00F0790A" w:rsidRDefault="00804BA9" w:rsidP="00804BA9">
            <w:pPr>
              <w:pStyle w:val="Bezproreda"/>
              <w:rPr>
                <w:rStyle w:val="Hiperveza"/>
                <w:rFonts w:ascii="Times New Roman" w:hAnsi="Times New Roman"/>
                <w:color w:val="auto"/>
                <w:sz w:val="18"/>
                <w:szCs w:val="18"/>
                <w:u w:val="none"/>
              </w:rPr>
            </w:pPr>
            <w:r w:rsidRPr="00F0790A">
              <w:rPr>
                <w:rStyle w:val="Hiperveza"/>
                <w:rFonts w:ascii="Times New Roman" w:hAnsi="Times New Roman"/>
                <w:i/>
                <w:iCs/>
                <w:color w:val="auto"/>
                <w:sz w:val="18"/>
                <w:szCs w:val="18"/>
                <w:u w:val="none"/>
              </w:rPr>
              <w:t>Jugoslovenska književnost: prošlost, sadašnjost i budućnost jednog spornog pojma</w:t>
            </w:r>
            <w:r w:rsidRPr="00F0790A">
              <w:rPr>
                <w:rStyle w:val="Hiperveza"/>
                <w:rFonts w:ascii="Times New Roman" w:hAnsi="Times New Roman"/>
                <w:color w:val="auto"/>
                <w:sz w:val="18"/>
                <w:szCs w:val="18"/>
                <w:u w:val="none"/>
              </w:rPr>
              <w:t xml:space="preserve"> (2019). Uredili Adrijana Marčetić, Bojana Stojanović Pantović, Vladimir Zorić, Dunja Dušanić. Beograd: Čigoja.</w:t>
            </w:r>
          </w:p>
          <w:p w14:paraId="60EC8588" w14:textId="3E2D5CEF" w:rsidR="00804BA9" w:rsidRDefault="00804BA9" w:rsidP="00804BA9">
            <w:pPr>
              <w:pStyle w:val="Bezproreda"/>
              <w:rPr>
                <w:rStyle w:val="Hiperveza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</w:p>
          <w:p w14:paraId="3F8A438F" w14:textId="56652147" w:rsidR="00804BA9" w:rsidRPr="00053CE9" w:rsidRDefault="00804BA9" w:rsidP="00804BA9">
            <w:pPr>
              <w:pStyle w:val="Bezproreda"/>
              <w:rPr>
                <w:rStyle w:val="Hiperveza"/>
                <w:rFonts w:ascii="Times New Roman" w:hAnsi="Times New Roman"/>
                <w:b/>
                <w:bCs/>
                <w:color w:val="auto"/>
                <w:sz w:val="20"/>
                <w:szCs w:val="20"/>
                <w:u w:val="none"/>
              </w:rPr>
            </w:pPr>
            <w:r w:rsidRPr="00053CE9">
              <w:rPr>
                <w:rStyle w:val="Hiperveza"/>
                <w:rFonts w:ascii="Times New Roman" w:hAnsi="Times New Roman"/>
                <w:b/>
                <w:bCs/>
                <w:color w:val="auto"/>
                <w:sz w:val="20"/>
                <w:szCs w:val="20"/>
                <w:u w:val="none"/>
              </w:rPr>
              <w:t>Diplomski i završni radovi:</w:t>
            </w:r>
          </w:p>
          <w:p w14:paraId="600D63E8" w14:textId="77777777" w:rsidR="00804BA9" w:rsidRPr="00FA2797" w:rsidRDefault="00804BA9" w:rsidP="00804BA9">
            <w:pPr>
              <w:pStyle w:val="Bezproreda"/>
              <w:rPr>
                <w:rFonts w:ascii="Times New Roman" w:eastAsia="MS Gothic" w:hAnsi="Times New Roman"/>
                <w:sz w:val="20"/>
                <w:szCs w:val="20"/>
              </w:rPr>
            </w:pPr>
            <w:r w:rsidRPr="00FA2797">
              <w:rPr>
                <w:rFonts w:ascii="Times New Roman" w:eastAsia="MS Gothic" w:hAnsi="Times New Roman"/>
                <w:sz w:val="20"/>
                <w:szCs w:val="20"/>
              </w:rPr>
              <w:t xml:space="preserve">Petra Jurić: </w:t>
            </w:r>
            <w:r w:rsidRPr="00FA2797">
              <w:rPr>
                <w:rFonts w:ascii="Times New Roman" w:eastAsia="MS Gothic" w:hAnsi="Times New Roman"/>
                <w:i/>
                <w:iCs/>
                <w:sz w:val="20"/>
                <w:szCs w:val="20"/>
              </w:rPr>
              <w:t>Proza u trapericama u hrvatskom i srpskom romanu</w:t>
            </w:r>
            <w:r w:rsidRPr="00FA2797">
              <w:rPr>
                <w:rFonts w:ascii="Times New Roman" w:eastAsia="MS Gothic" w:hAnsi="Times New Roman"/>
                <w:sz w:val="20"/>
                <w:szCs w:val="20"/>
              </w:rPr>
              <w:t xml:space="preserve"> (diplomski rad, datum</w:t>
            </w:r>
          </w:p>
          <w:p w14:paraId="61FA97F8" w14:textId="34A1C789" w:rsidR="00804BA9" w:rsidRPr="00FA2797" w:rsidRDefault="00804BA9" w:rsidP="00804BA9">
            <w:pPr>
              <w:pStyle w:val="Bezproreda"/>
              <w:rPr>
                <w:rFonts w:ascii="Times New Roman" w:eastAsia="MS Gothic" w:hAnsi="Times New Roman"/>
                <w:sz w:val="20"/>
                <w:szCs w:val="20"/>
              </w:rPr>
            </w:pPr>
            <w:r w:rsidRPr="00FA2797">
              <w:rPr>
                <w:rFonts w:ascii="Times New Roman" w:eastAsia="MS Gothic" w:hAnsi="Times New Roman"/>
                <w:sz w:val="20"/>
                <w:szCs w:val="20"/>
              </w:rPr>
              <w:t xml:space="preserve">      obrane: 25. ožujka 2022.)</w:t>
            </w:r>
          </w:p>
          <w:p w14:paraId="2705098F" w14:textId="77777777" w:rsidR="00804BA9" w:rsidRPr="00FA2797" w:rsidRDefault="00804BA9" w:rsidP="00804BA9">
            <w:pPr>
              <w:pStyle w:val="Bezproreda1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A2797">
              <w:rPr>
                <w:rFonts w:ascii="Times New Roman" w:eastAsia="MS Gothic" w:hAnsi="Times New Roman"/>
                <w:sz w:val="20"/>
                <w:szCs w:val="20"/>
              </w:rPr>
              <w:t xml:space="preserve">Ana Bišćan: </w:t>
            </w:r>
            <w:r w:rsidRPr="00FA2797">
              <w:rPr>
                <w:rFonts w:ascii="Times New Roman" w:hAnsi="Times New Roman"/>
                <w:i/>
                <w:iCs/>
                <w:sz w:val="20"/>
                <w:szCs w:val="20"/>
              </w:rPr>
              <w:t>Obrazac biblijske priče kao podtekst emotivnih veza u romanima Josipa</w:t>
            </w:r>
          </w:p>
          <w:p w14:paraId="5C6FA59B" w14:textId="623DFCF7" w:rsidR="00804BA9" w:rsidRPr="00FA2797" w:rsidRDefault="00804BA9" w:rsidP="00804BA9">
            <w:pPr>
              <w:pStyle w:val="Bezproreda1"/>
              <w:rPr>
                <w:rFonts w:ascii="Times New Roman" w:hAnsi="Times New Roman"/>
                <w:sz w:val="20"/>
                <w:szCs w:val="20"/>
              </w:rPr>
            </w:pPr>
            <w:r w:rsidRPr="00FA279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    Mlakića</w:t>
            </w:r>
            <w:r w:rsidRPr="00FA2797">
              <w:rPr>
                <w:rFonts w:ascii="Times New Roman" w:hAnsi="Times New Roman"/>
                <w:sz w:val="20"/>
                <w:szCs w:val="20"/>
              </w:rPr>
              <w:t xml:space="preserve"> (diplomski rad, datum obrane: 9. srpnja 2020.)</w:t>
            </w:r>
          </w:p>
          <w:p w14:paraId="4CB6785B" w14:textId="77777777" w:rsidR="00804BA9" w:rsidRPr="00FA2797" w:rsidRDefault="00804BA9" w:rsidP="00804BA9">
            <w:pPr>
              <w:pStyle w:val="Bezproreda1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A2797">
              <w:rPr>
                <w:rFonts w:ascii="Times New Roman" w:hAnsi="Times New Roman"/>
                <w:sz w:val="20"/>
                <w:szCs w:val="20"/>
              </w:rPr>
              <w:t>Mirna Glavinić</w:t>
            </w:r>
            <w:r w:rsidRPr="00FA2797">
              <w:rPr>
                <w:rFonts w:ascii="Times New Roman" w:hAnsi="Times New Roman"/>
                <w:i/>
                <w:iCs/>
                <w:sz w:val="20"/>
                <w:szCs w:val="20"/>
              </w:rPr>
              <w:t>: Intertekstualnost i intermedijalnost u književnim i vizualnim tekstovima</w:t>
            </w:r>
          </w:p>
          <w:p w14:paraId="6C449C68" w14:textId="77777777" w:rsidR="00804BA9" w:rsidRPr="00FA2797" w:rsidRDefault="00804BA9" w:rsidP="00804BA9">
            <w:pPr>
              <w:pStyle w:val="Bezproreda1"/>
              <w:rPr>
                <w:rFonts w:ascii="Times New Roman" w:hAnsi="Times New Roman"/>
                <w:sz w:val="20"/>
                <w:szCs w:val="20"/>
              </w:rPr>
            </w:pPr>
            <w:r w:rsidRPr="00FA279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   Daše Drndić, Danila Kiša i Anselma Kiefera</w:t>
            </w:r>
            <w:r w:rsidRPr="00FA2797">
              <w:rPr>
                <w:rFonts w:ascii="Times New Roman" w:hAnsi="Times New Roman"/>
                <w:sz w:val="20"/>
                <w:szCs w:val="20"/>
              </w:rPr>
              <w:t xml:space="preserve"> (završni rad, datum obrane: 30. rujna</w:t>
            </w:r>
          </w:p>
          <w:p w14:paraId="27095C1D" w14:textId="1F313F83" w:rsidR="00804BA9" w:rsidRPr="00FA2797" w:rsidRDefault="00804BA9" w:rsidP="00804BA9">
            <w:pPr>
              <w:pStyle w:val="Bezproreda1"/>
              <w:rPr>
                <w:rFonts w:ascii="Times New Roman" w:hAnsi="Times New Roman"/>
                <w:sz w:val="20"/>
                <w:szCs w:val="20"/>
              </w:rPr>
            </w:pPr>
            <w:r w:rsidRPr="00FA2797">
              <w:rPr>
                <w:rFonts w:ascii="Times New Roman" w:hAnsi="Times New Roman"/>
                <w:sz w:val="20"/>
                <w:szCs w:val="20"/>
              </w:rPr>
              <w:t xml:space="preserve">    2019.)</w:t>
            </w:r>
          </w:p>
          <w:p w14:paraId="37742735" w14:textId="77777777" w:rsidR="00804BA9" w:rsidRPr="00FA2797" w:rsidRDefault="00804BA9" w:rsidP="00804BA9">
            <w:pPr>
              <w:pStyle w:val="Bezproreda1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A2797">
              <w:rPr>
                <w:rFonts w:ascii="Times New Roman" w:hAnsi="Times New Roman"/>
                <w:sz w:val="20"/>
                <w:szCs w:val="20"/>
              </w:rPr>
              <w:t xml:space="preserve">Ana Bišćan: </w:t>
            </w:r>
            <w:r w:rsidRPr="00FA279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Intertekstualni i interkulturni dijalozi s Andrićevim „Pismom iz 1920. </w:t>
            </w:r>
          </w:p>
          <w:p w14:paraId="3C42CB40" w14:textId="2BDD6D98" w:rsidR="00804BA9" w:rsidRPr="00FA2797" w:rsidRDefault="00804BA9" w:rsidP="00804BA9">
            <w:pPr>
              <w:pStyle w:val="Bezproreda1"/>
              <w:rPr>
                <w:rFonts w:ascii="Times New Roman" w:hAnsi="Times New Roman"/>
                <w:sz w:val="20"/>
                <w:szCs w:val="20"/>
              </w:rPr>
            </w:pPr>
            <w:r w:rsidRPr="00FA279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    godine“</w:t>
            </w:r>
            <w:r w:rsidRPr="00FA2797">
              <w:rPr>
                <w:rFonts w:ascii="Times New Roman" w:hAnsi="Times New Roman"/>
                <w:sz w:val="20"/>
                <w:szCs w:val="20"/>
              </w:rPr>
              <w:t xml:space="preserve"> (završni rad, datum obrane: 27. rujna 2018.)</w:t>
            </w:r>
          </w:p>
          <w:p w14:paraId="79747A15" w14:textId="77777777" w:rsidR="00804BA9" w:rsidRPr="00FA2797" w:rsidRDefault="00804BA9" w:rsidP="00804BA9">
            <w:pPr>
              <w:pStyle w:val="Bezproreda1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A2797">
              <w:rPr>
                <w:rFonts w:ascii="Times New Roman" w:hAnsi="Times New Roman"/>
                <w:sz w:val="20"/>
                <w:szCs w:val="20"/>
              </w:rPr>
              <w:t xml:space="preserve">Katja Miljak: </w:t>
            </w:r>
            <w:r w:rsidRPr="00FA2797">
              <w:rPr>
                <w:rFonts w:ascii="Times New Roman" w:hAnsi="Times New Roman"/>
                <w:i/>
                <w:iCs/>
                <w:sz w:val="20"/>
                <w:szCs w:val="20"/>
              </w:rPr>
              <w:t>Konstrukcija neprijatelja u Mažuranićevoj „Smrti Smail-age Čengića“ i</w:t>
            </w:r>
          </w:p>
          <w:p w14:paraId="028383A7" w14:textId="7E4EE223" w:rsidR="00804BA9" w:rsidRPr="00FA2797" w:rsidRDefault="00804BA9" w:rsidP="00804BA9">
            <w:pPr>
              <w:pStyle w:val="Bezproreda1"/>
              <w:rPr>
                <w:rFonts w:ascii="Times New Roman" w:hAnsi="Times New Roman"/>
                <w:sz w:val="20"/>
                <w:szCs w:val="20"/>
              </w:rPr>
            </w:pPr>
            <w:r w:rsidRPr="00FA279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     Njegoševu „Gorskom vijencu“</w:t>
            </w:r>
            <w:r w:rsidRPr="00FA2797">
              <w:rPr>
                <w:rFonts w:ascii="Times New Roman" w:hAnsi="Times New Roman"/>
                <w:sz w:val="20"/>
                <w:szCs w:val="20"/>
              </w:rPr>
              <w:t xml:space="preserve"> (diplomski rad, datum obrane: 29. listopada 2018.)</w:t>
            </w:r>
          </w:p>
          <w:p w14:paraId="2D71D9AC" w14:textId="77777777" w:rsidR="00804BA9" w:rsidRPr="00FA2797" w:rsidRDefault="00804BA9" w:rsidP="00804BA9">
            <w:pPr>
              <w:pStyle w:val="Bezproreda1"/>
              <w:rPr>
                <w:rFonts w:ascii="Times New Roman" w:hAnsi="Times New Roman"/>
                <w:sz w:val="20"/>
                <w:szCs w:val="20"/>
              </w:rPr>
            </w:pPr>
            <w:r w:rsidRPr="00FA2797">
              <w:rPr>
                <w:rFonts w:ascii="Times New Roman" w:hAnsi="Times New Roman"/>
                <w:sz w:val="20"/>
                <w:szCs w:val="20"/>
              </w:rPr>
              <w:t xml:space="preserve">Marija Bandić: </w:t>
            </w:r>
            <w:r w:rsidRPr="00FA2797">
              <w:rPr>
                <w:rFonts w:ascii="Times New Roman" w:hAnsi="Times New Roman"/>
                <w:i/>
                <w:iCs/>
                <w:sz w:val="20"/>
                <w:szCs w:val="20"/>
              </w:rPr>
              <w:t>Egzil u prozi Dubravke Ugrešić i Aleksandra Hemona</w:t>
            </w:r>
            <w:r w:rsidRPr="00FA2797">
              <w:rPr>
                <w:rFonts w:ascii="Times New Roman" w:hAnsi="Times New Roman"/>
                <w:sz w:val="20"/>
                <w:szCs w:val="20"/>
              </w:rPr>
              <w:t xml:space="preserve"> (diplomski rad, </w:t>
            </w:r>
          </w:p>
          <w:p w14:paraId="3EE159C1" w14:textId="13237E4E" w:rsidR="00804BA9" w:rsidRPr="00FA2797" w:rsidRDefault="00804BA9" w:rsidP="00804BA9">
            <w:pPr>
              <w:pStyle w:val="Bezproreda1"/>
              <w:rPr>
                <w:rFonts w:ascii="Times New Roman" w:hAnsi="Times New Roman"/>
                <w:sz w:val="20"/>
                <w:szCs w:val="20"/>
              </w:rPr>
            </w:pPr>
            <w:r w:rsidRPr="00FA2797">
              <w:rPr>
                <w:rFonts w:ascii="Times New Roman" w:hAnsi="Times New Roman"/>
                <w:sz w:val="20"/>
                <w:szCs w:val="20"/>
              </w:rPr>
              <w:t xml:space="preserve">      datum obrane: 10. srpnja 2018.)</w:t>
            </w:r>
          </w:p>
          <w:p w14:paraId="4D8CCE85" w14:textId="77777777" w:rsidR="00804BA9" w:rsidRPr="00FA2797" w:rsidRDefault="00804BA9" w:rsidP="00804BA9">
            <w:pPr>
              <w:pStyle w:val="Bezproreda1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A2797">
              <w:rPr>
                <w:rFonts w:ascii="Times New Roman" w:hAnsi="Times New Roman"/>
                <w:sz w:val="20"/>
                <w:szCs w:val="20"/>
              </w:rPr>
              <w:t xml:space="preserve">Tea Perić: </w:t>
            </w:r>
            <w:r w:rsidRPr="00FA2797">
              <w:rPr>
                <w:rFonts w:ascii="Times New Roman" w:hAnsi="Times New Roman"/>
                <w:i/>
                <w:iCs/>
                <w:sz w:val="20"/>
                <w:szCs w:val="20"/>
              </w:rPr>
              <w:t>Heterotopija grada pod opsadom u antiratnoj prozi Miljenka Jergovića,</w:t>
            </w:r>
          </w:p>
          <w:p w14:paraId="6C265574" w14:textId="77777777" w:rsidR="00804BA9" w:rsidRPr="00FA2797" w:rsidRDefault="00804BA9" w:rsidP="00804BA9">
            <w:pPr>
              <w:pStyle w:val="Bezproreda1"/>
              <w:rPr>
                <w:rFonts w:ascii="Times New Roman" w:hAnsi="Times New Roman"/>
                <w:sz w:val="20"/>
                <w:szCs w:val="20"/>
              </w:rPr>
            </w:pPr>
            <w:r w:rsidRPr="00FA279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     Nenada Veličkovića i Alme Lazarevske</w:t>
            </w:r>
            <w:r w:rsidRPr="00FA2797">
              <w:rPr>
                <w:rFonts w:ascii="Times New Roman" w:hAnsi="Times New Roman"/>
                <w:sz w:val="20"/>
                <w:szCs w:val="20"/>
              </w:rPr>
              <w:t xml:space="preserve"> (diplomski rad, datum obrane: 3. srpnja 2017.)</w:t>
            </w:r>
          </w:p>
          <w:p w14:paraId="26A407CC" w14:textId="7BE3C5C0" w:rsidR="00804BA9" w:rsidRPr="007301BD" w:rsidRDefault="00804BA9" w:rsidP="00804BA9">
            <w:pPr>
              <w:pStyle w:val="Bezproreda1"/>
              <w:rPr>
                <w:rFonts w:ascii="Times New Roman" w:eastAsia="MS Gothic" w:hAnsi="Times New Roman"/>
                <w:sz w:val="18"/>
                <w:szCs w:val="18"/>
              </w:rPr>
            </w:pPr>
          </w:p>
        </w:tc>
      </w:tr>
      <w:tr w:rsidR="00804BA9" w:rsidRPr="009947BA" w14:paraId="512BDC1E" w14:textId="77777777" w:rsidTr="009A284F"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11863FB7" w14:textId="77777777" w:rsidR="00804BA9" w:rsidRPr="00C02454" w:rsidRDefault="00804BA9" w:rsidP="00804BA9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C02454">
              <w:rPr>
                <w:rFonts w:ascii="Times New Roman" w:hAnsi="Times New Roman" w:cs="Times New Roman"/>
                <w:b/>
                <w:sz w:val="18"/>
              </w:rPr>
              <w:lastRenderedPageBreak/>
              <w:t>Provjera ishoda učenja (prema uputama AZVO)</w:t>
            </w:r>
          </w:p>
        </w:tc>
        <w:tc>
          <w:tcPr>
            <w:tcW w:w="5754" w:type="dxa"/>
            <w:gridSpan w:val="25"/>
          </w:tcPr>
          <w:p w14:paraId="664710BE" w14:textId="77777777" w:rsidR="00804BA9" w:rsidRPr="00C02454" w:rsidRDefault="00804BA9" w:rsidP="00804BA9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Samo završni ispit</w:t>
            </w:r>
          </w:p>
        </w:tc>
        <w:tc>
          <w:tcPr>
            <w:tcW w:w="1733" w:type="dxa"/>
            <w:gridSpan w:val="5"/>
          </w:tcPr>
          <w:p w14:paraId="4F5A2AE1" w14:textId="77777777" w:rsidR="00804BA9" w:rsidRPr="00C02454" w:rsidRDefault="00804BA9" w:rsidP="00804BA9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804BA9" w:rsidRPr="009947BA" w14:paraId="4C3E59A8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1AA857B2" w14:textId="77777777" w:rsidR="00804BA9" w:rsidRPr="00C02454" w:rsidRDefault="00804BA9" w:rsidP="00804BA9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080" w:type="dxa"/>
            <w:gridSpan w:val="11"/>
            <w:vAlign w:val="center"/>
          </w:tcPr>
          <w:p w14:paraId="4739179D" w14:textId="77777777" w:rsidR="00804BA9" w:rsidRPr="00C02454" w:rsidRDefault="00147BCF" w:rsidP="00804BA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4941512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A9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804BA9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804BA9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završni</w:t>
            </w:r>
          </w:p>
          <w:p w14:paraId="744BB49A" w14:textId="77777777" w:rsidR="00804BA9" w:rsidRPr="00C02454" w:rsidRDefault="00804BA9" w:rsidP="00804BA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pismeni ispit</w:t>
            </w:r>
          </w:p>
        </w:tc>
        <w:tc>
          <w:tcPr>
            <w:tcW w:w="1862" w:type="dxa"/>
            <w:gridSpan w:val="7"/>
            <w:vAlign w:val="center"/>
          </w:tcPr>
          <w:p w14:paraId="175C7E98" w14:textId="77777777" w:rsidR="00804BA9" w:rsidRPr="00C02454" w:rsidRDefault="00147BCF" w:rsidP="00804BA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82771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A9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804BA9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804BA9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završni</w:t>
            </w:r>
          </w:p>
          <w:p w14:paraId="5271506E" w14:textId="77777777" w:rsidR="00804BA9" w:rsidRPr="00C02454" w:rsidRDefault="00804BA9" w:rsidP="00804BA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usmeni ispit</w:t>
            </w:r>
          </w:p>
        </w:tc>
        <w:tc>
          <w:tcPr>
            <w:tcW w:w="1812" w:type="dxa"/>
            <w:gridSpan w:val="7"/>
            <w:vAlign w:val="center"/>
          </w:tcPr>
          <w:p w14:paraId="6027632D" w14:textId="77777777" w:rsidR="00804BA9" w:rsidRPr="00C02454" w:rsidRDefault="00147BCF" w:rsidP="00804BA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A9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804BA9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804BA9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pismeni i usmeni završni ispit</w:t>
            </w:r>
          </w:p>
        </w:tc>
        <w:tc>
          <w:tcPr>
            <w:tcW w:w="1733" w:type="dxa"/>
            <w:gridSpan w:val="5"/>
            <w:vAlign w:val="center"/>
          </w:tcPr>
          <w:p w14:paraId="62149FAB" w14:textId="77777777" w:rsidR="00804BA9" w:rsidRPr="00C02454" w:rsidRDefault="00147BCF" w:rsidP="00804BA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A9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804BA9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804BA9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praktični rad i završni ispit</w:t>
            </w:r>
          </w:p>
        </w:tc>
      </w:tr>
      <w:tr w:rsidR="00804BA9" w:rsidRPr="009947BA" w14:paraId="6E8DAE53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0F026983" w14:textId="77777777" w:rsidR="00804BA9" w:rsidRPr="00C02454" w:rsidRDefault="00804BA9" w:rsidP="00804BA9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83" w:type="dxa"/>
            <w:gridSpan w:val="6"/>
            <w:vAlign w:val="center"/>
          </w:tcPr>
          <w:p w14:paraId="6A967425" w14:textId="77777777" w:rsidR="00804BA9" w:rsidRPr="00C02454" w:rsidRDefault="00147BCF" w:rsidP="00804BA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A9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804BA9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804BA9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7"/>
            <w:vAlign w:val="center"/>
          </w:tcPr>
          <w:p w14:paraId="28F29A11" w14:textId="182491E3" w:rsidR="00804BA9" w:rsidRPr="00C02454" w:rsidRDefault="00147BCF" w:rsidP="00804BA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804BA9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804BA9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5"/>
            <w:vAlign w:val="center"/>
          </w:tcPr>
          <w:p w14:paraId="7E0D43DB" w14:textId="3D9ED58C" w:rsidR="00804BA9" w:rsidRPr="00C02454" w:rsidRDefault="00147BCF" w:rsidP="00804BA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A9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804BA9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804BA9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seminarski</w:t>
            </w:r>
          </w:p>
          <w:p w14:paraId="5DF125EA" w14:textId="77777777" w:rsidR="00804BA9" w:rsidRPr="00C02454" w:rsidRDefault="00804BA9" w:rsidP="00804BA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rad</w:t>
            </w:r>
          </w:p>
        </w:tc>
        <w:tc>
          <w:tcPr>
            <w:tcW w:w="1233" w:type="dxa"/>
            <w:gridSpan w:val="3"/>
            <w:vAlign w:val="center"/>
          </w:tcPr>
          <w:p w14:paraId="07485781" w14:textId="1193185B" w:rsidR="00804BA9" w:rsidRPr="00C02454" w:rsidRDefault="00147BCF" w:rsidP="00804BA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9675519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A9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804BA9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804BA9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seminarski</w:t>
            </w:r>
          </w:p>
          <w:p w14:paraId="7D51AD00" w14:textId="77777777" w:rsidR="00804BA9" w:rsidRPr="00C02454" w:rsidRDefault="00804BA9" w:rsidP="00804BA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4166E198" w14:textId="77777777" w:rsidR="00804BA9" w:rsidRPr="00C02454" w:rsidRDefault="00147BCF" w:rsidP="00804BA9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A9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804BA9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804BA9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praktični rad</w:t>
            </w:r>
          </w:p>
        </w:tc>
        <w:tc>
          <w:tcPr>
            <w:tcW w:w="1184" w:type="dxa"/>
            <w:vAlign w:val="center"/>
          </w:tcPr>
          <w:p w14:paraId="22E96328" w14:textId="77777777" w:rsidR="00804BA9" w:rsidRPr="00C02454" w:rsidRDefault="00147BCF" w:rsidP="00804BA9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A9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804BA9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804BA9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drugi oblici</w:t>
            </w:r>
          </w:p>
        </w:tc>
      </w:tr>
      <w:tr w:rsidR="00804BA9" w:rsidRPr="009947BA" w14:paraId="7B86F0E9" w14:textId="77777777" w:rsidTr="00784766">
        <w:tc>
          <w:tcPr>
            <w:tcW w:w="1801" w:type="dxa"/>
            <w:shd w:val="clear" w:color="auto" w:fill="F2F2F2" w:themeFill="background1" w:themeFillShade="F2"/>
          </w:tcPr>
          <w:p w14:paraId="6716C2C0" w14:textId="6C602A06" w:rsidR="00804BA9" w:rsidRPr="00804BA9" w:rsidRDefault="00804BA9" w:rsidP="00804BA9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804BA9">
              <w:rPr>
                <w:rFonts w:ascii="Times New Roman" w:hAnsi="Times New Roman" w:cs="Times New Roman"/>
                <w:b/>
                <w:sz w:val="18"/>
              </w:rPr>
              <w:t>Način formiranja završne ocjene (%)</w:t>
            </w:r>
          </w:p>
        </w:tc>
        <w:tc>
          <w:tcPr>
            <w:tcW w:w="7487" w:type="dxa"/>
            <w:gridSpan w:val="30"/>
            <w:vAlign w:val="center"/>
          </w:tcPr>
          <w:p w14:paraId="7A28232B" w14:textId="77777777" w:rsidR="00A97641" w:rsidRPr="00A97641" w:rsidRDefault="00A97641" w:rsidP="00A97641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A97641">
              <w:rPr>
                <w:rFonts w:ascii="Times New Roman" w:hAnsi="Times New Roman" w:cs="Times New Roman"/>
                <w:sz w:val="18"/>
              </w:rPr>
              <w:t>30% kolokvij ili pismeni ispit</w:t>
            </w:r>
          </w:p>
          <w:p w14:paraId="70DA2CA4" w14:textId="77777777" w:rsidR="00A97641" w:rsidRPr="00A97641" w:rsidRDefault="00A97641" w:rsidP="00A97641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A97641">
              <w:rPr>
                <w:rFonts w:ascii="Times New Roman" w:hAnsi="Times New Roman" w:cs="Times New Roman"/>
                <w:sz w:val="18"/>
              </w:rPr>
              <w:t>50% usmeni ispit</w:t>
            </w:r>
          </w:p>
          <w:p w14:paraId="2891C6DE" w14:textId="7CEF91E0" w:rsidR="00804BA9" w:rsidRDefault="00A97641" w:rsidP="00A97641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A97641">
              <w:rPr>
                <w:rFonts w:ascii="Times New Roman" w:hAnsi="Times New Roman" w:cs="Times New Roman"/>
                <w:sz w:val="18"/>
              </w:rPr>
              <w:t>20% seminarski rad</w:t>
            </w:r>
          </w:p>
        </w:tc>
      </w:tr>
      <w:tr w:rsidR="00804BA9" w:rsidRPr="009947BA" w14:paraId="37A3C27E" w14:textId="77777777" w:rsidTr="00F64E66">
        <w:tc>
          <w:tcPr>
            <w:tcW w:w="1801" w:type="dxa"/>
            <w:vMerge w:val="restart"/>
            <w:shd w:val="clear" w:color="auto" w:fill="F2F2F2" w:themeFill="background1" w:themeFillShade="F2"/>
          </w:tcPr>
          <w:p w14:paraId="70DA17C1" w14:textId="6991FC61" w:rsidR="00804BA9" w:rsidRPr="009947BA" w:rsidRDefault="00804BA9" w:rsidP="00804BA9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b/>
                <w:sz w:val="18"/>
              </w:rPr>
              <w:t xml:space="preserve">Ocjenjivanje 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kolokvija i završnog ispita (%)</w:t>
            </w:r>
          </w:p>
        </w:tc>
        <w:tc>
          <w:tcPr>
            <w:tcW w:w="1284" w:type="dxa"/>
            <w:gridSpan w:val="5"/>
            <w:vAlign w:val="center"/>
          </w:tcPr>
          <w:p w14:paraId="79CE36E7" w14:textId="77777777" w:rsidR="00804BA9" w:rsidRPr="00B7307A" w:rsidRDefault="00804BA9" w:rsidP="00804BA9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Do 60%</w:t>
            </w:r>
          </w:p>
        </w:tc>
        <w:tc>
          <w:tcPr>
            <w:tcW w:w="6203" w:type="dxa"/>
            <w:gridSpan w:val="25"/>
            <w:vAlign w:val="center"/>
          </w:tcPr>
          <w:p w14:paraId="771D3C6B" w14:textId="77777777" w:rsidR="00804BA9" w:rsidRPr="009947BA" w:rsidRDefault="00804BA9" w:rsidP="00804BA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nedovoljan (1)</w:t>
            </w:r>
          </w:p>
        </w:tc>
      </w:tr>
      <w:tr w:rsidR="00804BA9" w:rsidRPr="009947BA" w14:paraId="032B94FB" w14:textId="77777777" w:rsidTr="00F64E66">
        <w:tc>
          <w:tcPr>
            <w:tcW w:w="1801" w:type="dxa"/>
            <w:vMerge/>
            <w:shd w:val="clear" w:color="auto" w:fill="F2F2F2" w:themeFill="background1" w:themeFillShade="F2"/>
          </w:tcPr>
          <w:p w14:paraId="20692BB9" w14:textId="77777777" w:rsidR="00804BA9" w:rsidRDefault="00804BA9" w:rsidP="00804BA9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284" w:type="dxa"/>
            <w:gridSpan w:val="5"/>
            <w:vAlign w:val="center"/>
          </w:tcPr>
          <w:p w14:paraId="7DBF2AC6" w14:textId="77777777" w:rsidR="00804BA9" w:rsidRPr="00B7307A" w:rsidRDefault="00804BA9" w:rsidP="00804BA9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60% - 70%</w:t>
            </w:r>
          </w:p>
        </w:tc>
        <w:tc>
          <w:tcPr>
            <w:tcW w:w="6203" w:type="dxa"/>
            <w:gridSpan w:val="25"/>
            <w:vAlign w:val="center"/>
          </w:tcPr>
          <w:p w14:paraId="29D8F494" w14:textId="77777777" w:rsidR="00804BA9" w:rsidRPr="009947BA" w:rsidRDefault="00804BA9" w:rsidP="00804BA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dovoljan (2)</w:t>
            </w:r>
          </w:p>
        </w:tc>
      </w:tr>
      <w:tr w:rsidR="00804BA9" w:rsidRPr="009947BA" w14:paraId="439B2C1A" w14:textId="77777777" w:rsidTr="00F64E66">
        <w:tc>
          <w:tcPr>
            <w:tcW w:w="1801" w:type="dxa"/>
            <w:vMerge/>
            <w:shd w:val="clear" w:color="auto" w:fill="F2F2F2" w:themeFill="background1" w:themeFillShade="F2"/>
          </w:tcPr>
          <w:p w14:paraId="39FF120A" w14:textId="77777777" w:rsidR="00804BA9" w:rsidRDefault="00804BA9" w:rsidP="00804BA9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284" w:type="dxa"/>
            <w:gridSpan w:val="5"/>
            <w:vAlign w:val="center"/>
          </w:tcPr>
          <w:p w14:paraId="0963CD99" w14:textId="77777777" w:rsidR="00804BA9" w:rsidRPr="00B7307A" w:rsidRDefault="00804BA9" w:rsidP="00804BA9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70% - 80%</w:t>
            </w:r>
          </w:p>
        </w:tc>
        <w:tc>
          <w:tcPr>
            <w:tcW w:w="6203" w:type="dxa"/>
            <w:gridSpan w:val="25"/>
            <w:vAlign w:val="center"/>
          </w:tcPr>
          <w:p w14:paraId="54D32765" w14:textId="77777777" w:rsidR="00804BA9" w:rsidRPr="009947BA" w:rsidRDefault="00804BA9" w:rsidP="00804BA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dobar (3)</w:t>
            </w:r>
          </w:p>
        </w:tc>
      </w:tr>
      <w:tr w:rsidR="00804BA9" w:rsidRPr="009947BA" w14:paraId="483A9E3D" w14:textId="77777777" w:rsidTr="00F64E66">
        <w:tc>
          <w:tcPr>
            <w:tcW w:w="1801" w:type="dxa"/>
            <w:vMerge/>
            <w:shd w:val="clear" w:color="auto" w:fill="F2F2F2" w:themeFill="background1" w:themeFillShade="F2"/>
          </w:tcPr>
          <w:p w14:paraId="32F7B631" w14:textId="77777777" w:rsidR="00804BA9" w:rsidRDefault="00804BA9" w:rsidP="00804BA9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284" w:type="dxa"/>
            <w:gridSpan w:val="5"/>
            <w:vAlign w:val="center"/>
          </w:tcPr>
          <w:p w14:paraId="641539FC" w14:textId="77777777" w:rsidR="00804BA9" w:rsidRPr="00B7307A" w:rsidRDefault="00804BA9" w:rsidP="00804BA9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80% - 90%</w:t>
            </w:r>
          </w:p>
        </w:tc>
        <w:tc>
          <w:tcPr>
            <w:tcW w:w="6203" w:type="dxa"/>
            <w:gridSpan w:val="25"/>
            <w:vAlign w:val="center"/>
          </w:tcPr>
          <w:p w14:paraId="1D5E5DA1" w14:textId="77777777" w:rsidR="00804BA9" w:rsidRPr="009947BA" w:rsidRDefault="00804BA9" w:rsidP="00804BA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vrlo dobar (4)</w:t>
            </w:r>
          </w:p>
        </w:tc>
      </w:tr>
      <w:tr w:rsidR="00804BA9" w:rsidRPr="009947BA" w14:paraId="6064229F" w14:textId="77777777" w:rsidTr="00F64E66">
        <w:tc>
          <w:tcPr>
            <w:tcW w:w="1801" w:type="dxa"/>
            <w:vMerge/>
            <w:shd w:val="clear" w:color="auto" w:fill="F2F2F2" w:themeFill="background1" w:themeFillShade="F2"/>
          </w:tcPr>
          <w:p w14:paraId="0BD55F35" w14:textId="77777777" w:rsidR="00804BA9" w:rsidRDefault="00804BA9" w:rsidP="00804BA9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284" w:type="dxa"/>
            <w:gridSpan w:val="5"/>
            <w:vAlign w:val="center"/>
          </w:tcPr>
          <w:p w14:paraId="13B22DF4" w14:textId="77777777" w:rsidR="00804BA9" w:rsidRPr="00B7307A" w:rsidRDefault="00804BA9" w:rsidP="00804BA9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90% - 100%</w:t>
            </w:r>
          </w:p>
        </w:tc>
        <w:tc>
          <w:tcPr>
            <w:tcW w:w="6203" w:type="dxa"/>
            <w:gridSpan w:val="25"/>
            <w:vAlign w:val="center"/>
          </w:tcPr>
          <w:p w14:paraId="359997DF" w14:textId="77777777" w:rsidR="00804BA9" w:rsidRPr="009947BA" w:rsidRDefault="00804BA9" w:rsidP="00804BA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izvrstan (5)</w:t>
            </w:r>
          </w:p>
        </w:tc>
      </w:tr>
      <w:tr w:rsidR="00804BA9" w:rsidRPr="009947BA" w14:paraId="6580BD2E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7C911B14" w14:textId="77777777" w:rsidR="00804BA9" w:rsidRPr="009947BA" w:rsidRDefault="00804BA9" w:rsidP="00804BA9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Način praćenja kvalitete</w:t>
            </w:r>
          </w:p>
        </w:tc>
        <w:tc>
          <w:tcPr>
            <w:tcW w:w="7487" w:type="dxa"/>
            <w:gridSpan w:val="30"/>
            <w:vAlign w:val="center"/>
          </w:tcPr>
          <w:p w14:paraId="65C8CEFE" w14:textId="77777777" w:rsidR="00804BA9" w:rsidRDefault="00147BCF" w:rsidP="00804BA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A9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804BA9">
              <w:rPr>
                <w:rFonts w:ascii="Times New Roman" w:hAnsi="Times New Roman" w:cs="Times New Roman"/>
                <w:sz w:val="18"/>
              </w:rPr>
              <w:t xml:space="preserve"> studentska evaluacija nastave na razini Sveučilišta</w:t>
            </w:r>
            <w:r w:rsidR="00804BA9" w:rsidRPr="009947BA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14:paraId="63B9C282" w14:textId="77777777" w:rsidR="00804BA9" w:rsidRDefault="00147BCF" w:rsidP="00804BA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A9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804BA9">
              <w:rPr>
                <w:rFonts w:ascii="Times New Roman" w:hAnsi="Times New Roman" w:cs="Times New Roman"/>
                <w:sz w:val="18"/>
              </w:rPr>
              <w:t xml:space="preserve"> studentska evaluacija nastave na razini sastavnice</w:t>
            </w:r>
          </w:p>
          <w:p w14:paraId="6867E611" w14:textId="77777777" w:rsidR="00804BA9" w:rsidRDefault="00147BCF" w:rsidP="00804BA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A9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804BA9">
              <w:rPr>
                <w:rFonts w:ascii="Times New Roman" w:hAnsi="Times New Roman" w:cs="Times New Roman"/>
                <w:sz w:val="18"/>
              </w:rPr>
              <w:t xml:space="preserve"> interna evaluacija nastave </w:t>
            </w:r>
          </w:p>
          <w:p w14:paraId="74F20924" w14:textId="77777777" w:rsidR="00804BA9" w:rsidRDefault="00147BCF" w:rsidP="00804BA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A9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804BA9">
              <w:rPr>
                <w:rFonts w:ascii="Times New Roman" w:hAnsi="Times New Roman" w:cs="Times New Roman"/>
                <w:sz w:val="18"/>
              </w:rPr>
              <w:t xml:space="preserve"> tematske sjednice stručnih vijeća sastavnica o kvaliteti nastave i rezultatima studentske ankete</w:t>
            </w:r>
          </w:p>
          <w:p w14:paraId="0455AAA9" w14:textId="77777777" w:rsidR="00804BA9" w:rsidRPr="009947BA" w:rsidRDefault="00147BCF" w:rsidP="00804BA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A9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804BA9">
              <w:rPr>
                <w:rFonts w:ascii="Times New Roman" w:hAnsi="Times New Roman" w:cs="Times New Roman"/>
                <w:sz w:val="18"/>
              </w:rPr>
              <w:t xml:space="preserve"> ostalo</w:t>
            </w:r>
          </w:p>
        </w:tc>
      </w:tr>
      <w:tr w:rsidR="00804BA9" w:rsidRPr="009947BA" w14:paraId="2E56E28D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16E678DC" w14:textId="77777777" w:rsidR="00804BA9" w:rsidRPr="009947BA" w:rsidRDefault="00804BA9" w:rsidP="00804BA9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Napomena</w:t>
            </w:r>
            <w:r>
              <w:rPr>
                <w:rFonts w:ascii="Times New Roman" w:hAnsi="Times New Roman" w:cs="Times New Roman"/>
                <w:b/>
                <w:sz w:val="18"/>
              </w:rPr>
              <w:t> / Ostalo</w:t>
            </w:r>
          </w:p>
        </w:tc>
        <w:tc>
          <w:tcPr>
            <w:tcW w:w="7487" w:type="dxa"/>
            <w:gridSpan w:val="30"/>
          </w:tcPr>
          <w:p w14:paraId="22B76006" w14:textId="77777777" w:rsidR="00804BA9" w:rsidRDefault="00804BA9" w:rsidP="00804BA9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Sukladno čl. 6. </w:t>
            </w:r>
            <w:r w:rsidRPr="007D4D2D"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Odbora za etiku u znanosti i visokom obrazovanju, „od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 studenta se očekuje da pošteno i etično ispunjava svoje obveze, da mu je temeljni cilj akademska izvrsnost, da se ponaša civilizirano, s poštovanjem i bez predrasuda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“. </w:t>
            </w:r>
          </w:p>
          <w:p w14:paraId="6FEB8052" w14:textId="77777777" w:rsidR="00804BA9" w:rsidRDefault="00804BA9" w:rsidP="00804BA9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Prema čl. 14. </w:t>
            </w:r>
            <w:r w:rsidRPr="007D4D2D"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Sveučilišta u Zadru, od studenata se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 očekuje </w:t>
            </w:r>
            <w:r>
              <w:rPr>
                <w:rFonts w:ascii="Times New Roman" w:eastAsia="MS Gothic" w:hAnsi="Times New Roman" w:cs="Times New Roman"/>
                <w:sz w:val="18"/>
              </w:rPr>
              <w:t>„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odgovorno i savjesno ispunjavanje obveza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[</w:t>
            </w:r>
            <w:r>
              <w:rPr>
                <w:rFonts w:ascii="Times New Roman" w:eastAsia="MS Gothic" w:hAnsi="Times New Roman" w:cs="Times New Roman"/>
                <w:sz w:val="18"/>
              </w:rPr>
              <w:t>…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]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Dužnost je studenata/studentica čuvati ugled i dostojanstvo svih članova/članica sveučilišne zajednice i Sveučilišta u Zadru u cjelini, promovirati moralne i akademske vrijednosti i načela.</w:t>
            </w:r>
            <w:r w:rsidRPr="00197510">
              <w:rPr>
                <w:rFonts w:ascii="Times New Roman" w:hAnsi="Times New Roman" w:cs="Times New Roman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[</w:t>
            </w:r>
            <w:r>
              <w:rPr>
                <w:rFonts w:ascii="Times New Roman" w:eastAsia="MS Gothic" w:hAnsi="Times New Roman" w:cs="Times New Roman"/>
                <w:sz w:val="18"/>
              </w:rPr>
              <w:t>…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]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</w:p>
          <w:p w14:paraId="38A6C832" w14:textId="77777777" w:rsidR="00804BA9" w:rsidRPr="00684BBC" w:rsidRDefault="00804BA9" w:rsidP="00804BA9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14:paraId="715AEA1F" w14:textId="77777777" w:rsidR="00804BA9" w:rsidRPr="00684BBC" w:rsidRDefault="00804BA9" w:rsidP="00804BA9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-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razne oblike prijevare kao što su uporaba ili posjedovanje knjiga, bilježaka, podataka, elektroničkih naprava ili drugih pomagala za vrijeme ispita, osim u slučajevima kada je to izrijekom dopušteno; </w:t>
            </w:r>
          </w:p>
          <w:p w14:paraId="47D49DCC" w14:textId="77777777" w:rsidR="00804BA9" w:rsidRDefault="00804BA9" w:rsidP="00804BA9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-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razne oblike krivotvorenja kao što su uporaba ili posjedovanje </w:t>
            </w:r>
            <w:r w:rsidRPr="0028545A">
              <w:rPr>
                <w:rFonts w:ascii="Times New Roman" w:eastAsia="MS Gothic" w:hAnsi="Times New Roman" w:cs="Times New Roman"/>
                <w:sz w:val="18"/>
              </w:rPr>
              <w:t>neautorizirana m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aterijala tijekom ispita; lažno predstavljanje i nazočnost ispitima u ime drugih studenata; lažiranje dokumenata u vezi sa studijima; falsificiranje potpisa i ocjena; krivotvorenje rezultata ispita</w:t>
            </w:r>
            <w:r>
              <w:rPr>
                <w:rFonts w:ascii="Times New Roman" w:eastAsia="MS Gothic" w:hAnsi="Times New Roman" w:cs="Times New Roman"/>
                <w:sz w:val="18"/>
              </w:rPr>
              <w:t>“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14:paraId="65D25E13" w14:textId="77777777" w:rsidR="00804BA9" w:rsidRDefault="00804BA9" w:rsidP="00804BA9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Svi oblici neetičnog ponašanja rezultirat će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negativnom ocjenom u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kolegiju bez mogućnosti nadoknade ili popravka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U slučaju težih povreda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primjenjuje se </w:t>
            </w:r>
            <w:hyperlink r:id="rId10" w:history="1">
              <w:r w:rsidRPr="00197510">
                <w:rPr>
                  <w:rStyle w:val="Hiperveza"/>
                  <w:rFonts w:ascii="Times New Roman" w:eastAsia="MS Gothic" w:hAnsi="Times New Roman" w:cs="Times New Roman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 w:rsidRPr="00684BBC"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14:paraId="6EC24827" w14:textId="3A944972" w:rsidR="00804BA9" w:rsidRPr="009947BA" w:rsidRDefault="00804BA9" w:rsidP="00804BA9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684BBC">
              <w:rPr>
                <w:rFonts w:ascii="Times New Roman" w:eastAsia="MS Gothic" w:hAnsi="Times New Roman" w:cs="Times New Roman"/>
                <w:sz w:val="18"/>
              </w:rPr>
              <w:t>U elektronskoj komunikaciji bit će odgovarano samo na poruke koje dolaze s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poznatih adresa s imenom i prezimenom, te koje su napisane hrvatskim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standardom i primjerenim akademskim stilom.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563E01BB" w14:textId="77777777" w:rsidR="00794496" w:rsidRPr="00386E9C" w:rsidRDefault="00794496" w:rsidP="00247F1E">
      <w:pPr>
        <w:rPr>
          <w:rFonts w:ascii="Georgia" w:hAnsi="Georgia" w:cs="Times New Roman"/>
          <w:sz w:val="24"/>
        </w:rPr>
      </w:pPr>
    </w:p>
    <w:sectPr w:rsidR="00794496" w:rsidRPr="00386E9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F4792" w14:textId="77777777" w:rsidR="00C0642C" w:rsidRDefault="00C0642C" w:rsidP="009947BA">
      <w:pPr>
        <w:spacing w:before="0" w:after="0"/>
      </w:pPr>
      <w:r>
        <w:separator/>
      </w:r>
    </w:p>
  </w:endnote>
  <w:endnote w:type="continuationSeparator" w:id="0">
    <w:p w14:paraId="4B6D8B8E" w14:textId="77777777" w:rsidR="00C0642C" w:rsidRDefault="00C0642C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">
    <w:altName w:val="Courier New"/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haparral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haparralPro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EE0CD" w14:textId="77777777" w:rsidR="00C0642C" w:rsidRDefault="00C0642C" w:rsidP="009947BA">
      <w:pPr>
        <w:spacing w:before="0" w:after="0"/>
      </w:pPr>
      <w:r>
        <w:separator/>
      </w:r>
    </w:p>
  </w:footnote>
  <w:footnote w:type="continuationSeparator" w:id="0">
    <w:p w14:paraId="2D530137" w14:textId="77777777" w:rsidR="00C0642C" w:rsidRDefault="00C0642C" w:rsidP="009947BA">
      <w:pPr>
        <w:spacing w:before="0" w:after="0"/>
      </w:pPr>
      <w:r>
        <w:continuationSeparator/>
      </w:r>
    </w:p>
  </w:footnote>
  <w:footnote w:id="1">
    <w:p w14:paraId="6E5117D8" w14:textId="77777777" w:rsidR="00EC2CF8" w:rsidRPr="00721260" w:rsidRDefault="00EC2CF8" w:rsidP="00EC2CF8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C0AD5" w14:textId="0FB03743" w:rsidR="00305CEA" w:rsidRPr="001B3A0D" w:rsidRDefault="00305CEA" w:rsidP="00D73D25">
    <w:pPr>
      <w:pStyle w:val="Naslov2"/>
      <w:tabs>
        <w:tab w:val="left" w:pos="1418"/>
      </w:tabs>
      <w:spacing w:before="0" w:beforeAutospacing="0" w:after="0" w:afterAutospacing="0"/>
      <w:ind w:right="-142"/>
      <w:rPr>
        <w:rFonts w:ascii="Georgia" w:hAnsi="Georgia"/>
        <w:b w:val="0"/>
        <w:bCs w:val="0"/>
        <w:sz w:val="22"/>
      </w:rPr>
    </w:pPr>
    <w:r>
      <w:rPr>
        <w:rFonts w:ascii="Georgia" w:hAnsi="Georgia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CEA421" wp14:editId="0D2A52C5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1E04F1" w14:textId="7CC4A601" w:rsidR="00305CEA" w:rsidRDefault="00FC51A0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F217983" wp14:editId="12CA0426">
                                <wp:extent cx="724205" cy="782768"/>
                                <wp:effectExtent l="0" t="0" r="0" b="0"/>
                                <wp:docPr id="1" name="Picture 1" descr="Slika na kojoj se prikazuje tekst, Font, dizajn, bijelo&#10;&#10;Opis je automatski generira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 descr="Slika na kojoj se prikazuje tekst, Font, dizajn, bijelo&#10;&#10;Opis je automatski generiran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CEA421" id="Rectangle 2" o:spid="_x0000_s1026" style="position:absolute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021E04F1" w14:textId="7CC4A601" w:rsidR="00305CEA" w:rsidRDefault="00FC51A0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F217983" wp14:editId="12CA0426">
                          <wp:extent cx="724205" cy="782768"/>
                          <wp:effectExtent l="0" t="0" r="0" b="0"/>
                          <wp:docPr id="1" name="Picture 1" descr="Slika na kojoj se prikazuje tekst, Font, dizajn, bijelo&#10;&#10;Opis je automatski generira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 descr="Slika na kojoj se prikazuje tekst, Font, dizajn, bijelo&#10;&#10;Opis je automatski generiran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Pr="001B3A0D">
      <w:rPr>
        <w:rFonts w:ascii="Georgia" w:hAnsi="Georgia"/>
        <w:sz w:val="22"/>
      </w:rPr>
      <w:tab/>
    </w:r>
    <w:r w:rsidRPr="001B3A0D">
      <w:rPr>
        <w:rFonts w:ascii="Georgia" w:hAnsi="Georgia"/>
        <w:sz w:val="22"/>
      </w:rPr>
      <w:tab/>
    </w:r>
  </w:p>
  <w:p w14:paraId="19D86AD1" w14:textId="702D4ED5" w:rsidR="00305CEA" w:rsidRPr="001B3A0D" w:rsidRDefault="00305CEA" w:rsidP="00D73D25">
    <w:pPr>
      <w:pStyle w:val="Naslov2"/>
      <w:tabs>
        <w:tab w:val="left" w:pos="1418"/>
      </w:tabs>
      <w:spacing w:before="0" w:beforeAutospacing="0" w:after="0" w:afterAutospacing="0"/>
      <w:ind w:right="-142"/>
      <w:rPr>
        <w:rFonts w:ascii="Georgia" w:hAnsi="Georgia"/>
        <w:b w:val="0"/>
        <w:bCs w:val="0"/>
        <w:sz w:val="22"/>
      </w:rPr>
    </w:pPr>
  </w:p>
  <w:p w14:paraId="1E869ACF" w14:textId="77777777" w:rsidR="00305CEA" w:rsidRPr="001B3A0D" w:rsidRDefault="00305CEA" w:rsidP="00D73D25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Georgia" w:hAnsi="Georgia"/>
        <w:sz w:val="18"/>
        <w:szCs w:val="20"/>
      </w:rPr>
    </w:pPr>
    <w:r>
      <w:rPr>
        <w:rFonts w:ascii="Georgia" w:hAnsi="Georgia"/>
        <w:sz w:val="18"/>
        <w:szCs w:val="20"/>
      </w:rPr>
      <w:t>Obrazac 1.3.2. Izvedbeni plan nastave (</w:t>
    </w:r>
    <w:r w:rsidRPr="00CA543A">
      <w:rPr>
        <w:rFonts w:ascii="Georgia" w:hAnsi="Georgia"/>
        <w:i/>
        <w:sz w:val="18"/>
        <w:szCs w:val="20"/>
      </w:rPr>
      <w:t>syllabus</w:t>
    </w:r>
    <w:r>
      <w:rPr>
        <w:rFonts w:ascii="Georgia" w:hAnsi="Georgia"/>
        <w:sz w:val="18"/>
        <w:szCs w:val="20"/>
      </w:rPr>
      <w:t>)</w:t>
    </w:r>
  </w:p>
  <w:p w14:paraId="2CEDCA99" w14:textId="77777777" w:rsidR="00305CEA" w:rsidRDefault="00305CEA" w:rsidP="0079745E">
    <w:pPr>
      <w:pStyle w:val="Zaglavlje"/>
    </w:pPr>
  </w:p>
  <w:p w14:paraId="3982096D" w14:textId="77777777" w:rsidR="00305CEA" w:rsidRDefault="00305CE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D26AD"/>
    <w:multiLevelType w:val="hybridMultilevel"/>
    <w:tmpl w:val="B770F1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A7732"/>
    <w:multiLevelType w:val="hybridMultilevel"/>
    <w:tmpl w:val="21725DBC"/>
    <w:lvl w:ilvl="0" w:tplc="88DCDF70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5E2038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E801CE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E28BB4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E4B6BA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486F36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1C6BE0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5CD5C8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8C8E0A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9138C"/>
    <w:multiLevelType w:val="multilevel"/>
    <w:tmpl w:val="0AEA1D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1834488124">
    <w:abstractNumId w:val="2"/>
  </w:num>
  <w:num w:numId="2" w16cid:durableId="26370268">
    <w:abstractNumId w:val="1"/>
  </w:num>
  <w:num w:numId="3" w16cid:durableId="1672290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4496"/>
    <w:rsid w:val="00006AFB"/>
    <w:rsid w:val="0001045D"/>
    <w:rsid w:val="00022217"/>
    <w:rsid w:val="00036EEA"/>
    <w:rsid w:val="000409A4"/>
    <w:rsid w:val="00053CE9"/>
    <w:rsid w:val="00083306"/>
    <w:rsid w:val="000A790E"/>
    <w:rsid w:val="000B3AB2"/>
    <w:rsid w:val="000C0578"/>
    <w:rsid w:val="000C5665"/>
    <w:rsid w:val="000F250C"/>
    <w:rsid w:val="0010332B"/>
    <w:rsid w:val="00125EDB"/>
    <w:rsid w:val="00134983"/>
    <w:rsid w:val="001443A2"/>
    <w:rsid w:val="00147BCF"/>
    <w:rsid w:val="00150B32"/>
    <w:rsid w:val="00184D4C"/>
    <w:rsid w:val="001855FC"/>
    <w:rsid w:val="00197510"/>
    <w:rsid w:val="001A1331"/>
    <w:rsid w:val="001E1C30"/>
    <w:rsid w:val="00213CA4"/>
    <w:rsid w:val="00222A8A"/>
    <w:rsid w:val="0022722C"/>
    <w:rsid w:val="00247F1E"/>
    <w:rsid w:val="0026013F"/>
    <w:rsid w:val="00271A9F"/>
    <w:rsid w:val="0028545A"/>
    <w:rsid w:val="0028734A"/>
    <w:rsid w:val="002A23E9"/>
    <w:rsid w:val="002B0703"/>
    <w:rsid w:val="002E1CE6"/>
    <w:rsid w:val="002E6746"/>
    <w:rsid w:val="002F2D22"/>
    <w:rsid w:val="00305CEA"/>
    <w:rsid w:val="0031007D"/>
    <w:rsid w:val="00320BA1"/>
    <w:rsid w:val="00326091"/>
    <w:rsid w:val="00357643"/>
    <w:rsid w:val="00371634"/>
    <w:rsid w:val="00386E9C"/>
    <w:rsid w:val="00393964"/>
    <w:rsid w:val="003A3E41"/>
    <w:rsid w:val="003A3FA8"/>
    <w:rsid w:val="003B3DC0"/>
    <w:rsid w:val="003F11B6"/>
    <w:rsid w:val="003F17B8"/>
    <w:rsid w:val="00445F00"/>
    <w:rsid w:val="00453362"/>
    <w:rsid w:val="00461219"/>
    <w:rsid w:val="00470F6D"/>
    <w:rsid w:val="00483BC3"/>
    <w:rsid w:val="004923F4"/>
    <w:rsid w:val="004A7094"/>
    <w:rsid w:val="004B25C0"/>
    <w:rsid w:val="004B553E"/>
    <w:rsid w:val="00500842"/>
    <w:rsid w:val="00515B2A"/>
    <w:rsid w:val="005353ED"/>
    <w:rsid w:val="005514C3"/>
    <w:rsid w:val="00567ADB"/>
    <w:rsid w:val="00581A03"/>
    <w:rsid w:val="005D3518"/>
    <w:rsid w:val="005E1668"/>
    <w:rsid w:val="005F6E0B"/>
    <w:rsid w:val="0062328F"/>
    <w:rsid w:val="0062387D"/>
    <w:rsid w:val="00657E3E"/>
    <w:rsid w:val="0068298A"/>
    <w:rsid w:val="00684BBC"/>
    <w:rsid w:val="00694FDF"/>
    <w:rsid w:val="00697AA1"/>
    <w:rsid w:val="006B4920"/>
    <w:rsid w:val="006E3B4E"/>
    <w:rsid w:val="006F794A"/>
    <w:rsid w:val="00700D7A"/>
    <w:rsid w:val="007301BD"/>
    <w:rsid w:val="0073515F"/>
    <w:rsid w:val="007361E7"/>
    <w:rsid w:val="007368EB"/>
    <w:rsid w:val="0076250E"/>
    <w:rsid w:val="0078125F"/>
    <w:rsid w:val="007823B3"/>
    <w:rsid w:val="00785CAA"/>
    <w:rsid w:val="00794496"/>
    <w:rsid w:val="007967CC"/>
    <w:rsid w:val="0079745E"/>
    <w:rsid w:val="00797B40"/>
    <w:rsid w:val="007C43A4"/>
    <w:rsid w:val="007D0C4F"/>
    <w:rsid w:val="007D4D2D"/>
    <w:rsid w:val="007E0A9C"/>
    <w:rsid w:val="00804BA9"/>
    <w:rsid w:val="00831706"/>
    <w:rsid w:val="008439B1"/>
    <w:rsid w:val="00846834"/>
    <w:rsid w:val="00865776"/>
    <w:rsid w:val="00871A01"/>
    <w:rsid w:val="00874D5D"/>
    <w:rsid w:val="008751F2"/>
    <w:rsid w:val="00887A3C"/>
    <w:rsid w:val="00891C60"/>
    <w:rsid w:val="008942F0"/>
    <w:rsid w:val="008A3541"/>
    <w:rsid w:val="008D05EC"/>
    <w:rsid w:val="008D45DB"/>
    <w:rsid w:val="0090214F"/>
    <w:rsid w:val="009163E6"/>
    <w:rsid w:val="009310AB"/>
    <w:rsid w:val="00960038"/>
    <w:rsid w:val="009760E8"/>
    <w:rsid w:val="009947BA"/>
    <w:rsid w:val="009976DE"/>
    <w:rsid w:val="00997F41"/>
    <w:rsid w:val="009A284F"/>
    <w:rsid w:val="009C56B1"/>
    <w:rsid w:val="009D5226"/>
    <w:rsid w:val="009E2FD4"/>
    <w:rsid w:val="00A4067F"/>
    <w:rsid w:val="00A44DBD"/>
    <w:rsid w:val="00A462A2"/>
    <w:rsid w:val="00A84189"/>
    <w:rsid w:val="00A9132B"/>
    <w:rsid w:val="00A97641"/>
    <w:rsid w:val="00AA1A5A"/>
    <w:rsid w:val="00AC2C84"/>
    <w:rsid w:val="00AD23FB"/>
    <w:rsid w:val="00B02C22"/>
    <w:rsid w:val="00B04E25"/>
    <w:rsid w:val="00B4202A"/>
    <w:rsid w:val="00B5008C"/>
    <w:rsid w:val="00B612F8"/>
    <w:rsid w:val="00B71A57"/>
    <w:rsid w:val="00B7307A"/>
    <w:rsid w:val="00C02454"/>
    <w:rsid w:val="00C0642C"/>
    <w:rsid w:val="00C12498"/>
    <w:rsid w:val="00C3477B"/>
    <w:rsid w:val="00C36D6B"/>
    <w:rsid w:val="00C41D49"/>
    <w:rsid w:val="00C60D3A"/>
    <w:rsid w:val="00C85956"/>
    <w:rsid w:val="00C9733D"/>
    <w:rsid w:val="00CA3783"/>
    <w:rsid w:val="00CB23F4"/>
    <w:rsid w:val="00CB7E39"/>
    <w:rsid w:val="00CF5EFB"/>
    <w:rsid w:val="00D136E4"/>
    <w:rsid w:val="00D5334D"/>
    <w:rsid w:val="00D5523D"/>
    <w:rsid w:val="00D60E46"/>
    <w:rsid w:val="00D73D25"/>
    <w:rsid w:val="00D944DF"/>
    <w:rsid w:val="00DA1339"/>
    <w:rsid w:val="00DB088E"/>
    <w:rsid w:val="00DC4C04"/>
    <w:rsid w:val="00DD110C"/>
    <w:rsid w:val="00DD1571"/>
    <w:rsid w:val="00DD740C"/>
    <w:rsid w:val="00DE6D53"/>
    <w:rsid w:val="00DF63E3"/>
    <w:rsid w:val="00E06E39"/>
    <w:rsid w:val="00E0781A"/>
    <w:rsid w:val="00E07D73"/>
    <w:rsid w:val="00E17D18"/>
    <w:rsid w:val="00E30E67"/>
    <w:rsid w:val="00E325E4"/>
    <w:rsid w:val="00E32B0B"/>
    <w:rsid w:val="00E61DBB"/>
    <w:rsid w:val="00EC2CF8"/>
    <w:rsid w:val="00EC42AC"/>
    <w:rsid w:val="00F02A8F"/>
    <w:rsid w:val="00F04CD8"/>
    <w:rsid w:val="00F0790A"/>
    <w:rsid w:val="00F152CE"/>
    <w:rsid w:val="00F21D84"/>
    <w:rsid w:val="00F4255C"/>
    <w:rsid w:val="00F513E0"/>
    <w:rsid w:val="00F566DA"/>
    <w:rsid w:val="00F64E66"/>
    <w:rsid w:val="00F84F5E"/>
    <w:rsid w:val="00FA2797"/>
    <w:rsid w:val="00FB5A4D"/>
    <w:rsid w:val="00FB6787"/>
    <w:rsid w:val="00FC2198"/>
    <w:rsid w:val="00FC283E"/>
    <w:rsid w:val="00FC51A0"/>
    <w:rsid w:val="00FD13F6"/>
    <w:rsid w:val="00FD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1DFBD"/>
  <w15:docId w15:val="{3F43D3B7-E30D-48AF-90C5-D46AB1D90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923F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923F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923F4"/>
    <w:rPr>
      <w:vertAlign w:val="superscript"/>
    </w:rPr>
  </w:style>
  <w:style w:type="paragraph" w:styleId="Bezproreda">
    <w:name w:val="No Spacing"/>
    <w:uiPriority w:val="1"/>
    <w:qFormat/>
    <w:rsid w:val="00A44DBD"/>
    <w:pPr>
      <w:spacing w:before="0" w:after="0"/>
    </w:pPr>
    <w:rPr>
      <w:rFonts w:ascii="Calibri" w:eastAsia="Calibri" w:hAnsi="Calibri" w:cs="Times New Roman"/>
    </w:rPr>
  </w:style>
  <w:style w:type="character" w:customStyle="1" w:styleId="Naslov1">
    <w:name w:val="Naslov1"/>
    <w:basedOn w:val="Zadanifontodlomka"/>
    <w:rsid w:val="00271A9F"/>
  </w:style>
  <w:style w:type="paragraph" w:customStyle="1" w:styleId="Bezproreda1">
    <w:name w:val="Bez proreda1"/>
    <w:qFormat/>
    <w:rsid w:val="00E61DBB"/>
    <w:pPr>
      <w:spacing w:before="0" w:after="0"/>
    </w:pPr>
    <w:rPr>
      <w:rFonts w:ascii="Calibri" w:eastAsia="Calibri" w:hAnsi="Calibri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8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2053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c-journal.org/ArticleView.aspx?aid=39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nizd.hr/Portals/0/doc/doc_pdf_dokumenti/pravilnici/pravilnik_o_stegovnoj_odgovornosti_studenata_20150917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quod.lib.umich.edu/j/jii/4750978.0006.202/--spectre-of-balkan?rgn=main;view=fulltex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0C8E7-E745-428A-BCD3-AACCBBDD6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3666</Words>
  <Characters>20900</Characters>
  <Application>Microsoft Office Word</Application>
  <DocSecurity>0</DocSecurity>
  <Lines>174</Lines>
  <Paragraphs>49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Miranda Levanat-Peričić</cp:lastModifiedBy>
  <cp:revision>4</cp:revision>
  <cp:lastPrinted>2020-11-12T16:46:00Z</cp:lastPrinted>
  <dcterms:created xsi:type="dcterms:W3CDTF">2025-09-19T04:21:00Z</dcterms:created>
  <dcterms:modified xsi:type="dcterms:W3CDTF">2025-09-23T17:17:00Z</dcterms:modified>
</cp:coreProperties>
</file>