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4FB4" w14:textId="77777777" w:rsidR="0090585B" w:rsidRDefault="0090585B" w:rsidP="0090585B">
      <w:pPr>
        <w:rPr>
          <w:rFonts w:ascii="Times New Roman" w:hAnsi="Times New Roman" w:cs="Times New Roman"/>
          <w:b/>
          <w:sz w:val="24"/>
        </w:rPr>
      </w:pPr>
    </w:p>
    <w:p w14:paraId="627875EE" w14:textId="77777777" w:rsidR="000C6A4E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3B5660" w:rsidRDefault="00072E75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B5660"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3159797B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9F45FC">
              <w:rPr>
                <w:rFonts w:ascii="Times New Roman" w:hAnsi="Times New Roman" w:cs="Times New Roman"/>
                <w:sz w:val="20"/>
              </w:rPr>
              <w:t>5</w:t>
            </w:r>
            <w:r w:rsidR="00436CA6">
              <w:rPr>
                <w:rFonts w:ascii="Times New Roman" w:hAnsi="Times New Roman" w:cs="Times New Roman"/>
                <w:sz w:val="20"/>
              </w:rPr>
              <w:t>./202</w:t>
            </w:r>
            <w:r w:rsidR="009F45FC">
              <w:rPr>
                <w:rFonts w:ascii="Times New Roman" w:hAnsi="Times New Roman" w:cs="Times New Roman"/>
                <w:sz w:val="20"/>
              </w:rPr>
              <w:t>6</w:t>
            </w:r>
            <w:r w:rsidR="00436CA6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638ED4D0" w:rsidR="004B553E" w:rsidRPr="003B5660" w:rsidRDefault="00833322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B5660">
              <w:rPr>
                <w:rFonts w:ascii="Times New Roman" w:hAnsi="Times New Roman" w:cs="Times New Roman"/>
                <w:sz w:val="20"/>
              </w:rPr>
              <w:t xml:space="preserve">Hrvatski </w:t>
            </w:r>
            <w:r w:rsidR="00935370">
              <w:rPr>
                <w:rFonts w:ascii="Times New Roman" w:hAnsi="Times New Roman" w:cs="Times New Roman"/>
                <w:sz w:val="20"/>
              </w:rPr>
              <w:t xml:space="preserve">književni </w:t>
            </w:r>
            <w:r w:rsidRPr="003B5660">
              <w:rPr>
                <w:rFonts w:ascii="Times New Roman" w:hAnsi="Times New Roman" w:cs="Times New Roman"/>
                <w:sz w:val="20"/>
              </w:rPr>
              <w:t>jezik u 19. stoljeću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6CEDFCE1" w:rsidR="004B553E" w:rsidRPr="003B5660" w:rsidRDefault="00D85476" w:rsidP="006812C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0E00AB00" w:rsidR="004B553E" w:rsidRPr="003B5660" w:rsidRDefault="00833322" w:rsidP="00D8547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B5660">
              <w:rPr>
                <w:rFonts w:ascii="Times New Roman" w:hAnsi="Times New Roman" w:cs="Times New Roman"/>
                <w:sz w:val="20"/>
              </w:rPr>
              <w:t>Hrvatski jezik i književno</w:t>
            </w:r>
            <w:r w:rsidR="00D85476">
              <w:rPr>
                <w:rFonts w:ascii="Times New Roman" w:hAnsi="Times New Roman" w:cs="Times New Roman"/>
                <w:sz w:val="20"/>
              </w:rPr>
              <w:t>st (dvopredmetni</w:t>
            </w:r>
            <w:r w:rsidRPr="003B5660">
              <w:rPr>
                <w:rFonts w:ascii="Times New Roman" w:hAnsi="Times New Roman" w:cs="Times New Roman"/>
                <w:sz w:val="20"/>
              </w:rPr>
              <w:t xml:space="preserve"> studij)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4EBC0D46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5660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6E38635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6B0BCADE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244CC833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6220CD9D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5468CB02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BA5BB44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077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814C621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21513086" w:rsidR="00453362" w:rsidRPr="00072E75" w:rsidRDefault="00E12239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0A856B3F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30F1596" w14:textId="77777777" w:rsidR="00833322" w:rsidRDefault="00072E75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33322">
              <w:rPr>
                <w:rFonts w:ascii="Times New Roman" w:hAnsi="Times New Roman" w:cs="Times New Roman"/>
                <w:sz w:val="18"/>
                <w:szCs w:val="20"/>
              </w:rPr>
              <w:t>PREDAVANJE</w:t>
            </w:r>
          </w:p>
          <w:p w14:paraId="34BBED17" w14:textId="1D259242" w:rsidR="00833322" w:rsidRDefault="00833322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petkom 8 – 10 sati (učionica 241)</w:t>
            </w:r>
          </w:p>
          <w:p w14:paraId="28835DC7" w14:textId="77777777" w:rsidR="00833322" w:rsidRDefault="00833322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SEMINAR</w:t>
            </w:r>
          </w:p>
          <w:p w14:paraId="6ADA5B6C" w14:textId="030415AF" w:rsidR="00072E75" w:rsidRPr="00072E75" w:rsidRDefault="005942AA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petkom 12</w:t>
            </w:r>
            <w:r w:rsidR="0083332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– 14</w:t>
            </w:r>
            <w:r w:rsidR="00833322">
              <w:rPr>
                <w:rFonts w:ascii="Times New Roman" w:hAnsi="Times New Roman" w:cs="Times New Roman"/>
                <w:sz w:val="18"/>
                <w:szCs w:val="20"/>
              </w:rPr>
              <w:t xml:space="preserve"> sati (učionica 241)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7AFFD02C" w:rsidR="00453362" w:rsidRPr="00072E75" w:rsidRDefault="0083332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7A805C4B" w:rsidR="00453362" w:rsidRPr="00072E75" w:rsidRDefault="009F45F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436CA6">
              <w:rPr>
                <w:rFonts w:ascii="Times New Roman" w:hAnsi="Times New Roman" w:cs="Times New Roman"/>
                <w:sz w:val="18"/>
              </w:rPr>
              <w:t>. listopada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E0362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7663CCBF" w:rsidR="00453362" w:rsidRPr="00072E75" w:rsidRDefault="009F45FC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436CA6">
              <w:rPr>
                <w:rFonts w:ascii="Times New Roman" w:hAnsi="Times New Roman" w:cs="Times New Roman"/>
                <w:sz w:val="18"/>
              </w:rPr>
              <w:t>. si</w:t>
            </w:r>
            <w:r w:rsidR="00E03627">
              <w:rPr>
                <w:rFonts w:ascii="Times New Roman" w:hAnsi="Times New Roman" w:cs="Times New Roman"/>
                <w:sz w:val="18"/>
              </w:rPr>
              <w:t>ječnja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E03627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77777777" w:rsidR="00453362" w:rsidRPr="00072E75" w:rsidRDefault="00072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233F970F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5992E706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57D181DA" w:rsidR="005D336E" w:rsidRPr="00072E75" w:rsidRDefault="007510A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</w:t>
            </w:r>
            <w:r w:rsidR="00833322">
              <w:rPr>
                <w:rFonts w:ascii="Times New Roman" w:hAnsi="Times New Roman" w:cs="Times New Roman"/>
                <w:sz w:val="18"/>
              </w:rPr>
              <w:t>torkom 16 – 1</w:t>
            </w:r>
            <w:r w:rsidR="00E03627">
              <w:rPr>
                <w:rFonts w:ascii="Times New Roman" w:hAnsi="Times New Roman" w:cs="Times New Roman"/>
                <w:sz w:val="18"/>
              </w:rPr>
              <w:t xml:space="preserve">7; petkom 10 – 11 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73B5C371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1F17C655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2F4ED7F7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6AFAB31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1B69E0EF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362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2423A40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B9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9DFC91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BF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5AFB25F" w14:textId="77777777" w:rsidR="007510A4" w:rsidRPr="00B743A3" w:rsidRDefault="007510A4" w:rsidP="007510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 xml:space="preserve">Nakon odslušanoga kolegija i ispunjenih obveza predviđenih kolegijem studenti će biti sposobni: </w:t>
            </w:r>
          </w:p>
          <w:p w14:paraId="2CBC51C7" w14:textId="3D975D3E" w:rsidR="00B743A3" w:rsidRPr="00B743A3" w:rsidRDefault="00B743A3" w:rsidP="00B743A3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>opisati i objasniti periodizaciju razvoja hrvatskoga književnog jezika (predstandardna i standardna razdoblja) s naglaskom na događanja u 19. stoljeću</w:t>
            </w:r>
          </w:p>
          <w:p w14:paraId="1C3FA9B3" w14:textId="5EE568F3" w:rsidR="007510A4" w:rsidRPr="00B743A3" w:rsidRDefault="00CB73C2" w:rsidP="007510A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opisati </w:t>
            </w:r>
            <w:r w:rsidR="00B743A3" w:rsidRPr="00B743A3">
              <w:rPr>
                <w:rFonts w:ascii="Times New Roman" w:hAnsi="Times New Roman" w:cs="Times New Roman"/>
                <w:sz w:val="18"/>
              </w:rPr>
              <w:t>i tumačiti pojmove</w:t>
            </w:r>
            <w:r w:rsidR="00F64836">
              <w:rPr>
                <w:rFonts w:ascii="Times New Roman" w:hAnsi="Times New Roman" w:cs="Times New Roman"/>
                <w:sz w:val="18"/>
              </w:rPr>
              <w:t xml:space="preserve">  iz povijesti hrvatskoga jezika </w:t>
            </w:r>
          </w:p>
          <w:p w14:paraId="25C0BCCB" w14:textId="5A395B9F" w:rsidR="00B743A3" w:rsidRPr="00B743A3" w:rsidRDefault="007B4526" w:rsidP="00B743A3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objasniti</w:t>
            </w:r>
            <w:r w:rsidR="00B743A3" w:rsidRPr="00B743A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510A4" w:rsidRPr="00B743A3">
              <w:rPr>
                <w:rFonts w:ascii="Times New Roman" w:hAnsi="Times New Roman" w:cs="Times New Roman"/>
                <w:sz w:val="18"/>
              </w:rPr>
              <w:t>izbor nacionalnoga knj</w:t>
            </w:r>
            <w:r w:rsidR="00B743A3" w:rsidRPr="00B743A3">
              <w:rPr>
                <w:rFonts w:ascii="Times New Roman" w:hAnsi="Times New Roman" w:cs="Times New Roman"/>
                <w:sz w:val="18"/>
              </w:rPr>
              <w:t xml:space="preserve">iževnog jezika u 19. stoljeću </w:t>
            </w:r>
          </w:p>
          <w:p w14:paraId="1CC9FDE6" w14:textId="4916D367" w:rsidR="007510A4" w:rsidRPr="00B743A3" w:rsidRDefault="007510A4" w:rsidP="00B743A3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 xml:space="preserve">kritički promišljati o </w:t>
            </w:r>
            <w:r w:rsidR="0071429D">
              <w:rPr>
                <w:rFonts w:ascii="Times New Roman" w:hAnsi="Times New Roman" w:cs="Times New Roman"/>
                <w:sz w:val="18"/>
              </w:rPr>
              <w:t>povijesnome kontekstu</w:t>
            </w:r>
            <w:r w:rsidR="009F4BFC">
              <w:rPr>
                <w:rFonts w:ascii="Times New Roman" w:hAnsi="Times New Roman" w:cs="Times New Roman"/>
                <w:sz w:val="18"/>
              </w:rPr>
              <w:t>, standardizacijskim procesima</w:t>
            </w:r>
            <w:r w:rsidR="0071429D">
              <w:rPr>
                <w:rFonts w:ascii="Times New Roman" w:hAnsi="Times New Roman" w:cs="Times New Roman"/>
                <w:sz w:val="18"/>
              </w:rPr>
              <w:t xml:space="preserve"> i razvoju hrvatskoga književnoga jezika </w:t>
            </w:r>
            <w:r w:rsidRPr="00B743A3">
              <w:rPr>
                <w:rFonts w:ascii="Times New Roman" w:hAnsi="Times New Roman" w:cs="Times New Roman"/>
                <w:sz w:val="18"/>
              </w:rPr>
              <w:t xml:space="preserve">u 19. stoljeću </w:t>
            </w:r>
          </w:p>
          <w:p w14:paraId="787DDECD" w14:textId="00D41D4E" w:rsidR="007510A4" w:rsidRPr="00B743A3" w:rsidRDefault="007510A4" w:rsidP="007510A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 xml:space="preserve">opisati i objasniti značajke hrvatskoga </w:t>
            </w:r>
            <w:r w:rsidR="0071429D">
              <w:rPr>
                <w:rFonts w:ascii="Times New Roman" w:hAnsi="Times New Roman" w:cs="Times New Roman"/>
                <w:sz w:val="18"/>
              </w:rPr>
              <w:t xml:space="preserve">književnog </w:t>
            </w:r>
            <w:r w:rsidRPr="00B743A3">
              <w:rPr>
                <w:rFonts w:ascii="Times New Roman" w:hAnsi="Times New Roman" w:cs="Times New Roman"/>
                <w:sz w:val="18"/>
              </w:rPr>
              <w:t>jezika u 19. stoljeću</w:t>
            </w:r>
          </w:p>
          <w:p w14:paraId="5F81BD6D" w14:textId="0C8AB50F" w:rsidR="00072E75" w:rsidRPr="00CB73C2" w:rsidRDefault="007510A4" w:rsidP="00072E75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>interpretirati i an</w:t>
            </w:r>
            <w:r w:rsidR="00B743A3">
              <w:rPr>
                <w:rFonts w:ascii="Times New Roman" w:hAnsi="Times New Roman" w:cs="Times New Roman"/>
                <w:sz w:val="18"/>
              </w:rPr>
              <w:t>alizirati tekstove 19. stoljeća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6E176DFE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D3D376C" w14:textId="77777777" w:rsidR="00EE6392" w:rsidRPr="00B6085E" w:rsidRDefault="00EE6392" w:rsidP="00EE639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5E">
              <w:rPr>
                <w:rFonts w:ascii="Times New Roman" w:hAnsi="Times New Roman" w:cs="Times New Roman"/>
                <w:sz w:val="18"/>
                <w:szCs w:val="18"/>
              </w:rPr>
              <w:t>-  opisati i kritički se osvrnuti na temeljne procese razvoja i standardizacije hrvatskoga jezika u  19. stoljeću</w:t>
            </w:r>
          </w:p>
          <w:p w14:paraId="1C976EF8" w14:textId="5083F7A2" w:rsidR="00310F9A" w:rsidRPr="00EE6392" w:rsidRDefault="00EE6392" w:rsidP="00EE6392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EE6392">
              <w:rPr>
                <w:rFonts w:ascii="Times New Roman" w:hAnsi="Times New Roman" w:cs="Times New Roman"/>
                <w:sz w:val="18"/>
                <w:szCs w:val="18"/>
              </w:rPr>
              <w:t xml:space="preserve">- kritički analizirati </w:t>
            </w:r>
            <w:proofErr w:type="spellStart"/>
            <w:r w:rsidRPr="00EE6392">
              <w:rPr>
                <w:rFonts w:ascii="Times New Roman" w:hAnsi="Times New Roman" w:cs="Times New Roman"/>
                <w:sz w:val="18"/>
                <w:szCs w:val="18"/>
              </w:rPr>
              <w:t>kodifikatorsku</w:t>
            </w:r>
            <w:proofErr w:type="spellEnd"/>
            <w:r w:rsidRPr="00EE6392">
              <w:rPr>
                <w:rFonts w:ascii="Times New Roman" w:hAnsi="Times New Roman" w:cs="Times New Roman"/>
                <w:sz w:val="18"/>
                <w:szCs w:val="18"/>
              </w:rPr>
              <w:t xml:space="preserve"> praksu i oblikovanje standardnojezičnih normi hrvatskoga jezika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4C598399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1C8B955F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E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2B329692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ADD081E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0A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0C6A4E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702398A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42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0399E411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36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3EF86D7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6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09E24694" w:rsidR="00FC2198" w:rsidRPr="00B97752" w:rsidRDefault="00B97752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Cs/>
                <w:sz w:val="18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Redovito pohađanje nastave.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D4E4E4D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38C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66A5A87A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38C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06922B39" w:rsidR="00FC2198" w:rsidRPr="00072E75" w:rsidRDefault="009F45F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  <w:r w:rsidR="00E03627">
              <w:rPr>
                <w:rFonts w:ascii="Times New Roman" w:hAnsi="Times New Roman" w:cs="Times New Roman"/>
                <w:sz w:val="18"/>
              </w:rPr>
              <w:t xml:space="preserve">. siječnja i </w:t>
            </w:r>
            <w:r>
              <w:rPr>
                <w:rFonts w:ascii="Times New Roman" w:hAnsi="Times New Roman" w:cs="Times New Roman"/>
                <w:sz w:val="18"/>
              </w:rPr>
              <w:t>13</w:t>
            </w:r>
            <w:r w:rsidR="00E03627">
              <w:rPr>
                <w:rFonts w:ascii="Times New Roman" w:hAnsi="Times New Roman" w:cs="Times New Roman"/>
                <w:sz w:val="18"/>
              </w:rPr>
              <w:t>. veljače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E03627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2DFAB18B" w:rsidR="00FC2198" w:rsidRPr="00072E75" w:rsidRDefault="009F45F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E03627">
              <w:rPr>
                <w:rFonts w:ascii="Times New Roman" w:hAnsi="Times New Roman" w:cs="Times New Roman"/>
                <w:sz w:val="18"/>
              </w:rPr>
              <w:t>. rujna i 1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="00E03627">
              <w:rPr>
                <w:rFonts w:ascii="Times New Roman" w:hAnsi="Times New Roman" w:cs="Times New Roman"/>
                <w:sz w:val="18"/>
              </w:rPr>
              <w:t>. rujna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E03627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843EF7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843EF7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4A919E71" w:rsidR="00FC2198" w:rsidRPr="00843EF7" w:rsidRDefault="007510A4" w:rsidP="00843EF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hAnsi="Times New Roman" w:cs="Times New Roman"/>
                <w:sz w:val="18"/>
              </w:rPr>
              <w:t xml:space="preserve">Kolegij obuhvaća pregled povijesti hrvatskoga </w:t>
            </w:r>
            <w:r w:rsidR="003B5660">
              <w:rPr>
                <w:rFonts w:ascii="Times New Roman" w:hAnsi="Times New Roman" w:cs="Times New Roman"/>
                <w:sz w:val="18"/>
              </w:rPr>
              <w:t xml:space="preserve">književnog </w:t>
            </w:r>
            <w:r w:rsidRPr="00843EF7">
              <w:rPr>
                <w:rFonts w:ascii="Times New Roman" w:hAnsi="Times New Roman" w:cs="Times New Roman"/>
                <w:sz w:val="18"/>
              </w:rPr>
              <w:t>jezika u 19. stoljeću, prikaz standardizacijskih procesa, obradbu najvažnijih jezikoslovnih djela/priručnika 19. stoljeća te rasprava o hrvatskome jeziku.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843EF7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843EF7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71067E4" w14:textId="77777777" w:rsidR="00FC219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jezik od početka 19. stoljeća do narodnoga preporoda</w:t>
            </w:r>
          </w:p>
          <w:p w14:paraId="13018FDD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narodni preporod</w:t>
            </w:r>
          </w:p>
          <w:p w14:paraId="20CFE278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Filološke škole i standardni jezik u drugoj polovici 19. stoljeća</w:t>
            </w:r>
          </w:p>
          <w:p w14:paraId="400868DC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Kajkavski hrvatski književni jezik u 19. stoljeću</w:t>
            </w:r>
          </w:p>
          <w:p w14:paraId="5C6FF16A" w14:textId="7A945C74" w:rsidR="00FD5458" w:rsidRPr="00843EF7" w:rsidRDefault="007B4526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Hrvatski</w:t>
            </w:r>
            <w:r w:rsidR="00FD5458" w:rsidRPr="00843EF7">
              <w:rPr>
                <w:rFonts w:ascii="Times New Roman" w:eastAsia="MS Gothic" w:hAnsi="Times New Roman" w:cs="Times New Roman"/>
                <w:sz w:val="18"/>
              </w:rPr>
              <w:t xml:space="preserve"> pravopis u 19. stoljeću</w:t>
            </w:r>
          </w:p>
          <w:p w14:paraId="41DEBA83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Hrvatske gramatike u 19. stoljeću</w:t>
            </w:r>
          </w:p>
          <w:p w14:paraId="44FF5B41" w14:textId="77777777" w:rsidR="00B97752" w:rsidRDefault="00B97752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97752">
              <w:rPr>
                <w:rFonts w:ascii="Times New Roman" w:eastAsia="MS Gothic" w:hAnsi="Times New Roman" w:cs="Times New Roman"/>
                <w:sz w:val="18"/>
              </w:rPr>
              <w:t>Prvi kolokvij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</w:p>
          <w:p w14:paraId="3338FF56" w14:textId="155DA7E9" w:rsidR="00FD5458" w:rsidRPr="00843EF7" w:rsidRDefault="00FD5458" w:rsidP="00B97752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leksik i leksikografija u 19. stoljeću</w:t>
            </w:r>
          </w:p>
          <w:p w14:paraId="4FA39805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jezik i europski jezici u 19. stoljeću</w:t>
            </w:r>
          </w:p>
          <w:p w14:paraId="2B6B40B6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književnih djela</w:t>
            </w:r>
          </w:p>
          <w:p w14:paraId="7202351D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novina i časopisa</w:t>
            </w:r>
          </w:p>
          <w:p w14:paraId="3268A496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znanstvenih tekstova</w:t>
            </w:r>
          </w:p>
          <w:p w14:paraId="62CFA2A6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administrativno-poslovnih tekstova</w:t>
            </w:r>
          </w:p>
          <w:p w14:paraId="529537FD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Hrvatska filologija i filološka istraživanja u 19. stoljeću</w:t>
            </w:r>
          </w:p>
          <w:p w14:paraId="7F86F8A7" w14:textId="77777777" w:rsidR="00FD5458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Zadarska periodika u 19. stoljeću</w:t>
            </w:r>
          </w:p>
          <w:p w14:paraId="452F3D52" w14:textId="77777777" w:rsidR="00B97752" w:rsidRDefault="00B97752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Drugi kolokvij. </w:t>
            </w:r>
          </w:p>
          <w:p w14:paraId="1C2CF715" w14:textId="40504EA7" w:rsidR="007B4526" w:rsidRPr="00843EF7" w:rsidRDefault="007B4526" w:rsidP="00B97752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Zaključne napomene</w:t>
            </w:r>
            <w:r w:rsidR="00B97752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4191B828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40201D" w14:textId="520076D2" w:rsidR="007510A4" w:rsidRPr="007510A4" w:rsidRDefault="007510A4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Bičanić, A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nte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i dr.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2015. </w:t>
            </w:r>
            <w:r w:rsidRPr="003B5660">
              <w:rPr>
                <w:rFonts w:ascii="Times New Roman" w:eastAsia="MS Gothic" w:hAnsi="Times New Roman" w:cs="Times New Roman"/>
                <w:i/>
                <w:sz w:val="18"/>
              </w:rPr>
              <w:t>Povijest hrvatskoga jezika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4. knjiga: 19. stoljeće.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Croatica. 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>Zagreb</w:t>
            </w:r>
          </w:p>
          <w:p w14:paraId="3B1CDA3E" w14:textId="795B20CC" w:rsidR="007510A4" w:rsidRPr="007510A4" w:rsidRDefault="006F6CDB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Šicel, Mirosla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v (prir.). </w:t>
            </w:r>
            <w:r w:rsidR="007510A4" w:rsidRPr="003B5660">
              <w:rPr>
                <w:rFonts w:ascii="Times New Roman" w:eastAsia="MS Gothic" w:hAnsi="Times New Roman" w:cs="Times New Roman"/>
                <w:i/>
                <w:sz w:val="18"/>
              </w:rPr>
              <w:t>Programski spisi hrvatskog narodnog preporoda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Stoljeća hrvatske književnosti. 1997. Matica hrvatska. 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Zagreb. </w:t>
            </w:r>
          </w:p>
          <w:p w14:paraId="5CED50F7" w14:textId="5B4BEF87" w:rsidR="007510A4" w:rsidRPr="007510A4" w:rsidRDefault="00C1370D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Iveković, Franjo, Broz, Ivan,  Maretić, Tomo, Rožić, Vatroslav, Rešetar, Milan,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>Radić,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Antun, 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Andrić, Nikola i Dragutin Boranić. 2001. </w:t>
            </w:r>
            <w:r w:rsidR="007510A4" w:rsidRPr="00ED25BF">
              <w:rPr>
                <w:rFonts w:ascii="Times New Roman" w:eastAsia="MS Gothic" w:hAnsi="Times New Roman" w:cs="Times New Roman"/>
                <w:i/>
                <w:sz w:val="18"/>
              </w:rPr>
              <w:t>Jezikoslovne rasprave i članci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. (priredio Marko Samardžija).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>Stoljeća hrvat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ske književnosti. Matica hrvatska. Zagreb. </w:t>
            </w:r>
          </w:p>
          <w:p w14:paraId="174808C5" w14:textId="615A7215" w:rsidR="007510A4" w:rsidRPr="007510A4" w:rsidRDefault="006F6CDB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Kurelac, Fran, Šule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k, Bogoslav, Pacel, Vinko i Adolfo Veber Tkalčević. 1999. </w:t>
            </w:r>
            <w:r w:rsidR="007510A4" w:rsidRPr="00ED25BF">
              <w:rPr>
                <w:rFonts w:ascii="Times New Roman" w:eastAsia="MS Gothic" w:hAnsi="Times New Roman" w:cs="Times New Roman"/>
                <w:i/>
                <w:sz w:val="18"/>
              </w:rPr>
              <w:t>Jezikoslovne rasprave i članci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. (priredio Ivo Pranjković).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>Stoljeća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 hrvatske književnosti. Matica hrvatska. Zagreb.</w:t>
            </w:r>
          </w:p>
          <w:p w14:paraId="607FD0AA" w14:textId="53AAB117" w:rsidR="00FC2198" w:rsidRPr="00072E75" w:rsidRDefault="007510A4" w:rsidP="00A51D9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Vince, Z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>latko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A51D94" w:rsidRPr="007510A4">
              <w:rPr>
                <w:rFonts w:ascii="Times New Roman" w:eastAsia="MS Gothic" w:hAnsi="Times New Roman" w:cs="Times New Roman"/>
                <w:sz w:val="18"/>
                <w:vertAlign w:val="superscript"/>
              </w:rPr>
              <w:t>3</w:t>
            </w:r>
            <w:r w:rsidR="00A51D94" w:rsidRPr="007510A4">
              <w:rPr>
                <w:rFonts w:ascii="Times New Roman" w:eastAsia="MS Gothic" w:hAnsi="Times New Roman" w:cs="Times New Roman"/>
                <w:sz w:val="18"/>
              </w:rPr>
              <w:t>2002.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B105DF">
              <w:rPr>
                <w:rFonts w:ascii="Times New Roman" w:eastAsia="MS Gothic" w:hAnsi="Times New Roman" w:cs="Times New Roman"/>
                <w:i/>
                <w:sz w:val="18"/>
              </w:rPr>
              <w:t>Putovim</w:t>
            </w:r>
            <w:r w:rsidR="00A51D94" w:rsidRPr="00B105DF">
              <w:rPr>
                <w:rFonts w:ascii="Times New Roman" w:eastAsia="MS Gothic" w:hAnsi="Times New Roman" w:cs="Times New Roman"/>
                <w:i/>
                <w:sz w:val="18"/>
              </w:rPr>
              <w:t>a hrvatskoga književnog jezika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>. Nakladni zavod Matice hrvatske. Zagreb.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785868C" w14:textId="66462B41" w:rsidR="007510A4" w:rsidRPr="007510A4" w:rsidRDefault="00C1370D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Brozović, Dalibor. 1970</w:t>
            </w:r>
            <w:r w:rsidRPr="00B105DF">
              <w:rPr>
                <w:rFonts w:ascii="Times New Roman" w:eastAsia="MS Gothic" w:hAnsi="Times New Roman" w:cs="Times New Roman"/>
                <w:i/>
                <w:sz w:val="18"/>
              </w:rPr>
              <w:t xml:space="preserve">. </w:t>
            </w:r>
            <w:r w:rsidR="003D607B" w:rsidRPr="00B105DF">
              <w:rPr>
                <w:rFonts w:ascii="Times New Roman" w:eastAsia="MS Gothic" w:hAnsi="Times New Roman" w:cs="Times New Roman"/>
                <w:i/>
                <w:sz w:val="18"/>
              </w:rPr>
              <w:t>Standardni jezik</w:t>
            </w:r>
            <w:r w:rsidR="003D607B">
              <w:rPr>
                <w:rFonts w:ascii="Times New Roman" w:eastAsia="MS Gothic" w:hAnsi="Times New Roman" w:cs="Times New Roman"/>
                <w:sz w:val="18"/>
              </w:rPr>
              <w:t>. Matica hrvatska. Zagreb.</w:t>
            </w:r>
          </w:p>
          <w:p w14:paraId="28874ABB" w14:textId="010AA6BB" w:rsidR="007510A4" w:rsidRPr="007510A4" w:rsidRDefault="00C1370D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Jonke, Ljudevit. 1971.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7510A4" w:rsidRPr="00B105DF">
              <w:rPr>
                <w:rFonts w:ascii="Times New Roman" w:eastAsia="MS Gothic" w:hAnsi="Times New Roman" w:cs="Times New Roman"/>
                <w:i/>
                <w:sz w:val="18"/>
              </w:rPr>
              <w:t>Hrvatski književni jezik 19. i 20. stoljeća</w:t>
            </w:r>
            <w:r w:rsidR="00B105DF">
              <w:rPr>
                <w:rFonts w:ascii="Times New Roman" w:eastAsia="MS Gothic" w:hAnsi="Times New Roman" w:cs="Times New Roman"/>
                <w:sz w:val="18"/>
              </w:rPr>
              <w:t>. Matica hrvatska. Zagreb.</w:t>
            </w:r>
          </w:p>
          <w:p w14:paraId="694A9F4E" w14:textId="6C8945B1" w:rsidR="007510A4" w:rsidRPr="00843EF7" w:rsidRDefault="007510A4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Moguš, M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ilan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1993. </w:t>
            </w:r>
            <w:r w:rsidRPr="00B105DF">
              <w:rPr>
                <w:rFonts w:ascii="Times New Roman" w:eastAsia="MS Gothic" w:hAnsi="Times New Roman" w:cs="Times New Roman"/>
                <w:i/>
                <w:sz w:val="18"/>
              </w:rPr>
              <w:t>Povijest hrvatskoga književnog jezika</w:t>
            </w:r>
            <w:r w:rsidR="00B105DF">
              <w:rPr>
                <w:rFonts w:ascii="Times New Roman" w:eastAsia="MS Gothic" w:hAnsi="Times New Roman" w:cs="Times New Roman"/>
                <w:sz w:val="18"/>
              </w:rPr>
              <w:t>. Nakladni zavod Globus. Zagreb.</w:t>
            </w:r>
            <w:r w:rsidRPr="00843EF7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5877D2F" w14:textId="0AADDA45" w:rsidR="00466129" w:rsidRPr="00072E75" w:rsidRDefault="007510A4" w:rsidP="00B105D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Vončina, J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osip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1993. </w:t>
            </w:r>
            <w:r w:rsidR="00B105DF">
              <w:rPr>
                <w:rFonts w:ascii="Times New Roman" w:eastAsia="MS Gothic" w:hAnsi="Times New Roman" w:cs="Times New Roman"/>
                <w:i/>
                <w:sz w:val="18"/>
              </w:rPr>
              <w:t xml:space="preserve">Preporodni jezični temelji. </w:t>
            </w:r>
            <w:r w:rsidR="00B105DF">
              <w:rPr>
                <w:rFonts w:ascii="Times New Roman" w:eastAsia="MS Gothic" w:hAnsi="Times New Roman" w:cs="Times New Roman"/>
                <w:sz w:val="18"/>
              </w:rPr>
              <w:t>Matica hrvatska. Zagreb.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4C759429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75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456C99AF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D4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3438379E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4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7E24FD3A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0A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4D6A9553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4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05A50B1C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29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67C19E21" w:rsidR="00FC2198" w:rsidRPr="00072E75" w:rsidRDefault="00AB24F5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Završna ocjena formira se na temelju rezultata ostvarenih na kolokvijima ili završnome ispitu (90 %). Ako polože oba kolokvija, studentima se ocjena formira na temelju tih rezultata i nisu obvezni izaći na završni ispit. Ostalih 10 % odnose se na redovito pohađanje nastave, izlaganje i seminarski rad.</w:t>
            </w: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DB82A22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26B3D773" w14:textId="77777777" w:rsidR="00960540" w:rsidRPr="00960540" w:rsidRDefault="00960540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6386EAB" w:rsidR="00960540" w:rsidRPr="00072E75" w:rsidRDefault="00960540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60540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studentima/</w:t>
            </w:r>
            <w:proofErr w:type="spellStart"/>
            <w:r w:rsidRPr="00960540">
              <w:rPr>
                <w:rFonts w:ascii="Times New Roman" w:eastAsia="MS Gothic" w:hAnsi="Times New Roman" w:cs="Times New Roman"/>
                <w:sz w:val="18"/>
              </w:rPr>
              <w:t>cama</w:t>
            </w:r>
            <w:proofErr w:type="spellEnd"/>
            <w:r w:rsidRPr="00960540">
              <w:rPr>
                <w:rFonts w:ascii="Times New Roman" w:eastAsia="MS Gothic" w:hAnsi="Times New Roman" w:cs="Times New Roman"/>
                <w:sz w:val="18"/>
              </w:rPr>
              <w:t xml:space="preserve"> potrebni AAI računi.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5E71" w14:textId="77777777" w:rsidR="00892C6B" w:rsidRDefault="00892C6B" w:rsidP="009947BA">
      <w:pPr>
        <w:spacing w:before="0" w:after="0"/>
      </w:pPr>
      <w:r>
        <w:separator/>
      </w:r>
    </w:p>
  </w:endnote>
  <w:endnote w:type="continuationSeparator" w:id="0">
    <w:p w14:paraId="41895AA6" w14:textId="77777777" w:rsidR="00892C6B" w:rsidRDefault="00892C6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EBB6" w14:textId="77777777" w:rsidR="00892C6B" w:rsidRDefault="00892C6B" w:rsidP="009947BA">
      <w:pPr>
        <w:spacing w:before="0" w:after="0"/>
      </w:pPr>
      <w:r>
        <w:separator/>
      </w:r>
    </w:p>
  </w:footnote>
  <w:footnote w:type="continuationSeparator" w:id="0">
    <w:p w14:paraId="28E69007" w14:textId="77777777" w:rsidR="00892C6B" w:rsidRDefault="00892C6B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DC1"/>
    <w:multiLevelType w:val="hybridMultilevel"/>
    <w:tmpl w:val="EFB221BA"/>
    <w:lvl w:ilvl="0" w:tplc="7FF8CF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73B6"/>
    <w:multiLevelType w:val="hybridMultilevel"/>
    <w:tmpl w:val="93C440E4"/>
    <w:lvl w:ilvl="0" w:tplc="7FF8CF84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B736B90"/>
    <w:multiLevelType w:val="hybridMultilevel"/>
    <w:tmpl w:val="6EECB208"/>
    <w:lvl w:ilvl="0" w:tplc="7FF8CF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B5227"/>
    <w:multiLevelType w:val="hybridMultilevel"/>
    <w:tmpl w:val="48961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2710">
    <w:abstractNumId w:val="3"/>
  </w:num>
  <w:num w:numId="2" w16cid:durableId="1418402785">
    <w:abstractNumId w:val="1"/>
  </w:num>
  <w:num w:numId="3" w16cid:durableId="1746147981">
    <w:abstractNumId w:val="2"/>
  </w:num>
  <w:num w:numId="4" w16cid:durableId="193747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72E75"/>
    <w:rsid w:val="000C0578"/>
    <w:rsid w:val="000C6A4E"/>
    <w:rsid w:val="0010332B"/>
    <w:rsid w:val="0013761B"/>
    <w:rsid w:val="001443A2"/>
    <w:rsid w:val="00150B32"/>
    <w:rsid w:val="00171414"/>
    <w:rsid w:val="00175BFD"/>
    <w:rsid w:val="00197510"/>
    <w:rsid w:val="001A3E15"/>
    <w:rsid w:val="001C7C51"/>
    <w:rsid w:val="00204048"/>
    <w:rsid w:val="0022722C"/>
    <w:rsid w:val="00242A47"/>
    <w:rsid w:val="00273B05"/>
    <w:rsid w:val="0028545A"/>
    <w:rsid w:val="00296CF5"/>
    <w:rsid w:val="002C6D43"/>
    <w:rsid w:val="002E1CE6"/>
    <w:rsid w:val="002F2D22"/>
    <w:rsid w:val="00310F9A"/>
    <w:rsid w:val="00326091"/>
    <w:rsid w:val="00357643"/>
    <w:rsid w:val="00371634"/>
    <w:rsid w:val="00386E9C"/>
    <w:rsid w:val="00393964"/>
    <w:rsid w:val="003B5660"/>
    <w:rsid w:val="003B5B14"/>
    <w:rsid w:val="003D1D70"/>
    <w:rsid w:val="003D607B"/>
    <w:rsid w:val="003E0ABD"/>
    <w:rsid w:val="003F11B6"/>
    <w:rsid w:val="003F17B8"/>
    <w:rsid w:val="00436CA6"/>
    <w:rsid w:val="00453362"/>
    <w:rsid w:val="00461219"/>
    <w:rsid w:val="00466129"/>
    <w:rsid w:val="00470F6D"/>
    <w:rsid w:val="00483BC3"/>
    <w:rsid w:val="0048570B"/>
    <w:rsid w:val="0049429B"/>
    <w:rsid w:val="004B1B3D"/>
    <w:rsid w:val="004B553E"/>
    <w:rsid w:val="004B598E"/>
    <w:rsid w:val="004F6FFD"/>
    <w:rsid w:val="00507C65"/>
    <w:rsid w:val="00527C5F"/>
    <w:rsid w:val="005353ED"/>
    <w:rsid w:val="005514C3"/>
    <w:rsid w:val="005777F3"/>
    <w:rsid w:val="00582578"/>
    <w:rsid w:val="005942AA"/>
    <w:rsid w:val="005D336E"/>
    <w:rsid w:val="005E1668"/>
    <w:rsid w:val="005E5F80"/>
    <w:rsid w:val="005F6E0B"/>
    <w:rsid w:val="0062328F"/>
    <w:rsid w:val="00652D17"/>
    <w:rsid w:val="006812CC"/>
    <w:rsid w:val="00684BBC"/>
    <w:rsid w:val="006B4920"/>
    <w:rsid w:val="006F6CDB"/>
    <w:rsid w:val="00700D7A"/>
    <w:rsid w:val="00710778"/>
    <w:rsid w:val="0071429D"/>
    <w:rsid w:val="00721260"/>
    <w:rsid w:val="007361E7"/>
    <w:rsid w:val="007368EB"/>
    <w:rsid w:val="007510A4"/>
    <w:rsid w:val="00763B96"/>
    <w:rsid w:val="0078125F"/>
    <w:rsid w:val="00794496"/>
    <w:rsid w:val="007967CC"/>
    <w:rsid w:val="0079745E"/>
    <w:rsid w:val="00797B40"/>
    <w:rsid w:val="007B4526"/>
    <w:rsid w:val="007C43A4"/>
    <w:rsid w:val="007D4D2D"/>
    <w:rsid w:val="00823115"/>
    <w:rsid w:val="00833322"/>
    <w:rsid w:val="00843EF7"/>
    <w:rsid w:val="00865776"/>
    <w:rsid w:val="00874D5D"/>
    <w:rsid w:val="00891C60"/>
    <w:rsid w:val="008926D9"/>
    <w:rsid w:val="00892C6B"/>
    <w:rsid w:val="008942F0"/>
    <w:rsid w:val="008D45DB"/>
    <w:rsid w:val="008E3E16"/>
    <w:rsid w:val="0090214F"/>
    <w:rsid w:val="0090585B"/>
    <w:rsid w:val="00907130"/>
    <w:rsid w:val="00912D57"/>
    <w:rsid w:val="009163E6"/>
    <w:rsid w:val="00935370"/>
    <w:rsid w:val="00960540"/>
    <w:rsid w:val="009760E8"/>
    <w:rsid w:val="009768A1"/>
    <w:rsid w:val="009947BA"/>
    <w:rsid w:val="00997F41"/>
    <w:rsid w:val="009A3A9D"/>
    <w:rsid w:val="009C56B1"/>
    <w:rsid w:val="009D5226"/>
    <w:rsid w:val="009E2FD4"/>
    <w:rsid w:val="009E65A8"/>
    <w:rsid w:val="009F45FC"/>
    <w:rsid w:val="009F4BFC"/>
    <w:rsid w:val="00A23950"/>
    <w:rsid w:val="00A45FE8"/>
    <w:rsid w:val="00A51D94"/>
    <w:rsid w:val="00A7635A"/>
    <w:rsid w:val="00A9132B"/>
    <w:rsid w:val="00AA1A5A"/>
    <w:rsid w:val="00AB24F5"/>
    <w:rsid w:val="00AB2B5F"/>
    <w:rsid w:val="00AC4616"/>
    <w:rsid w:val="00AD23FB"/>
    <w:rsid w:val="00AF5F58"/>
    <w:rsid w:val="00B105DF"/>
    <w:rsid w:val="00B415B5"/>
    <w:rsid w:val="00B71A57"/>
    <w:rsid w:val="00B7307A"/>
    <w:rsid w:val="00B743A3"/>
    <w:rsid w:val="00B97752"/>
    <w:rsid w:val="00BE314B"/>
    <w:rsid w:val="00C02454"/>
    <w:rsid w:val="00C1370D"/>
    <w:rsid w:val="00C3477B"/>
    <w:rsid w:val="00C558A5"/>
    <w:rsid w:val="00C80651"/>
    <w:rsid w:val="00C85956"/>
    <w:rsid w:val="00C9733D"/>
    <w:rsid w:val="00CA3783"/>
    <w:rsid w:val="00CA517B"/>
    <w:rsid w:val="00CB23F4"/>
    <w:rsid w:val="00CB73C2"/>
    <w:rsid w:val="00D136E4"/>
    <w:rsid w:val="00D138C3"/>
    <w:rsid w:val="00D445F6"/>
    <w:rsid w:val="00D5334D"/>
    <w:rsid w:val="00D5523D"/>
    <w:rsid w:val="00D85476"/>
    <w:rsid w:val="00D944DF"/>
    <w:rsid w:val="00DD110C"/>
    <w:rsid w:val="00DE6D53"/>
    <w:rsid w:val="00E03627"/>
    <w:rsid w:val="00E06E39"/>
    <w:rsid w:val="00E07D73"/>
    <w:rsid w:val="00E12239"/>
    <w:rsid w:val="00E17D18"/>
    <w:rsid w:val="00E30E67"/>
    <w:rsid w:val="00EB5A72"/>
    <w:rsid w:val="00ED25BF"/>
    <w:rsid w:val="00EE6392"/>
    <w:rsid w:val="00F02A8F"/>
    <w:rsid w:val="00F220E9"/>
    <w:rsid w:val="00F22855"/>
    <w:rsid w:val="00F513E0"/>
    <w:rsid w:val="00F566DA"/>
    <w:rsid w:val="00F64836"/>
    <w:rsid w:val="00F804C2"/>
    <w:rsid w:val="00F82834"/>
    <w:rsid w:val="00F84F5E"/>
    <w:rsid w:val="00FA0A4B"/>
    <w:rsid w:val="00FC2198"/>
    <w:rsid w:val="00FC283E"/>
    <w:rsid w:val="00FD5458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07F72948-A37D-4675-B0CC-192F13E0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3FAD0-608E-48C9-8656-F8A9EC52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Korisnik</cp:lastModifiedBy>
  <cp:revision>2</cp:revision>
  <cp:lastPrinted>2021-02-12T11:27:00Z</cp:lastPrinted>
  <dcterms:created xsi:type="dcterms:W3CDTF">2025-09-20T09:28:00Z</dcterms:created>
  <dcterms:modified xsi:type="dcterms:W3CDTF">2025-09-20T09:28:00Z</dcterms:modified>
</cp:coreProperties>
</file>