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22AD04C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F2969E5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2022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01BEC4E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Književna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emocionologija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321272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7AAA37E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studij hrvatskoga jezika i književnosti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DEA6ADB" w:rsidR="004B553E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C1D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4894CF13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D013212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1EDF53C" w:rsidR="004B553E" w:rsidRPr="0017531F" w:rsidRDefault="009C1D4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49E90E1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779C8BA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C1D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4A470CB" w:rsidR="00393964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EC87D58" w:rsidR="00393964" w:rsidRPr="0017531F" w:rsidRDefault="009C1D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4CAEBCC" w:rsidR="00393964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53D0BD8" w:rsidR="00393964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57B8BBE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FACE2DF" w:rsidR="00453362" w:rsidRPr="0017531F" w:rsidRDefault="0031734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6885F9A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97E6BC" w:rsidR="00453362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009C72D" w:rsidR="00453362" w:rsidRPr="0017531F" w:rsidRDefault="00662B1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17 – 18.30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A541AF2" w:rsidR="00453362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E03C72B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 xml:space="preserve"> 1. 3. 2023.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7777777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EE0DD1D" w:rsidR="00453362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Kornelija Kuvač-Levačić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104547D" w:rsidR="00453362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klevac°unizd.hr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7099EB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6B77023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0C95FD" w14:textId="680861BD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ulogu književnosti u kulturalnom kodiranju emocija</w:t>
            </w:r>
          </w:p>
          <w:p w14:paraId="284F54C6" w14:textId="5DA30331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prepoznati oblike tekstualne reprezentacije i tvorbe emocija u književnom tekstu</w:t>
            </w:r>
          </w:p>
          <w:p w14:paraId="5E7FCC2F" w14:textId="581884D7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objasniti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afektiv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ne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aspekt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estetske reakcije na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konkretni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književni tekst</w:t>
            </w:r>
          </w:p>
          <w:p w14:paraId="1457E59B" w14:textId="78FD6C6E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povezati reprezentaciju emocija u književnom tekstu s funkcijama književnosti</w:t>
            </w:r>
          </w:p>
          <w:p w14:paraId="6BF504A5" w14:textId="77777777" w:rsidR="00310F9A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interpretirati književni tekst primjenom metodologije književne </w:t>
            </w:r>
            <w:proofErr w:type="spellStart"/>
            <w:r w:rsidRPr="002F5CD4">
              <w:rPr>
                <w:rFonts w:ascii="Merriweather" w:hAnsi="Merriweather" w:cs="Times New Roman"/>
                <w:sz w:val="16"/>
                <w:szCs w:val="16"/>
              </w:rPr>
              <w:t>emocionologije</w:t>
            </w:r>
            <w:proofErr w:type="spellEnd"/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C62C857" w14:textId="4A828AA9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6C0100">
              <w:rPr>
                <w:rFonts w:ascii="Merriweather" w:hAnsi="Merriweather" w:cs="Times New Roman"/>
                <w:sz w:val="16"/>
                <w:szCs w:val="16"/>
              </w:rPr>
              <w:t xml:space="preserve">držati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radionicu literarno-</w:t>
            </w:r>
            <w:proofErr w:type="spellStart"/>
            <w:r w:rsidRPr="002F5CD4">
              <w:rPr>
                <w:rFonts w:ascii="Merriweather" w:hAnsi="Merriweather" w:cs="Times New Roman"/>
                <w:sz w:val="16"/>
                <w:szCs w:val="16"/>
              </w:rPr>
              <w:t>emocionološkog</w:t>
            </w:r>
            <w:proofErr w:type="spellEnd"/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čitanja književnoga teksta</w:t>
            </w:r>
          </w:p>
          <w:p w14:paraId="13E2A08B" w14:textId="339D965A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primijeniti metodologiju književne </w:t>
            </w:r>
            <w:proofErr w:type="spellStart"/>
            <w:r w:rsidRPr="002F5CD4">
              <w:rPr>
                <w:rFonts w:ascii="Merriweather" w:hAnsi="Merriweather" w:cs="Times New Roman"/>
                <w:sz w:val="16"/>
                <w:szCs w:val="16"/>
              </w:rPr>
              <w:t>emcionologije</w:t>
            </w:r>
            <w:proofErr w:type="spellEnd"/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u pisanju stručnoga rada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C2B1780" w:rsidR="00310F9A" w:rsidRPr="0017531F" w:rsidRDefault="006C01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Ovladavanje književnoteorijskim pojmovljem i usvajanje </w:t>
            </w:r>
            <w:r w:rsidRPr="006C0100">
              <w:rPr>
                <w:rFonts w:ascii="Merriweather" w:hAnsi="Merriweather" w:cs="Times New Roman"/>
                <w:sz w:val="16"/>
                <w:szCs w:val="16"/>
              </w:rPr>
              <w:t>novih</w:t>
            </w:r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 metodologija </w:t>
            </w:r>
            <w:proofErr w:type="spellStart"/>
            <w:r w:rsidRPr="006C0100">
              <w:rPr>
                <w:rFonts w:ascii="Merriweather" w:hAnsi="Merriweather" w:cs="Times New Roman"/>
                <w:sz w:val="16"/>
                <w:szCs w:val="16"/>
              </w:rPr>
              <w:t>književnoznanstvenoga</w:t>
            </w:r>
            <w:proofErr w:type="spellEnd"/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 pristupa tekstovima. Razvoj  viših stupnjeva kompetencije </w:t>
            </w:r>
            <w:proofErr w:type="spellStart"/>
            <w:r w:rsidRPr="006C0100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47FFB50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497FB3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AF2EE3E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43CF2740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7F4EF69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DB56A0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C1D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29C91FF" w:rsidR="00FC2198" w:rsidRPr="0017531F" w:rsidRDefault="00662B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Ispunjeni zadatci koji će se studentima davati tijekom trajanja kolegija. Zadatci će biti individualno oblikovani i uklopljeni u ishode kolegija.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F639866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DA8BB30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CF62654" w:rsidR="00FC2198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studenata s teoretskim uvidima i metodološkom praksom književne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emocionologije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Riječ je o suvremenoj i vrlo aktualnoj disciplini koja tekstove proučava iz aspekta reprezentacije emocija kao kulturalnog fenomena i dijela komunikacijskih kodova književnosti naslanjajući se na komunikacijske, kulturalne i recepcijske teorije, žanrovski pristup (tematizacija različitih emocija kroz različite žanrove) te afektivnu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Emocionološko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čitanje i interpretacija književnih tekstova osvješćuje utjecaj koji tekst vrši na emocionalno iskustvo čitatelja, pomaže mu razumjeti vlastite i tuđe emocije te razvija empatiju. Studente će se upoznati s afektivnim aspektima estetske reakcije na književni tekst i pokazati međudjelovanje s kognitivnim aspektom (prema teoriji čitanja Rite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Felski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). Zatim će se kroz književnopovijesnu i stilsko-poetičku paradigmu hrvatske književnosti 20. i 21. stoljeća na izabranim tekstovima promatrati tvorba, uloga i reprezentacija emocija u konstruktima pojedinačnih ili kolektivnih identiteta. Prikazat će se književni postupci reprezentacije i tvorbe emocija te modeli, oblici i funkcije emocionalne angažiranosti teksta (manipulacija emocijama, uloga i razumijevanje emocija u recepciji teksta i sl.).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3D31EB7C" w:rsidR="00FC2198" w:rsidRPr="0017531F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Uvod u književnu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emocionologiju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 Upoznavanje s temeljnim postavkama. Definicije i pristupi emocijama. Razlika između emocija i osjećaja. Šest osnovnih emocija.</w:t>
            </w:r>
          </w:p>
          <w:p w14:paraId="380D436D" w14:textId="3F23CF76" w:rsidR="00FC2198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Početci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emocionološkog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pristupa književnosti - kanonske studije: Načela književne kritike (1926.) Ivora Armstronga Richardsa i Umjetnost kao iskustvo (1934.) Johna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Deweya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BFCB422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Razvoj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književoemocionoloških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spoznaja u svjetskoj znanosti o književnosti (do i nakon pojave tzv. afektivnog obrata). Odnos emocija i etičkog angažmana u narativnoj teoriji tzv. čikaške škole (W.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Booth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28976913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Emocionologija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znanosti o književnosti</w:t>
            </w:r>
          </w:p>
          <w:p w14:paraId="53A6C6F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čitanja Rite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Felski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02B82AA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Pristupi proučavanju emocija u književnosti Patricka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Colma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Holgana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: „individualni doživljaj“  i „sustavna interpretacija“, „kategorijalna empatija“ i „situacijska empatija“.</w:t>
            </w:r>
          </w:p>
          <w:p w14:paraId="60408F8B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Emocije i pripovjedni postupci – afektivna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naratologija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Pera Thomasa Andersena</w:t>
            </w:r>
          </w:p>
          <w:p w14:paraId="27CFB4E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u književnim žanrovima</w:t>
            </w:r>
          </w:p>
          <w:p w14:paraId="665B7028" w14:textId="48EDB3E4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>Emocionološki</w:t>
            </w:r>
            <w:proofErr w:type="spellEnd"/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pristup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identitetima</w:t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književnosti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Identifikacija čitatelja s identitetima protagonista (J.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CEAACDC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Tehnike i postupci narativne empatije prema teoriji Suzanne Keen</w:t>
            </w:r>
          </w:p>
          <w:p w14:paraId="31F65734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Emocijski narativi i emocijske fraze (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Mieke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Bal).</w:t>
            </w:r>
          </w:p>
          <w:p w14:paraId="527C3337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Postupci emocijskoga narativa u književnoj reprezentaciji traume. (Ne)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izrecivost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traume.</w:t>
            </w:r>
          </w:p>
          <w:p w14:paraId="01C5B03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Narativna empatija i problematika identiteta. „Strategijska empatija“ Suzanne Keen (ograničena, ambasadorska, emitirana)</w:t>
            </w:r>
          </w:p>
          <w:p w14:paraId="180591F6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Emocionološki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pristup traumatskom rasapu identiteta na primjerima tekstova Kao da me nema S. Drakulić i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Črna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mati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zemla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K. Novaka (primjer interpretacije)</w:t>
            </w:r>
          </w:p>
          <w:p w14:paraId="501FC358" w14:textId="28BD4065" w:rsid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Usustavljivanje kolegija</w:t>
            </w:r>
          </w:p>
          <w:p w14:paraId="06F10742" w14:textId="77777777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B02393" w14:textId="01BF1CD8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Seminari će obuhvaćati teme u kojima se obrađuju konkretni tekstovi iz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emocionološkog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aspekta konstruiranja književnih identiteta. Izvodit će ih studenti u obliku literarnih radionica, a završna će se verzija rada predavati u pisanom obliku, napisana prema pravilima akademskog pisma. Studenti će moći odabrati temu s popisa ili sami predložiti književni tekst koji bi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emocionološki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interpretirali.</w:t>
            </w:r>
          </w:p>
          <w:p w14:paraId="6E3A408E" w14:textId="7F5C2BBE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31D9B6E" w14:textId="4B6F89A6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Martha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C.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Nussbaum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Pjesnička pravda. Književna imaginacija i javni život. (poglavlja: 1. Književna imaginacija; 3. Racionalne emocije), Zagreb, 2005.</w:t>
            </w:r>
          </w:p>
          <w:p w14:paraId="156D0C70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2D9766" w14:textId="511B0A75" w:rsidR="00FC2198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Rita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Felski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Namjene književnosti, Naklada Jesenski i Turk, 2016.</w:t>
            </w:r>
          </w:p>
          <w:p w14:paraId="5BCCB818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5E31F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Književna teorija. Vrlo kratak uvod. Poglavlje: Identitet, identifikacija, subjekt. AGM, Zagreb, 2001.</w:t>
            </w:r>
          </w:p>
          <w:p w14:paraId="1382E7AD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89B5BE" w14:textId="196DD45F" w:rsidR="00F07E3C" w:rsidRPr="0017531F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Ivana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Brković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Književnost i emocije - istraživačke smjernice, u: Historijski zbornik, 68, br. 2, Društvo za hrvatsku povjesnicu, Zagreb, 2015., str. 403.-408.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3FBCFF" w14:textId="77777777" w:rsid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Emocije u hrvatskome jeziku, književnosti i kulturi. Zbornik radova 48. seminara Zagrebačke slavističke škole, Zagreb: Filozofski fakultet Sveučilišta u Zagrebu i Zagrebačka slavistička škola ‒ Hrvatski seminar za strane slaviste, 2020 (zbornik)</w:t>
            </w:r>
          </w:p>
          <w:p w14:paraId="370C4B2C" w14:textId="3198989F" w:rsidR="00016C3D" w:rsidRDefault="00016C3D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Natka Badurina, Una Bauer, Renata Jambre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softHyphen/>
              <w:t xml:space="preserve">šić-Kirin i Jelena Marković, </w:t>
            </w:r>
            <w:r w:rsidRPr="00016C3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US"/>
              </w:rPr>
              <w:t>Encountering Fear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, Zagreb: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Institut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e</w:t>
            </w:r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tnologiju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folkloristiku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, 2020.</w:t>
            </w:r>
          </w:p>
          <w:p w14:paraId="3546E751" w14:textId="3A2100AA" w:rsidR="00821390" w:rsidRDefault="00821390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Feminizam i kultura straha // Plameni inkvizitor. Feminizam i kultura straha /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Dremel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Anita ; Jambrešić Kirin, Renata ;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Čale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Feldman, Lada ; Grdešić, Maša ;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Dujuć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Lidijaić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br/>
              <w:t>Zagreb: Institut za etnologiju i folkloristiku ; Centar za ženske studije, 2019.</w:t>
            </w:r>
          </w:p>
          <w:p w14:paraId="4623E30E" w14:textId="2ED831C9" w:rsidR="00F00A81" w:rsidRPr="00485FFA" w:rsidRDefault="00F00A81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A81">
              <w:rPr>
                <w:rFonts w:ascii="Merriweather" w:eastAsia="MS Gothic" w:hAnsi="Merriweather" w:cs="Times New Roman"/>
                <w:sz w:val="16"/>
                <w:szCs w:val="16"/>
              </w:rPr>
              <w:t>Ljubav radi ljubavi: romantični ljubavni kod u južnoslavenskim književnostima : zbornik radova s međunarodnog znanstvenog skupa u Beču 5. i 6. srpnja 2018. / uredila Ivana Brković</w:t>
            </w:r>
          </w:p>
          <w:p w14:paraId="1F42702F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Poj željno! Iskazivanje i poimanje emocija u hrvatskoj pisanoj kulturi                                                                                                                                            srednjega i ranoga novoga vijeka (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A. Kapetanović), Institut za hrvatski jezik jezikoslovlje, Zagreb, 2012. </w:t>
            </w:r>
          </w:p>
          <w:p w14:paraId="52D683FB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Oatley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Keith, Jenkins Jennifer M., Razumijevanje emocija, Naklada Slap, Jastrebarsko, 2003. </w:t>
            </w:r>
          </w:p>
          <w:p w14:paraId="0A9203E9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Suzanne Keen, (2006)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Empathy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14(3): 207-236 (URL: http://www.jstor.org/stable/20107388 )</w:t>
            </w:r>
          </w:p>
          <w:p w14:paraId="1EACBF50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Nina Lekić: Emocijski aspekti primjene teorije recepcije, KROATOLOGIJA 11 (2020.) broj 2, str. 49. – 79.</w:t>
            </w:r>
          </w:p>
          <w:p w14:paraId="64342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Bal,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Mieke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Narratology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Torronto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Buffalo, London: University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Toronto Press, 2009.</w:t>
            </w:r>
          </w:p>
          <w:p w14:paraId="3FAFE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Vejn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But, Retorika proze (poglavlje: V.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Opšta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pravila: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osećanja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uverenja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čitaočeva objektivnost; VII. Vidovi upotrebe pouzdanog komentara),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Beograd, 1976.</w:t>
            </w:r>
          </w:p>
          <w:p w14:paraId="5A2498C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Piskač, Davor, O književnosti i životu. Zagreb: Hrvatski studiji, Sveučilišta u Zagrebu, 2018.</w:t>
            </w:r>
          </w:p>
          <w:p w14:paraId="49061031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Keith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Oatley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taxonomy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emotions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response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identification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fictional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Poetics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23 (1994) 53-74</w:t>
            </w:r>
          </w:p>
          <w:p w14:paraId="08A7F1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Patrick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Colm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Hogan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What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Literature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Teaches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about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Emotions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Cambridge University Press, 2011.</w:t>
            </w:r>
          </w:p>
          <w:p w14:paraId="2DFAFD4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Per Thomas Andersen, Story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Emotion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Study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Affective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Narratology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Oslo, 2016.</w:t>
            </w:r>
          </w:p>
          <w:p w14:paraId="10D3777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Luis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Galván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Uses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Empathy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Hermeneutics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: A Systems-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Theoretical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Approach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,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Concentric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42 (2),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September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2016: 27-43 </w:t>
            </w:r>
          </w:p>
          <w:p w14:paraId="1B9BE96D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Profaca, M. Sreća kao problem. Filozofska istraživanja, 29 (4), 763-773. 2009. Preuzeto s https://hrcak.srce.hr/48501</w:t>
            </w:r>
          </w:p>
          <w:p w14:paraId="4756CD7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Rupčić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Kelam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Kelam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I. Mitska potraga za srećom – opsjena sreće. Kratak pregled filozofije sreće.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philosophica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35 (1), 94-94. 2020. </w:t>
            </w:r>
          </w:p>
          <w:p w14:paraId="68154A62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Zlatar, Andrea, Tekst, tijelo, trauma (ogledi o suvremenoj ženskoj književnosti), Naklada Ljevak, Zagreb, 2004.</w:t>
            </w:r>
          </w:p>
          <w:p w14:paraId="13D390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Mijatović, Aleksandar (2009) Trauma i pitanje reprezentacije: suvremena teorija traume, Sigmund Freud i Walter Benjamin.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21 (2): 143-162</w:t>
            </w:r>
          </w:p>
          <w:p w14:paraId="366DBEE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Evelina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Rudan, Prijevod usmenih strahova u pisanu tjeskobu ili poetički učinci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predajnih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elemenata u romanima Živi i mrtvi Josipa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Mlakića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Črna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mati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zemla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Kristiana Novaka.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Poznańskie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Studia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Slawistyczne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15, 2018., str. 273-286</w:t>
            </w:r>
          </w:p>
          <w:p w14:paraId="63D07860" w14:textId="2B4290D2" w:rsidR="00FC2198" w:rsidRPr="0017531F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Martha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Nussbaum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Izdizanje misli : inteligencija emocija, Zagreb : Sandorf : Mizantrop, 2019.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69CA5B03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78EF8D2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01563AA" w:rsidR="00B71A57" w:rsidRPr="0017531F" w:rsidRDefault="009C1D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C1D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C1D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C1D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272B"/>
    <w:multiLevelType w:val="hybridMultilevel"/>
    <w:tmpl w:val="CF708F84"/>
    <w:lvl w:ilvl="0" w:tplc="3BA4717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6C3D"/>
    <w:rsid w:val="00074BA7"/>
    <w:rsid w:val="000C0578"/>
    <w:rsid w:val="0010332B"/>
    <w:rsid w:val="001443A2"/>
    <w:rsid w:val="00150B32"/>
    <w:rsid w:val="0017531F"/>
    <w:rsid w:val="00197510"/>
    <w:rsid w:val="001C7C51"/>
    <w:rsid w:val="002254BE"/>
    <w:rsid w:val="00226462"/>
    <w:rsid w:val="0022722C"/>
    <w:rsid w:val="0028545A"/>
    <w:rsid w:val="002E1CE6"/>
    <w:rsid w:val="002F2D22"/>
    <w:rsid w:val="002F5CD4"/>
    <w:rsid w:val="00310F9A"/>
    <w:rsid w:val="00317343"/>
    <w:rsid w:val="00326091"/>
    <w:rsid w:val="00357643"/>
    <w:rsid w:val="00371634"/>
    <w:rsid w:val="00386E9C"/>
    <w:rsid w:val="00393964"/>
    <w:rsid w:val="003D7529"/>
    <w:rsid w:val="003F11B6"/>
    <w:rsid w:val="003F17B8"/>
    <w:rsid w:val="00430247"/>
    <w:rsid w:val="00453362"/>
    <w:rsid w:val="00461219"/>
    <w:rsid w:val="00470F6D"/>
    <w:rsid w:val="00483BC3"/>
    <w:rsid w:val="00485FFA"/>
    <w:rsid w:val="004B1B3D"/>
    <w:rsid w:val="004B553E"/>
    <w:rsid w:val="00507C65"/>
    <w:rsid w:val="00527C5F"/>
    <w:rsid w:val="005353ED"/>
    <w:rsid w:val="0055119C"/>
    <w:rsid w:val="005514C3"/>
    <w:rsid w:val="005E1668"/>
    <w:rsid w:val="005E5F80"/>
    <w:rsid w:val="005F6E0B"/>
    <w:rsid w:val="0062328F"/>
    <w:rsid w:val="00662B13"/>
    <w:rsid w:val="00684BBC"/>
    <w:rsid w:val="006B4920"/>
    <w:rsid w:val="006C010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1390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1D48"/>
    <w:rsid w:val="009C56B1"/>
    <w:rsid w:val="009D5226"/>
    <w:rsid w:val="009E2FD4"/>
    <w:rsid w:val="00A06750"/>
    <w:rsid w:val="00A9132B"/>
    <w:rsid w:val="00AA1A5A"/>
    <w:rsid w:val="00AD23FB"/>
    <w:rsid w:val="00AF6469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0A81"/>
    <w:rsid w:val="00F02A8F"/>
    <w:rsid w:val="00F07E3C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d01facab-09bf-48c4-99d1-6645d1ca6c3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81848-98b4-4b6d-be27-8ad82fbb73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3638E-A23E-4AE6-BB71-C7052B6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1857</Words>
  <Characters>10586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8</cp:revision>
  <cp:lastPrinted>2021-02-12T11:27:00Z</cp:lastPrinted>
  <dcterms:created xsi:type="dcterms:W3CDTF">2023-01-29T14:37:00Z</dcterms:created>
  <dcterms:modified xsi:type="dcterms:W3CDTF">2023-03-03T10:17:00Z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