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B9FD2A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F948C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F948C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6ED822B9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41D71CF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AB44B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305E177A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0C65658B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  <w:r w:rsidR="00F948C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6. 2.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 w:rsidR="00F948C3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5C33D797" w:rsidR="0057562B" w:rsidRDefault="00F948C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7. 6. 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042C7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1F89507C" w:rsidR="0057562B" w:rsidRDefault="00152480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0D1E4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E12A8C" w:rsidRDefault="00C22C14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012C52DD" w14:textId="77777777" w:rsidR="00F948C3" w:rsidRPr="00F948C3" w:rsidRDefault="00F948C3" w:rsidP="00F948C3">
            <w:pPr>
              <w:pStyle w:val="Odlomakpopisa"/>
              <w:numPr>
                <w:ilvl w:val="0"/>
                <w:numId w:val="1"/>
              </w:numPr>
              <w:suppressAutoHyphens/>
              <w:spacing w:before="0" w:after="0"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opisati genezu pismenosti u hrvatskom jeziku</w:t>
            </w:r>
          </w:p>
          <w:p w14:paraId="1C73AB6C" w14:textId="77777777" w:rsidR="00F948C3" w:rsidRPr="00F948C3" w:rsidRDefault="00F948C3" w:rsidP="00F948C3">
            <w:pPr>
              <w:pStyle w:val="Odlomakpopisa"/>
              <w:numPr>
                <w:ilvl w:val="0"/>
                <w:numId w:val="1"/>
              </w:numPr>
              <w:suppressAutoHyphens/>
              <w:spacing w:before="0" w:after="0"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06AFD08E" w14:textId="613DA16A" w:rsidR="0057562B" w:rsidRPr="00F948C3" w:rsidRDefault="00F948C3" w:rsidP="00F948C3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primijeniti i analizirati pravopisnu i pravogovornu normu hrvatskoga standardnog jezika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1CFFCC5" w:rsidR="0057562B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D53E51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61CF30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1556562E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Petrović, Bernardina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AA3091">
              <w:rPr>
                <w:rFonts w:ascii="Merriweather" w:eastAsia="Merriweather" w:hAnsi="Merriweather" w:cs="Merriweather"/>
                <w:sz w:val="18"/>
                <w:szCs w:val="18"/>
              </w:rPr>
              <w:t>Sinonimija u leksičkome sustavu hrvatskoga jezika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2C34F25C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642907D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M. 1989. Homonimija u hrvatskom književnom jeziku. 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Radovi Zavoda za slavensku filologiju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24, 1–70.</w:t>
            </w:r>
          </w:p>
          <w:p w14:paraId="42ADAF73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7A441D">
              <w:rPr>
                <w:rFonts w:ascii="Merriweather" w:eastAsia="Merriweather" w:hAnsi="Merriweather" w:cs="Merriweather"/>
                <w:sz w:val="18"/>
                <w:szCs w:val="18"/>
              </w:rPr>
              <w:t>Klasifikacija antonima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Pr="007A441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hrvatskome jeziku: semantički, tvorbeni i sintaktički opis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1C30B6C8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Šimunović, Petar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13E0CEA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Mikić Čolić, 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2021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263C444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Trask, Robert Lawrence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 Preveo Benedikt Perak. [Afazija. Analogija. Arbitrarnost. Denotacija. Dijalekt. Disleksija. Društveno raslojavanje jezika. Etimologija. Frazem. Ikoničnost. Ime. Jezični dodir. Jezični znak. Komponentna analiza. Konotacija. Leksik. Leksikografija. Metafora. Onomastika. Posuđenica. Pragmatika. Semantička uloga. Semantika. Semiotika.]</w:t>
            </w:r>
          </w:p>
          <w:p w14:paraId="5AD607BE" w14:textId="77777777" w:rsidR="0057562B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Turk, Marija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  <w:p w14:paraId="4EAEF11D" w14:textId="5A571BE5" w:rsidR="00D6036A" w:rsidRPr="00D6036A" w:rsidRDefault="00D6036A" w:rsidP="00D6036A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F9FA96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Berruto, Gaetano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0B320D77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Bratanić, Maja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22/23, 235–244.</w:t>
            </w:r>
          </w:p>
          <w:p w14:paraId="1A3B412F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Cruse, D. 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6E406F54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Erdeljac, Vlasta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38FBDFC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Filipović, Rudolf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31C3BADE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Hudaček, Lana; Milica Mihaljević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159–186.</w:t>
            </w:r>
          </w:p>
          <w:p w14:paraId="3CE4A2A0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Hudeček, Lana; Mihaljević, Milica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2A3FB50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2005/2006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31, 153–163. </w:t>
            </w:r>
          </w:p>
          <w:p w14:paraId="690FE23E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Kapetanović, Amir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21676088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Lyons, John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15EF0C7D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Mršić, Dubravko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EBECB0A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487FF7E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1989/1990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37: 77–81.</w:t>
            </w:r>
          </w:p>
          <w:p w14:paraId="705543E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Školska knjiga. Popravljena izdanja: Zagreb: Školska knjiga,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1998.,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2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2000.,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3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2001.,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4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2003.</w:t>
            </w:r>
          </w:p>
          <w:p w14:paraId="121A2A7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22/23: 269–274.</w:t>
            </w:r>
          </w:p>
          <w:p w14:paraId="10DAF5EA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Tafra, Branka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3B18C2B6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Znika, Marija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24/25: 387-390.</w:t>
            </w:r>
          </w:p>
          <w:p w14:paraId="3FF29C8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Zgusta, Ladislav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80598C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3266">
    <w:abstractNumId w:val="1"/>
  </w:num>
  <w:num w:numId="2" w16cid:durableId="1777558087">
    <w:abstractNumId w:val="2"/>
  </w:num>
  <w:num w:numId="3" w16cid:durableId="10140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77983"/>
    <w:rsid w:val="00152480"/>
    <w:rsid w:val="00180672"/>
    <w:rsid w:val="001E314F"/>
    <w:rsid w:val="002B1A6F"/>
    <w:rsid w:val="0032450F"/>
    <w:rsid w:val="0057562B"/>
    <w:rsid w:val="00693F1A"/>
    <w:rsid w:val="006F36C6"/>
    <w:rsid w:val="007807DC"/>
    <w:rsid w:val="008C2AB9"/>
    <w:rsid w:val="00A21EBD"/>
    <w:rsid w:val="00A357D6"/>
    <w:rsid w:val="00AB44B8"/>
    <w:rsid w:val="00B360C4"/>
    <w:rsid w:val="00B84027"/>
    <w:rsid w:val="00C22C14"/>
    <w:rsid w:val="00D53E51"/>
    <w:rsid w:val="00D6036A"/>
    <w:rsid w:val="00E12A8C"/>
    <w:rsid w:val="00F47BF9"/>
    <w:rsid w:val="00F92DDC"/>
    <w:rsid w:val="00F948C3"/>
    <w:rsid w:val="00FC2081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3</cp:revision>
  <dcterms:created xsi:type="dcterms:W3CDTF">2023-10-04T11:49:00Z</dcterms:created>
  <dcterms:modified xsi:type="dcterms:W3CDTF">2023-10-04T11:52:00Z</dcterms:modified>
</cp:coreProperties>
</file>