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56B1" w14:textId="77777777" w:rsidR="00693F1A" w:rsidRDefault="00B360C4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Izvedbeni plan nastave (</w:t>
      </w:r>
      <w:r>
        <w:rPr>
          <w:rFonts w:ascii="Merriweather" w:eastAsia="Merriweather" w:hAnsi="Merriweather" w:cs="Merriweather"/>
          <w:b/>
          <w:i/>
          <w:sz w:val="24"/>
          <w:szCs w:val="24"/>
        </w:rPr>
        <w:t>syllabus</w:t>
      </w:r>
      <w:r>
        <w:rPr>
          <w:rFonts w:ascii="Merriweather" w:eastAsia="Merriweather" w:hAnsi="Merriweather" w:cs="Merriweather"/>
          <w:sz w:val="24"/>
          <w:szCs w:val="24"/>
          <w:vertAlign w:val="superscript"/>
        </w:rPr>
        <w:footnoteReference w:id="1"/>
      </w:r>
      <w:r>
        <w:rPr>
          <w:rFonts w:ascii="Merriweather" w:eastAsia="Merriweather" w:hAnsi="Merriweather" w:cs="Merriweather"/>
          <w:b/>
          <w:sz w:val="24"/>
          <w:szCs w:val="24"/>
        </w:rPr>
        <w:t>)</w:t>
      </w:r>
    </w:p>
    <w:tbl>
      <w:tblPr>
        <w:tblStyle w:val="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693F1A" w14:paraId="1AFA721D" w14:textId="77777777">
        <w:tc>
          <w:tcPr>
            <w:tcW w:w="1802" w:type="dxa"/>
            <w:shd w:val="clear" w:color="auto" w:fill="F2F2F2"/>
            <w:vAlign w:val="center"/>
          </w:tcPr>
          <w:p w14:paraId="7831BD3B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7358715" w14:textId="73B524AA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4B8BF3D7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53165652" w14:textId="4ECCA5C6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Merriweather" w:eastAsia="Merriweather" w:hAnsi="Merriweather" w:cs="Merriweather"/>
                <w:sz w:val="20"/>
                <w:szCs w:val="20"/>
              </w:rPr>
              <w:t>202</w:t>
            </w:r>
            <w:r w:rsidR="009C4912"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./202</w:t>
            </w:r>
            <w:r w:rsidR="009C4912"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</w:p>
        </w:tc>
      </w:tr>
      <w:tr w:rsidR="00693F1A" w14:paraId="2B2A1279" w14:textId="77777777">
        <w:trPr>
          <w:trHeight w:val="178"/>
        </w:trPr>
        <w:tc>
          <w:tcPr>
            <w:tcW w:w="1802" w:type="dxa"/>
            <w:shd w:val="clear" w:color="auto" w:fill="F2F2F2"/>
          </w:tcPr>
          <w:p w14:paraId="14F892B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F21113B" w14:textId="6F76CD47" w:rsidR="00693F1A" w:rsidRDefault="00104DAE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104DAE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Tvorba riječi u hrvatskom standardnom jeziku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529ED85A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2DEDF52" w14:textId="3380B1F8" w:rsidR="00693F1A" w:rsidRDefault="00BD5F45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3</w:t>
            </w:r>
          </w:p>
        </w:tc>
      </w:tr>
      <w:tr w:rsidR="00693F1A" w14:paraId="07B07E34" w14:textId="77777777">
        <w:tc>
          <w:tcPr>
            <w:tcW w:w="1802" w:type="dxa"/>
            <w:shd w:val="clear" w:color="auto" w:fill="F2F2F2"/>
          </w:tcPr>
          <w:p w14:paraId="081382F4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/>
            <w:vAlign w:val="center"/>
          </w:tcPr>
          <w:p w14:paraId="6F9379B1" w14:textId="2971A9E6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Hrvatski jezik i književnost (</w:t>
            </w:r>
            <w:r w:rsidR="008831F1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dvopredmetni</w:t>
            </w: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</w:t>
            </w:r>
            <w:r w:rsidR="009C4912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diplomski</w:t>
            </w: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studij)</w:t>
            </w:r>
          </w:p>
        </w:tc>
      </w:tr>
      <w:tr w:rsidR="00693F1A" w14:paraId="5DBE304F" w14:textId="77777777">
        <w:tc>
          <w:tcPr>
            <w:tcW w:w="1802" w:type="dxa"/>
            <w:shd w:val="clear" w:color="auto" w:fill="F2F2F2"/>
            <w:vAlign w:val="center"/>
          </w:tcPr>
          <w:p w14:paraId="18E650F5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6BC8618" w14:textId="386329A2" w:rsidR="00693F1A" w:rsidRDefault="007768E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9711E50" w14:textId="5946B323" w:rsidR="00693F1A" w:rsidRDefault="007768E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3A4A381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/>
          </w:tcPr>
          <w:p w14:paraId="7E21476E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poslijediplomski</w:t>
            </w:r>
          </w:p>
        </w:tc>
      </w:tr>
      <w:tr w:rsidR="00693F1A" w14:paraId="1D4AC4D2" w14:textId="77777777">
        <w:tc>
          <w:tcPr>
            <w:tcW w:w="1802" w:type="dxa"/>
            <w:shd w:val="clear" w:color="auto" w:fill="F2F2F2"/>
            <w:vAlign w:val="center"/>
          </w:tcPr>
          <w:p w14:paraId="64502F8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/>
            <w:vAlign w:val="center"/>
          </w:tcPr>
          <w:p w14:paraId="733C05F0" w14:textId="197E8E06" w:rsidR="00693F1A" w:rsidRDefault="00BD5F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/>
            <w:vAlign w:val="center"/>
          </w:tcPr>
          <w:p w14:paraId="60BCB55B" w14:textId="547E4981" w:rsidR="00693F1A" w:rsidRDefault="003F62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/>
            <w:vAlign w:val="center"/>
          </w:tcPr>
          <w:p w14:paraId="428656ED" w14:textId="6406B0AD" w:rsidR="00693F1A" w:rsidRDefault="007768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/>
            <w:vAlign w:val="center"/>
          </w:tcPr>
          <w:p w14:paraId="36C18708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 w14:paraId="39661BF1" w14:textId="360AA51F" w:rsidR="00693F1A" w:rsidRDefault="006276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>5.</w:t>
            </w:r>
          </w:p>
        </w:tc>
      </w:tr>
      <w:tr w:rsidR="00693F1A" w14:paraId="731FB79D" w14:textId="77777777">
        <w:tc>
          <w:tcPr>
            <w:tcW w:w="1802" w:type="dxa"/>
            <w:shd w:val="clear" w:color="auto" w:fill="F2F2F2"/>
            <w:vAlign w:val="center"/>
          </w:tcPr>
          <w:p w14:paraId="586D5EB7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6D775AF" w14:textId="24BD48AA" w:rsidR="00693F1A" w:rsidRDefault="009C491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zimski</w:t>
            </w:r>
          </w:p>
          <w:p w14:paraId="42CAA74C" w14:textId="63C6CD0A" w:rsidR="00693F1A" w:rsidRDefault="00915C69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>ljetni</w:t>
            </w:r>
          </w:p>
        </w:tc>
        <w:tc>
          <w:tcPr>
            <w:tcW w:w="1069" w:type="dxa"/>
            <w:gridSpan w:val="8"/>
            <w:vAlign w:val="center"/>
          </w:tcPr>
          <w:p w14:paraId="7380D7A9" w14:textId="6CF59B4E" w:rsidR="00693F1A" w:rsidRDefault="00BD5F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0DE726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0D84ECE" w14:textId="48D539C0" w:rsidR="00693F1A" w:rsidRDefault="003F62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554302A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69C8BAB5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54AFB0D5" w14:textId="6F6AFB7D" w:rsidR="00693F1A" w:rsidRDefault="007768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VI.</w:t>
            </w:r>
          </w:p>
        </w:tc>
      </w:tr>
      <w:tr w:rsidR="00693F1A" w14:paraId="6021367B" w14:textId="77777777">
        <w:tc>
          <w:tcPr>
            <w:tcW w:w="1802" w:type="dxa"/>
            <w:shd w:val="clear" w:color="auto" w:fill="F2F2F2"/>
            <w:vAlign w:val="center"/>
          </w:tcPr>
          <w:p w14:paraId="22D3F2E1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8196A7F" w14:textId="1D64F76F" w:rsidR="00693F1A" w:rsidRDefault="003F62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42174BED" w14:textId="440B4FAF" w:rsidR="00693F1A" w:rsidRDefault="003F620F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12C88902" w14:textId="7BB3A96B" w:rsidR="00693F1A" w:rsidRDefault="003F620F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/>
            <w:vAlign w:val="center"/>
          </w:tcPr>
          <w:p w14:paraId="323CD743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631AEE65" w14:textId="79454729" w:rsidR="00693F1A" w:rsidRDefault="00F92DDC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</w:t>
            </w:r>
          </w:p>
          <w:p w14:paraId="1B38765B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NE</w:t>
            </w:r>
          </w:p>
        </w:tc>
      </w:tr>
      <w:tr w:rsidR="00693F1A" w14:paraId="35BE991D" w14:textId="77777777">
        <w:tc>
          <w:tcPr>
            <w:tcW w:w="1802" w:type="dxa"/>
            <w:shd w:val="clear" w:color="auto" w:fill="F2F2F2"/>
          </w:tcPr>
          <w:p w14:paraId="7533FA13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Opterećenje </w:t>
            </w:r>
          </w:p>
        </w:tc>
        <w:tc>
          <w:tcPr>
            <w:tcW w:w="413" w:type="dxa"/>
          </w:tcPr>
          <w:p w14:paraId="660DB298" w14:textId="6F2BA019" w:rsidR="00693F1A" w:rsidRDefault="00180672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36896FA0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518C1102" w14:textId="5CE3C3C0" w:rsidR="00693F1A" w:rsidRDefault="003F620F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0575694C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04554DD9" w14:textId="4960D6DB" w:rsidR="00693F1A" w:rsidRDefault="00693F1A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57982B03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/>
          </w:tcPr>
          <w:p w14:paraId="03B7003D" w14:textId="77777777" w:rsidR="00693F1A" w:rsidRDefault="00B360C4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1E90D816" w14:textId="0E2EF85E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 </w:t>
            </w:r>
            <w:r w:rsidR="00F92DDC"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NE</w:t>
            </w:r>
          </w:p>
        </w:tc>
      </w:tr>
      <w:tr w:rsidR="0057562B" w14:paraId="01E4DBE0" w14:textId="77777777">
        <w:tc>
          <w:tcPr>
            <w:tcW w:w="1802" w:type="dxa"/>
            <w:shd w:val="clear" w:color="auto" w:fill="F2F2F2"/>
          </w:tcPr>
          <w:p w14:paraId="6C04AE32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924892D" w14:textId="77777777" w:rsidR="00BD5F45" w:rsidRPr="00BD5F45" w:rsidRDefault="00BD5F45" w:rsidP="00BD5F4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D5F45">
              <w:rPr>
                <w:rFonts w:ascii="Times New Roman" w:hAnsi="Times New Roman" w:cs="Times New Roman"/>
                <w:b/>
                <w:sz w:val="18"/>
                <w:szCs w:val="20"/>
              </w:rPr>
              <w:t>PREDAVANJE: dv. 232 ponedjeljkom 16 – 18 h</w:t>
            </w:r>
          </w:p>
          <w:p w14:paraId="0A9BAB01" w14:textId="79AF5491" w:rsidR="0057562B" w:rsidRDefault="00BD5F45" w:rsidP="00BD5F45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Times New Roman" w:hAnsi="Times New Roman" w:cs="Times New Roman"/>
                <w:b/>
                <w:sz w:val="18"/>
                <w:szCs w:val="20"/>
              </w:rPr>
              <w:t>SEMINAR: dv. 232 ponedjeljkom 18 – 20 h</w:t>
            </w:r>
          </w:p>
        </w:tc>
        <w:tc>
          <w:tcPr>
            <w:tcW w:w="2471" w:type="dxa"/>
            <w:gridSpan w:val="10"/>
            <w:shd w:val="clear" w:color="auto" w:fill="F2F2F2"/>
            <w:vAlign w:val="center"/>
          </w:tcPr>
          <w:p w14:paraId="10FBFC24" w14:textId="77777777" w:rsidR="0057562B" w:rsidRDefault="0057562B" w:rsidP="0057562B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E049C17" w14:textId="4C831490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hrvatski</w:t>
            </w:r>
          </w:p>
        </w:tc>
      </w:tr>
      <w:tr w:rsidR="0057562B" w14:paraId="0008A519" w14:textId="77777777">
        <w:tc>
          <w:tcPr>
            <w:tcW w:w="1802" w:type="dxa"/>
            <w:shd w:val="clear" w:color="auto" w:fill="F2F2F2"/>
            <w:vAlign w:val="center"/>
          </w:tcPr>
          <w:p w14:paraId="43D3D8B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12DFB77" w14:textId="77222A02" w:rsidR="0057562B" w:rsidRDefault="006276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04. 10. 2022.</w:t>
            </w:r>
          </w:p>
        </w:tc>
        <w:tc>
          <w:tcPr>
            <w:tcW w:w="2471" w:type="dxa"/>
            <w:gridSpan w:val="10"/>
            <w:shd w:val="clear" w:color="auto" w:fill="F2F2F2"/>
          </w:tcPr>
          <w:p w14:paraId="4C14CE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5538455" w14:textId="74B27D18" w:rsidR="0057562B" w:rsidRDefault="006276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27. 01. 2023.</w:t>
            </w:r>
          </w:p>
        </w:tc>
      </w:tr>
      <w:tr w:rsidR="0057562B" w14:paraId="014E0635" w14:textId="77777777">
        <w:tc>
          <w:tcPr>
            <w:tcW w:w="1802" w:type="dxa"/>
            <w:shd w:val="clear" w:color="auto" w:fill="F2F2F2"/>
          </w:tcPr>
          <w:p w14:paraId="66B258F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30CE8DB" w14:textId="19290E31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Nema preduvjeta.</w:t>
            </w:r>
          </w:p>
        </w:tc>
      </w:tr>
      <w:tr w:rsidR="0057562B" w14:paraId="1EDEC885" w14:textId="77777777">
        <w:tc>
          <w:tcPr>
            <w:tcW w:w="9288" w:type="dxa"/>
            <w:gridSpan w:val="34"/>
            <w:shd w:val="clear" w:color="auto" w:fill="D9D9D9"/>
          </w:tcPr>
          <w:p w14:paraId="2950E14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2154A21" w14:textId="77777777">
        <w:tc>
          <w:tcPr>
            <w:tcW w:w="1802" w:type="dxa"/>
            <w:shd w:val="clear" w:color="auto" w:fill="F2F2F2"/>
          </w:tcPr>
          <w:p w14:paraId="63BF5AF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F1274BD" w14:textId="7DD10A4E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doc. dr. sc. </w:t>
            </w:r>
            <w:r w:rsidR="007768E2">
              <w:rPr>
                <w:rFonts w:ascii="Merriweather" w:eastAsia="Merriweather" w:hAnsi="Merriweather" w:cs="Merriweather"/>
                <w:sz w:val="18"/>
                <w:szCs w:val="18"/>
              </w:rPr>
              <w:t>Vice Šunjić</w:t>
            </w:r>
          </w:p>
        </w:tc>
      </w:tr>
      <w:tr w:rsidR="0057562B" w14:paraId="5F414475" w14:textId="77777777">
        <w:tc>
          <w:tcPr>
            <w:tcW w:w="1802" w:type="dxa"/>
            <w:shd w:val="clear" w:color="auto" w:fill="F2F2F2"/>
          </w:tcPr>
          <w:p w14:paraId="45C9BB2A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71E18AA" w14:textId="2AF115FB" w:rsidR="0057562B" w:rsidRDefault="007768E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08A52CD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3B704D5" w14:textId="4B3923E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 w:rsidR="007768E2"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 w:rsidR="007768E2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5F06181B" w14:textId="77777777">
        <w:tc>
          <w:tcPr>
            <w:tcW w:w="1802" w:type="dxa"/>
            <w:shd w:val="clear" w:color="auto" w:fill="F2F2F2"/>
          </w:tcPr>
          <w:p w14:paraId="65EC179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D52DD72" w14:textId="124213D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doc. dr. sc. Vice Šunjić</w:t>
            </w:r>
          </w:p>
        </w:tc>
      </w:tr>
      <w:tr w:rsidR="0057562B" w14:paraId="51408643" w14:textId="77777777">
        <w:tc>
          <w:tcPr>
            <w:tcW w:w="1802" w:type="dxa"/>
            <w:shd w:val="clear" w:color="auto" w:fill="F2F2F2"/>
          </w:tcPr>
          <w:p w14:paraId="07D7BEC5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ABE41D0" w14:textId="0E27CDF2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6FEFB5E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A21798A" w14:textId="779D677A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14440D9C" w14:textId="77777777">
        <w:tc>
          <w:tcPr>
            <w:tcW w:w="1802" w:type="dxa"/>
            <w:shd w:val="clear" w:color="auto" w:fill="F2F2F2"/>
          </w:tcPr>
          <w:p w14:paraId="336B9E1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29CCBD2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79BC3F4" w14:textId="77777777">
        <w:tc>
          <w:tcPr>
            <w:tcW w:w="1802" w:type="dxa"/>
            <w:shd w:val="clear" w:color="auto" w:fill="F2F2F2"/>
          </w:tcPr>
          <w:p w14:paraId="11CAD6BE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D9CEBE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78139FB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3E3074C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15B831AF" w14:textId="77777777">
        <w:tc>
          <w:tcPr>
            <w:tcW w:w="1802" w:type="dxa"/>
            <w:shd w:val="clear" w:color="auto" w:fill="F2F2F2"/>
          </w:tcPr>
          <w:p w14:paraId="0DB93D36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66E04B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F5A00E1" w14:textId="77777777">
        <w:tc>
          <w:tcPr>
            <w:tcW w:w="1802" w:type="dxa"/>
            <w:shd w:val="clear" w:color="auto" w:fill="F2F2F2"/>
          </w:tcPr>
          <w:p w14:paraId="5656BF72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8FB4D1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3BC902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9669474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40CCEA3" w14:textId="77777777">
        <w:tc>
          <w:tcPr>
            <w:tcW w:w="9288" w:type="dxa"/>
            <w:gridSpan w:val="34"/>
            <w:shd w:val="clear" w:color="auto" w:fill="D9D9D9"/>
          </w:tcPr>
          <w:p w14:paraId="1AE090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78D4EC5F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6A6015E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336600C" w14:textId="178BCEE8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80F6740" w14:textId="701498C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>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61F8F99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78CD41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0B0C72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terenska nastava</w:t>
            </w:r>
          </w:p>
        </w:tc>
      </w:tr>
      <w:tr w:rsidR="0057562B" w14:paraId="38E497A4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1B7CE41C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147D9B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C782F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9C7E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505A2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43CBB2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40D0C74B" w14:textId="77777777">
        <w:tc>
          <w:tcPr>
            <w:tcW w:w="3297" w:type="dxa"/>
            <w:gridSpan w:val="8"/>
            <w:shd w:val="clear" w:color="auto" w:fill="F2F2F2"/>
          </w:tcPr>
          <w:p w14:paraId="349A4B9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71E4EBB" w14:textId="77777777" w:rsidR="00BD5F45" w:rsidRPr="000F2D9F" w:rsidRDefault="00BD5F45" w:rsidP="00BD5F45">
            <w:pPr>
              <w:pStyle w:val="Default"/>
              <w:spacing w:before="60" w:after="60" w:line="276" w:lineRule="auto"/>
              <w:jc w:val="both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 xml:space="preserve">Nakon odslušanog kolegija student će moći: </w:t>
            </w:r>
          </w:p>
          <w:p w14:paraId="60BF5D42" w14:textId="77777777" w:rsidR="00BD5F45" w:rsidRPr="000F2D9F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>odrediti i opisati temeljne pojmove iz područja tvorbe riječi;</w:t>
            </w:r>
          </w:p>
          <w:p w14:paraId="28699A99" w14:textId="77777777" w:rsidR="00BD5F45" w:rsidRPr="000F2D9F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>pisati tvorbene načine u hrvatskom standardnom jeziku;</w:t>
            </w:r>
          </w:p>
          <w:p w14:paraId="765CAF74" w14:textId="77777777" w:rsidR="00BD5F45" w:rsidRPr="000F2D9F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>kritički se osvrnuti na otvorena pitanja na području tvorbi riječi u hrvatskom standardnom jeziku;</w:t>
            </w:r>
          </w:p>
          <w:p w14:paraId="5CC3E71B" w14:textId="77777777" w:rsidR="00BD5F45" w:rsidRPr="000F2D9F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 xml:space="preserve">primjereno primijeniti stečena znanja (npr. tvorbeno analizirati riječi, vrednovati višestruke tvorbene mogućnosti…);  </w:t>
            </w:r>
          </w:p>
          <w:p w14:paraId="1E51BD1D" w14:textId="6285DB49" w:rsidR="0057562B" w:rsidRPr="008310DA" w:rsidRDefault="00BD5F45" w:rsidP="00BD5F45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F2D9F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lastRenderedPageBreak/>
              <w:t>dovoditi tvorbu riječi u vezu s drugim jezikoslovnim disciplinama.</w:t>
            </w:r>
          </w:p>
        </w:tc>
      </w:tr>
      <w:tr w:rsidR="0057562B" w14:paraId="21E08E23" w14:textId="77777777">
        <w:tc>
          <w:tcPr>
            <w:tcW w:w="3297" w:type="dxa"/>
            <w:gridSpan w:val="8"/>
            <w:shd w:val="clear" w:color="auto" w:fill="F2F2F2"/>
          </w:tcPr>
          <w:p w14:paraId="247A6635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B4D62EC" w14:textId="77777777" w:rsidR="00BD5F45" w:rsidRPr="000F2D9F" w:rsidRDefault="00BD5F45" w:rsidP="00BD5F45">
            <w:pPr>
              <w:pStyle w:val="Default"/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>Na razini studijskoga programa kolegij doprinosi osposobljavanju studenata za:</w:t>
            </w:r>
          </w:p>
          <w:p w14:paraId="12D8D553" w14:textId="77777777" w:rsidR="00BD5F45" w:rsidRPr="000F2D9F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>ovladavanje metajezikom struke;</w:t>
            </w:r>
          </w:p>
          <w:p w14:paraId="237C7FAF" w14:textId="77777777" w:rsidR="00BD5F45" w:rsidRPr="000F2D9F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>jezično analiziranje teksta;</w:t>
            </w:r>
          </w:p>
          <w:p w14:paraId="06AFD08E" w14:textId="2501FD1B" w:rsidR="0057562B" w:rsidRPr="00BD5F45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  <w:lang w:eastAsia="en-150"/>
              </w:rPr>
              <w:t>identificiranje i analiziranje uloge tvorbe riječi u društvenim procesima.</w:t>
            </w:r>
          </w:p>
        </w:tc>
      </w:tr>
      <w:tr w:rsidR="0057562B" w14:paraId="700381F3" w14:textId="77777777">
        <w:tc>
          <w:tcPr>
            <w:tcW w:w="9288" w:type="dxa"/>
            <w:gridSpan w:val="34"/>
            <w:shd w:val="clear" w:color="auto" w:fill="D9D9D9"/>
          </w:tcPr>
          <w:p w14:paraId="3EB9912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79DBDE2" w14:textId="77777777">
        <w:trPr>
          <w:trHeight w:val="190"/>
        </w:trPr>
        <w:tc>
          <w:tcPr>
            <w:tcW w:w="1802" w:type="dxa"/>
            <w:vMerge w:val="restart"/>
            <w:shd w:val="clear" w:color="auto" w:fill="F2F2F2"/>
            <w:vAlign w:val="center"/>
          </w:tcPr>
          <w:p w14:paraId="519D4B3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5BC4F7" w14:textId="63CB07C4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DA009D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FA6CD0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D1487C6" w14:textId="67F6CBFF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7A95E91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istraživanje</w:t>
            </w:r>
          </w:p>
        </w:tc>
      </w:tr>
      <w:tr w:rsidR="0057562B" w14:paraId="1E309BC7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298A85CF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23C0F9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52F19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AEA8C11" w14:textId="60217876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izlaganje</w:t>
            </w:r>
          </w:p>
        </w:tc>
        <w:tc>
          <w:tcPr>
            <w:tcW w:w="1497" w:type="dxa"/>
            <w:gridSpan w:val="9"/>
            <w:vAlign w:val="center"/>
          </w:tcPr>
          <w:p w14:paraId="230C540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AFF461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seminar</w:t>
            </w:r>
          </w:p>
        </w:tc>
      </w:tr>
      <w:tr w:rsidR="0057562B" w14:paraId="16EF186C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49D4D6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52FB887" w14:textId="39BB9575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kolokvij(i)</w:t>
            </w:r>
          </w:p>
        </w:tc>
        <w:tc>
          <w:tcPr>
            <w:tcW w:w="1498" w:type="dxa"/>
            <w:gridSpan w:val="8"/>
            <w:vAlign w:val="center"/>
          </w:tcPr>
          <w:p w14:paraId="12C6BC42" w14:textId="748E11EA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pismeni ispit</w:t>
            </w:r>
          </w:p>
        </w:tc>
        <w:tc>
          <w:tcPr>
            <w:tcW w:w="1497" w:type="dxa"/>
            <w:gridSpan w:val="6"/>
            <w:vAlign w:val="center"/>
          </w:tcPr>
          <w:p w14:paraId="6D30DFB4" w14:textId="2FBF96A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702F14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ostalo:</w:t>
            </w:r>
          </w:p>
        </w:tc>
      </w:tr>
      <w:tr w:rsidR="0057562B" w14:paraId="1FA0D6B9" w14:textId="77777777">
        <w:tc>
          <w:tcPr>
            <w:tcW w:w="1802" w:type="dxa"/>
            <w:shd w:val="clear" w:color="auto" w:fill="F2F2F2"/>
          </w:tcPr>
          <w:p w14:paraId="6D88A2B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386A626" w14:textId="7E75B79B" w:rsidR="0057562B" w:rsidRPr="0033612C" w:rsidRDefault="00B84027" w:rsidP="0033612C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Obvezna prisutnost na minimalno 70% predavanja i seminara. </w:t>
            </w:r>
            <w:r w:rsidR="002A6EB5">
              <w:rPr>
                <w:rFonts w:ascii="Merriweather" w:eastAsia="Merriweather" w:hAnsi="Merriweather" w:cs="Merriweather"/>
                <w:sz w:val="18"/>
                <w:szCs w:val="18"/>
              </w:rPr>
              <w:t>I</w:t>
            </w: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>zložen seminarski rad.</w:t>
            </w:r>
          </w:p>
        </w:tc>
      </w:tr>
      <w:tr w:rsidR="0057562B" w14:paraId="6D394130" w14:textId="77777777">
        <w:tc>
          <w:tcPr>
            <w:tcW w:w="1802" w:type="dxa"/>
            <w:shd w:val="clear" w:color="auto" w:fill="F2F2F2"/>
          </w:tcPr>
          <w:p w14:paraId="785A45A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A2F1EB0" w14:textId="6AC52DFE" w:rsidR="0057562B" w:rsidRDefault="009C491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CB92C11" w14:textId="732256A9" w:rsidR="0057562B" w:rsidRDefault="009C491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>ljetni ispitni rok</w:t>
            </w:r>
          </w:p>
        </w:tc>
        <w:tc>
          <w:tcPr>
            <w:tcW w:w="2112" w:type="dxa"/>
            <w:gridSpan w:val="7"/>
          </w:tcPr>
          <w:p w14:paraId="26DC51C2" w14:textId="658F3337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jesenski ispitni rok</w:t>
            </w:r>
          </w:p>
        </w:tc>
      </w:tr>
      <w:tr w:rsidR="0057562B" w14:paraId="4E7EB8DC" w14:textId="77777777">
        <w:tc>
          <w:tcPr>
            <w:tcW w:w="1802" w:type="dxa"/>
            <w:shd w:val="clear" w:color="auto" w:fill="F2F2F2"/>
          </w:tcPr>
          <w:p w14:paraId="4886B3B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2AA49AD" w14:textId="2BEFE553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  <w:tc>
          <w:tcPr>
            <w:tcW w:w="2471" w:type="dxa"/>
            <w:gridSpan w:val="12"/>
            <w:vAlign w:val="center"/>
          </w:tcPr>
          <w:p w14:paraId="09D960E5" w14:textId="35AE6B51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  <w:tc>
          <w:tcPr>
            <w:tcW w:w="2112" w:type="dxa"/>
            <w:gridSpan w:val="7"/>
            <w:vAlign w:val="center"/>
          </w:tcPr>
          <w:p w14:paraId="7366EC28" w14:textId="78D64659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</w:tr>
      <w:tr w:rsidR="0057562B" w14:paraId="2396C023" w14:textId="77777777">
        <w:tc>
          <w:tcPr>
            <w:tcW w:w="1802" w:type="dxa"/>
            <w:shd w:val="clear" w:color="auto" w:fill="F2F2F2"/>
          </w:tcPr>
          <w:p w14:paraId="6E86B35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09B5EF5" w14:textId="2BC6C1E0" w:rsidR="0057562B" w:rsidRDefault="00BD5F45" w:rsidP="00BD5F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Temeljni je cilj je kolegija ovladavanje općim načelima tvorbe riječi odnosno upoznavanje studenata s tvorbenim pojavama u hrvatskom standardnom jeziku s posebnim naglaskom na tvorbi pojedinih vrsta riječi te upoznavanje s teorijskim i normativnim problemima na području tvorbe riječi.</w:t>
            </w:r>
          </w:p>
        </w:tc>
      </w:tr>
      <w:tr w:rsidR="0057562B" w14:paraId="018C28F3" w14:textId="77777777">
        <w:tc>
          <w:tcPr>
            <w:tcW w:w="1802" w:type="dxa"/>
            <w:shd w:val="clear" w:color="auto" w:fill="F2F2F2"/>
          </w:tcPr>
          <w:p w14:paraId="6955BE1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0FD9EFD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1. Uvod. Tvorba riječi prema drugim lingvističkim disciplinama i gramatičkim dijelovima.</w:t>
            </w:r>
          </w:p>
          <w:p w14:paraId="2CC92F12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2. Tvorbene i netvorbene riječi.</w:t>
            </w:r>
          </w:p>
          <w:p w14:paraId="3D1F933D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3. Sustav u tvorbi: glasovne zapreke i neutralizacija.</w:t>
            </w:r>
          </w:p>
          <w:p w14:paraId="7F6072DB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4. Kriteriji tvorbenosti i granica suvremenosti (današnjosti) riječi.</w:t>
            </w:r>
          </w:p>
          <w:p w14:paraId="32234ABF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5. Tvorbene jedinice i tvorbeni načini.</w:t>
            </w:r>
          </w:p>
          <w:p w14:paraId="0EF75FBA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6. Izvođenje (derivacija) i slaganje (kompozicija).</w:t>
            </w:r>
          </w:p>
          <w:p w14:paraId="432009FC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7. Polivalentnost i plodnost sufikasa (stupnjevi plodnosti).</w:t>
            </w:r>
          </w:p>
          <w:p w14:paraId="3F2BD0DA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8. Načini bliski tvorbi (granična područja).</w:t>
            </w:r>
          </w:p>
          <w:p w14:paraId="0EF81FE7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9. Stapanje kao novi fenomen u tvorbi riječi - stopljenice/blende.</w:t>
            </w:r>
          </w:p>
          <w:p w14:paraId="5FEC9930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10. Tvorba riječi – teorijski i normativni problemi.</w:t>
            </w:r>
          </w:p>
          <w:p w14:paraId="12BDB017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11. Tvorba imenica.</w:t>
            </w:r>
          </w:p>
          <w:p w14:paraId="12191A2E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12. Tvorba glagola.</w:t>
            </w:r>
          </w:p>
          <w:p w14:paraId="680E168C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13.Tvorba pridjeva.</w:t>
            </w:r>
          </w:p>
          <w:p w14:paraId="7F83EFC4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14. Tvorba priloga.</w:t>
            </w:r>
          </w:p>
          <w:p w14:paraId="46C4A8CA" w14:textId="560ED6E6" w:rsidR="0057562B" w:rsidRPr="00B84027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15. Sinteza.   </w:t>
            </w:r>
          </w:p>
        </w:tc>
      </w:tr>
      <w:tr w:rsidR="0057562B" w14:paraId="2864C7EB" w14:textId="77777777">
        <w:tc>
          <w:tcPr>
            <w:tcW w:w="1802" w:type="dxa"/>
            <w:shd w:val="clear" w:color="auto" w:fill="F2F2F2"/>
          </w:tcPr>
          <w:p w14:paraId="790BA46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4B39E9B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Babić, Stjepan. 2002.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Tvorba riječi u hrvatskome književnome jeziku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Zagreb: HAZU i Nakladni zavod Globus.</w:t>
            </w:r>
          </w:p>
          <w:p w14:paraId="59D890ED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Barić, Eugenija. i dr. 1997.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Hrvatska gramatika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</w:t>
            </w:r>
          </w:p>
          <w:p w14:paraId="643CAE29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Barić, Eugenija. i dr. 1999.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jezični savjetnik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Zagreb: Institut za hrvatski jezik i jezikoslovlje, Pergamena , Školske novine.</w:t>
            </w:r>
          </w:p>
          <w:p w14:paraId="06F2417A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Brabec, I; Hraste, M.; Živković, S. 1970.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Gramatika hrvatskosrpskoga jezika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</w:t>
            </w:r>
          </w:p>
          <w:p w14:paraId="16C68BFC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Marković, Ivan. 2013.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Uvod u jezičnu morfologiju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Zagreb. Disput.</w:t>
            </w:r>
          </w:p>
          <w:p w14:paraId="59F511E5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Mikić Čolić, Ana. 2021.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Neologizmi u hrvatskome jeziku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Osijek. Sveučilište J. J. Strossmayera u Osijeku.</w:t>
            </w:r>
          </w:p>
          <w:p w14:paraId="4EAEF11D" w14:textId="29BC65BE" w:rsidR="0057562B" w:rsidRPr="00BD5F45" w:rsidRDefault="00BD5F45" w:rsidP="00BD5F45">
            <w:pPr>
              <w:pStyle w:val="Odlomakpopisa"/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 xml:space="preserve">Silić, Josip; Pranjković, Ivo. 2005.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Gramatika hrvatskoga jezika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</w:t>
            </w:r>
          </w:p>
        </w:tc>
      </w:tr>
      <w:tr w:rsidR="0057562B" w14:paraId="09C3AF98" w14:textId="77777777">
        <w:tc>
          <w:tcPr>
            <w:tcW w:w="1802" w:type="dxa"/>
            <w:shd w:val="clear" w:color="auto" w:fill="F2F2F2"/>
          </w:tcPr>
          <w:p w14:paraId="3D5648C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EEF1B47" w14:textId="17DD432A" w:rsidR="00C1574C" w:rsidRPr="00C1574C" w:rsidRDefault="00C1574C" w:rsidP="00C1574C">
            <w:pPr>
              <w:pStyle w:val="Odlomakpopisa"/>
              <w:numPr>
                <w:ilvl w:val="0"/>
                <w:numId w:val="9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Belaj, Branimir. 2004. „Značenjska analiza hrvatskoga glagolskog prefiksa raz- i njegovih alomorfa ras-, raš-, raž-, raza-, ra-“.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 Instituta za hrvatski jezik i jezikoslovlje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30, 1–16.</w:t>
            </w:r>
          </w:p>
          <w:p w14:paraId="05F63110" w14:textId="22A54D5A" w:rsidR="00C1574C" w:rsidRPr="00C1574C" w:rsidRDefault="00C1574C" w:rsidP="00C1574C">
            <w:pPr>
              <w:pStyle w:val="Odlomakpopisa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Frančić, Anđela; Hudeček, Lana; Mihaljević Milica. 2006.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Normativnost i višefunkcionalnost u hrvatskom standardnom jeziku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. Zagreb: Hrvatska sveučilišna naklada.</w:t>
            </w:r>
          </w:p>
          <w:p w14:paraId="50C4E41D" w14:textId="551E8A8B" w:rsidR="00C1574C" w:rsidRPr="00C1574C" w:rsidRDefault="00C1574C" w:rsidP="00C1574C">
            <w:pPr>
              <w:pStyle w:val="Odlomakpopisa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Kuna, Branko. 2006. „Nazivlje u tvorbi riječi“.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Filologija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46–47, 166–182.</w:t>
            </w:r>
          </w:p>
          <w:p w14:paraId="2C701A4E" w14:textId="04A41AD0" w:rsidR="00C1574C" w:rsidRPr="00C1574C" w:rsidRDefault="00C1574C" w:rsidP="00C1574C">
            <w:pPr>
              <w:pStyle w:val="Odlomakpopisa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Marković, Ivan. 2009. „Tri nehrvatske tvorbe: Infiksacija, reduplikacija, fuzija“.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 Instituta za hrvatski jezik i jezikoslovlje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35, 1: 217–241.</w:t>
            </w:r>
          </w:p>
          <w:p w14:paraId="63AE0025" w14:textId="0075634C" w:rsidR="00C1574C" w:rsidRPr="00C1574C" w:rsidRDefault="00C1574C" w:rsidP="00C1574C">
            <w:pPr>
              <w:pStyle w:val="Odlomakpopisa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Marković, Ivan. 2010. „Hrvatske koordinativne složenice“.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Rasprave Instituta za hrvatski jezik i jezikoslovlje 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36, 1: 71–95.</w:t>
            </w:r>
          </w:p>
          <w:p w14:paraId="2548752B" w14:textId="7B3700C2" w:rsidR="00C1574C" w:rsidRPr="00C1574C" w:rsidRDefault="00C1574C" w:rsidP="00C1574C">
            <w:pPr>
              <w:pStyle w:val="Odlomakpopisa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Marković, Ivan. 2011. „Hrvatske stopljenice: Novìna u slengu, jeziku reklame i novina.“ U: V. Karabalić; M. A. Varga; L. Pon (ur.),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Diskurs i dijalog: Teorije, metode i primjene.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Osijek: Hrvatsko društvo za primijenjenu lingvistiku, Filozofski fakultet Sveučilišta J.J. Strossmayera u Osijeku: 223–238.</w:t>
            </w:r>
          </w:p>
          <w:p w14:paraId="67C3B169" w14:textId="1C8A4635" w:rsidR="00C1574C" w:rsidRPr="00C1574C" w:rsidRDefault="00C1574C" w:rsidP="00C1574C">
            <w:pPr>
              <w:pStyle w:val="Odlomakpopisa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Mihaljević, Milica; Ramadanović, Ermina. 2007. „Razradba tvorbenih načina u nazivlju (s posebnim obzirom na odnos među složenicama bez spojnika -o-, sraslicama i tvorenicama s prefiksoidima)“.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Rasprave Instituta za hrvatski jezik i jezikoslovlje 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32, 1: 193– 211.</w:t>
            </w:r>
          </w:p>
          <w:p w14:paraId="5979EB39" w14:textId="253FAF08" w:rsidR="00C1574C" w:rsidRPr="00C1574C" w:rsidRDefault="00C1574C" w:rsidP="00C1574C">
            <w:pPr>
              <w:pStyle w:val="Odlomakpopisa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Mikić Čolić, Ana. 2015. „Tvorba glagolskih neologizama i uklapanje u jezični sustav“.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Fluminensia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27, 1: 87–103.  </w:t>
            </w:r>
          </w:p>
          <w:p w14:paraId="3541E0FE" w14:textId="7CE72A30" w:rsidR="00C1574C" w:rsidRPr="00C1574C" w:rsidRDefault="00C1574C" w:rsidP="00C1574C">
            <w:pPr>
              <w:pStyle w:val="Odlomakpopisa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Tafra, Branka. 2003. „Jednost semantike i tvorbe“.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Filologija 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41, 192–199.</w:t>
            </w:r>
          </w:p>
          <w:p w14:paraId="3B6150B5" w14:textId="697DEDD5" w:rsidR="00C1574C" w:rsidRPr="00C1574C" w:rsidRDefault="00C1574C" w:rsidP="00C1574C">
            <w:pPr>
              <w:pStyle w:val="Odlomakpopisa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Tafra, Branka; Košutar, Petra. 2009. „Rječotvorni modeli u hrvatskome jeziku.“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Suvremena lingvistika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67, 1:  87 –107. </w:t>
            </w:r>
          </w:p>
          <w:p w14:paraId="3233D6C9" w14:textId="1F6200D4" w:rsidR="0057562B" w:rsidRPr="00C1574C" w:rsidRDefault="00C1574C" w:rsidP="00C1574C">
            <w:pPr>
              <w:pStyle w:val="Odlomakpopisa"/>
              <w:numPr>
                <w:ilvl w:val="0"/>
                <w:numId w:val="7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Turk, Marija. 2013.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Jezično kalkiranje u teoriji i praksi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. Zagreb: Hrvatska sveučilišna naklada, Filozofski fakultet Sveučilišta u Rijeci.</w:t>
            </w:r>
          </w:p>
        </w:tc>
      </w:tr>
      <w:tr w:rsidR="0057562B" w14:paraId="35454A3B" w14:textId="77777777">
        <w:tc>
          <w:tcPr>
            <w:tcW w:w="1802" w:type="dxa"/>
            <w:shd w:val="clear" w:color="auto" w:fill="F2F2F2"/>
          </w:tcPr>
          <w:p w14:paraId="3334142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4FAD4C82" w14:textId="77777777" w:rsidR="00646B0B" w:rsidRPr="00646B0B" w:rsidRDefault="00646B0B" w:rsidP="00646B0B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646B0B"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Hrvatski rječnik stopljenica</w:t>
            </w:r>
            <w:r w:rsidRPr="00646B0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</w:t>
            </w:r>
            <w:hyperlink r:id="rId7" w:history="1">
              <w:r w:rsidRPr="00646B0B">
                <w:rPr>
                  <w:rStyle w:val="Hiperveza"/>
                  <w:rFonts w:ascii="Merriweather" w:eastAsia="Merriweather" w:hAnsi="Merriweather" w:cs="Merriweather"/>
                  <w:sz w:val="18"/>
                  <w:szCs w:val="18"/>
                </w:rPr>
                <w:t>https://stilistika.org/hrvatski-rjecnik-stopljenica</w:t>
              </w:r>
            </w:hyperlink>
          </w:p>
          <w:p w14:paraId="465CF736" w14:textId="77777777" w:rsidR="00646B0B" w:rsidRPr="00646B0B" w:rsidRDefault="00646B0B" w:rsidP="00646B0B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646B0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Kolokacijska baza hrvatskoga jezika - </w:t>
            </w:r>
            <w:hyperlink r:id="rId8" w:history="1">
              <w:r w:rsidRPr="00646B0B">
                <w:rPr>
                  <w:rStyle w:val="Hiperveza"/>
                  <w:rFonts w:ascii="Merriweather" w:eastAsia="Merriweather" w:hAnsi="Merriweather" w:cs="Merriweather"/>
                  <w:sz w:val="18"/>
                  <w:szCs w:val="18"/>
                </w:rPr>
                <w:t>http://ihjj.hr/kolokacije/</w:t>
              </w:r>
            </w:hyperlink>
          </w:p>
          <w:p w14:paraId="7784A03D" w14:textId="77777777" w:rsidR="00646B0B" w:rsidRPr="00646B0B" w:rsidRDefault="00646B0B" w:rsidP="00646B0B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646B0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Hrvatska jezična riznica – </w:t>
            </w:r>
            <w:hyperlink r:id="rId9" w:history="1">
              <w:r w:rsidRPr="00646B0B">
                <w:rPr>
                  <w:rStyle w:val="Hiperveza"/>
                  <w:rFonts w:ascii="Merriweather" w:eastAsia="Merriweather" w:hAnsi="Merriweather" w:cs="Merriweather"/>
                  <w:sz w:val="18"/>
                  <w:szCs w:val="18"/>
                </w:rPr>
                <w:t>http://riznica.ihjj.hr/</w:t>
              </w:r>
            </w:hyperlink>
            <w:r w:rsidRPr="00646B0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</w:p>
          <w:p w14:paraId="6FF56C36" w14:textId="36044B42" w:rsidR="0057562B" w:rsidRPr="00646B0B" w:rsidRDefault="00646B0B" w:rsidP="00646B0B">
            <w:pPr>
              <w:pStyle w:val="Odlomakpopisa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646B0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Hrvatsko strukovno nazivlje – </w:t>
            </w:r>
            <w:hyperlink r:id="rId10" w:history="1">
              <w:r w:rsidRPr="00646B0B">
                <w:rPr>
                  <w:rStyle w:val="Hiperveza"/>
                  <w:rFonts w:ascii="Merriweather" w:eastAsia="Merriweather" w:hAnsi="Merriweather" w:cs="Merriweather"/>
                  <w:sz w:val="18"/>
                  <w:szCs w:val="18"/>
                </w:rPr>
                <w:t>http://struna.ihjj.hr/</w:t>
              </w:r>
            </w:hyperlink>
          </w:p>
        </w:tc>
      </w:tr>
      <w:tr w:rsidR="0057562B" w14:paraId="48C7DC1D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3E3D819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8A1549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40383EA3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584F7AA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65429C4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55D306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1BBC25A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BFC724C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3EB99B2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1824DA8" w14:textId="662BB5FC" w:rsidR="0057562B" w:rsidRDefault="00B360C4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EEA171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 i završni ispit</w:t>
            </w:r>
          </w:p>
        </w:tc>
      </w:tr>
      <w:tr w:rsidR="0057562B" w14:paraId="1A8869BD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91E2FF1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7"/>
                <w:szCs w:val="17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621FBB4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0C20958" w14:textId="0AC553AE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EED76D1" w14:textId="25152DDD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56F427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FAB01E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0E7433D0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AF47E05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</w:t>
            </w:r>
          </w:p>
        </w:tc>
        <w:tc>
          <w:tcPr>
            <w:tcW w:w="1183" w:type="dxa"/>
            <w:gridSpan w:val="2"/>
            <w:vAlign w:val="center"/>
          </w:tcPr>
          <w:p w14:paraId="309335EC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drugi oblici</w:t>
            </w:r>
          </w:p>
        </w:tc>
      </w:tr>
      <w:tr w:rsidR="0057562B" w14:paraId="312D6666" w14:textId="77777777">
        <w:tc>
          <w:tcPr>
            <w:tcW w:w="1802" w:type="dxa"/>
            <w:shd w:val="clear" w:color="auto" w:fill="F2F2F2"/>
          </w:tcPr>
          <w:p w14:paraId="7E4D4AA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636D8F0" w14:textId="7EE00B34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70% pismeni ispit (kolokvij), 20% seminarski rad, 10% angažiranost na nastavi.</w:t>
            </w:r>
          </w:p>
        </w:tc>
      </w:tr>
      <w:tr w:rsidR="0057562B" w14:paraId="74A4D742" w14:textId="77777777">
        <w:tc>
          <w:tcPr>
            <w:tcW w:w="1802" w:type="dxa"/>
            <w:vMerge w:val="restart"/>
            <w:shd w:val="clear" w:color="auto" w:fill="F2F2F2"/>
          </w:tcPr>
          <w:p w14:paraId="35BE309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5C5B1361" w14:textId="0587B436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0 – 5</w:t>
            </w:r>
            <w:r w:rsidR="00C1574C">
              <w:rPr>
                <w:rFonts w:ascii="Merriweather" w:eastAsia="Merriweather" w:hAnsi="Merriweather" w:cs="Merriweather"/>
                <w:sz w:val="18"/>
                <w:szCs w:val="18"/>
              </w:rPr>
              <w:t>9</w:t>
            </w:r>
          </w:p>
        </w:tc>
        <w:tc>
          <w:tcPr>
            <w:tcW w:w="6061" w:type="dxa"/>
            <w:gridSpan w:val="27"/>
            <w:vAlign w:val="center"/>
          </w:tcPr>
          <w:p w14:paraId="2D035A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nedovoljan (1)</w:t>
            </w:r>
          </w:p>
        </w:tc>
      </w:tr>
      <w:tr w:rsidR="0057562B" w14:paraId="552B7142" w14:textId="77777777">
        <w:tc>
          <w:tcPr>
            <w:tcW w:w="1802" w:type="dxa"/>
            <w:vMerge/>
            <w:shd w:val="clear" w:color="auto" w:fill="F2F2F2"/>
          </w:tcPr>
          <w:p w14:paraId="72E2FF2D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645976" w14:textId="0A716BAC" w:rsidR="0057562B" w:rsidRDefault="00C1574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60</w:t>
            </w:r>
            <w:r w:rsidR="006F36C6" w:rsidRPr="007807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6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9</w:t>
            </w:r>
          </w:p>
        </w:tc>
        <w:tc>
          <w:tcPr>
            <w:tcW w:w="6061" w:type="dxa"/>
            <w:gridSpan w:val="27"/>
            <w:vAlign w:val="center"/>
          </w:tcPr>
          <w:p w14:paraId="69C8BD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dovoljan (2)</w:t>
            </w:r>
          </w:p>
        </w:tc>
      </w:tr>
      <w:tr w:rsidR="0057562B" w14:paraId="0BC9513E" w14:textId="77777777">
        <w:tc>
          <w:tcPr>
            <w:tcW w:w="1802" w:type="dxa"/>
            <w:vMerge/>
            <w:shd w:val="clear" w:color="auto" w:fill="F2F2F2"/>
          </w:tcPr>
          <w:p w14:paraId="7EA4DF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619222A" w14:textId="1EEC1792" w:rsidR="0057562B" w:rsidRDefault="00C1574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70</w:t>
            </w:r>
            <w:r w:rsidR="006F36C6" w:rsidRPr="007807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7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9</w:t>
            </w:r>
          </w:p>
        </w:tc>
        <w:tc>
          <w:tcPr>
            <w:tcW w:w="6061" w:type="dxa"/>
            <w:gridSpan w:val="27"/>
            <w:vAlign w:val="center"/>
          </w:tcPr>
          <w:p w14:paraId="5D406E03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dobar (3)</w:t>
            </w:r>
          </w:p>
        </w:tc>
      </w:tr>
      <w:tr w:rsidR="0057562B" w14:paraId="5052647B" w14:textId="77777777">
        <w:tc>
          <w:tcPr>
            <w:tcW w:w="1802" w:type="dxa"/>
            <w:vMerge/>
            <w:shd w:val="clear" w:color="auto" w:fill="F2F2F2"/>
          </w:tcPr>
          <w:p w14:paraId="453E7D6E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5ED0DD" w14:textId="29E1B118" w:rsidR="0057562B" w:rsidRDefault="00C1574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80</w:t>
            </w:r>
            <w:r w:rsidR="006F36C6" w:rsidRPr="007807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89</w:t>
            </w:r>
          </w:p>
        </w:tc>
        <w:tc>
          <w:tcPr>
            <w:tcW w:w="6061" w:type="dxa"/>
            <w:gridSpan w:val="27"/>
            <w:vAlign w:val="center"/>
          </w:tcPr>
          <w:p w14:paraId="157F50F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vrlo dobar (4)</w:t>
            </w:r>
          </w:p>
        </w:tc>
      </w:tr>
      <w:tr w:rsidR="0057562B" w14:paraId="6C241F7D" w14:textId="77777777">
        <w:tc>
          <w:tcPr>
            <w:tcW w:w="1802" w:type="dxa"/>
            <w:vMerge/>
            <w:shd w:val="clear" w:color="auto" w:fill="F2F2F2"/>
          </w:tcPr>
          <w:p w14:paraId="03E59E7A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AFD4EFE" w14:textId="6E92E907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9</w:t>
            </w:r>
            <w:r w:rsidR="00C1574C">
              <w:rPr>
                <w:rFonts w:ascii="Merriweather" w:eastAsia="Merriweather" w:hAnsi="Merriweather" w:cs="Merriweather"/>
                <w:sz w:val="18"/>
                <w:szCs w:val="18"/>
              </w:rPr>
              <w:t>0</w:t>
            </w: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100</w:t>
            </w:r>
          </w:p>
        </w:tc>
        <w:tc>
          <w:tcPr>
            <w:tcW w:w="6061" w:type="dxa"/>
            <w:gridSpan w:val="27"/>
            <w:vAlign w:val="center"/>
          </w:tcPr>
          <w:p w14:paraId="02CC213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izvrstan (5)</w:t>
            </w:r>
          </w:p>
        </w:tc>
      </w:tr>
      <w:tr w:rsidR="0057562B" w14:paraId="70CCF63B" w14:textId="77777777">
        <w:tc>
          <w:tcPr>
            <w:tcW w:w="1802" w:type="dxa"/>
            <w:shd w:val="clear" w:color="auto" w:fill="F2F2F2"/>
          </w:tcPr>
          <w:p w14:paraId="40D8E1B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B5727A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Sveučilišta </w:t>
            </w:r>
          </w:p>
          <w:p w14:paraId="39982DA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sastavnice</w:t>
            </w:r>
          </w:p>
          <w:p w14:paraId="1E1BEAD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interna evaluacija nastave </w:t>
            </w:r>
          </w:p>
          <w:p w14:paraId="300CC9B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75A25CB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0C91D433" w14:textId="77777777">
        <w:tc>
          <w:tcPr>
            <w:tcW w:w="1802" w:type="dxa"/>
            <w:shd w:val="clear" w:color="auto" w:fill="F2F2F2"/>
          </w:tcPr>
          <w:p w14:paraId="020F368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Napomena / </w:t>
            </w:r>
          </w:p>
          <w:p w14:paraId="1CABFE6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67FB7D54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Sukladno čl. 6. Etičkog kodeksa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603F468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Prema čl. 14. Etičkog kodeksa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 […] </w:t>
            </w:r>
          </w:p>
          <w:p w14:paraId="50C3FB0B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0982B6DB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6ADAB93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7F9C1332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C1574C">
                <w:rPr>
                  <w:rStyle w:val="Hiperveza"/>
                  <w:rFonts w:ascii="Merriweather" w:eastAsia="Merriweather" w:hAnsi="Merriweather" w:cs="Merriweather"/>
                  <w:sz w:val="18"/>
                  <w:szCs w:val="18"/>
                </w:rPr>
                <w:t>Pravilnik o stegovnoj odgovornosti studenata/studentica Sveučilišta u Zadru</w:t>
              </w:r>
            </w:hyperlink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21995B7A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135729F8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11F1CFFC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98F613A" w14:textId="04C4B591" w:rsidR="0057562B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U kolegiju se koristi Merlin, sustav za e-učenje, pa su studentima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potrebni AAI računi. /izbrisati po potrebi/</w:t>
            </w:r>
          </w:p>
        </w:tc>
      </w:tr>
    </w:tbl>
    <w:p w14:paraId="5186722E" w14:textId="77777777" w:rsidR="00693F1A" w:rsidRDefault="00693F1A">
      <w:pPr>
        <w:rPr>
          <w:rFonts w:ascii="Georgia" w:eastAsia="Georgia" w:hAnsi="Georgia" w:cs="Georgia"/>
          <w:sz w:val="24"/>
          <w:szCs w:val="24"/>
        </w:rPr>
      </w:pPr>
    </w:p>
    <w:sectPr w:rsidR="00693F1A">
      <w:headerReference w:type="defaul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5E325" w14:textId="77777777" w:rsidR="008006F8" w:rsidRDefault="008006F8">
      <w:pPr>
        <w:spacing w:before="0" w:after="0"/>
      </w:pPr>
      <w:r>
        <w:separator/>
      </w:r>
    </w:p>
  </w:endnote>
  <w:endnote w:type="continuationSeparator" w:id="0">
    <w:p w14:paraId="50DA4DAA" w14:textId="77777777" w:rsidR="008006F8" w:rsidRDefault="008006F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AF07" w14:textId="77777777" w:rsidR="008006F8" w:rsidRDefault="008006F8">
      <w:pPr>
        <w:spacing w:before="0" w:after="0"/>
      </w:pPr>
      <w:r>
        <w:separator/>
      </w:r>
    </w:p>
  </w:footnote>
  <w:footnote w:type="continuationSeparator" w:id="0">
    <w:p w14:paraId="3313A3CC" w14:textId="77777777" w:rsidR="008006F8" w:rsidRDefault="008006F8">
      <w:pPr>
        <w:spacing w:before="0" w:after="0"/>
      </w:pPr>
      <w:r>
        <w:continuationSeparator/>
      </w:r>
    </w:p>
  </w:footnote>
  <w:footnote w:id="1">
    <w:p w14:paraId="5903E601" w14:textId="77777777" w:rsidR="00693F1A" w:rsidRDefault="00B360C4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Merriweather" w:eastAsia="Merriweather" w:hAnsi="Merriweather" w:cs="Merriweather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4BD9" w14:textId="77777777" w:rsidR="00693F1A" w:rsidRDefault="00B360C4">
    <w:pPr>
      <w:pStyle w:val="Naslov2"/>
      <w:tabs>
        <w:tab w:val="left" w:pos="1418"/>
      </w:tabs>
      <w:spacing w:before="0" w:after="0"/>
      <w:ind w:left="1560" w:right="-142"/>
      <w:rPr>
        <w:rFonts w:ascii="Merriweather" w:eastAsia="Merriweather" w:hAnsi="Merriweather" w:cs="Merriweather"/>
        <w:sz w:val="18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F478D27" wp14:editId="66FED37A">
              <wp:simplePos x="0" y="0"/>
              <wp:positionH relativeFrom="column">
                <wp:posOffset>-207644</wp:posOffset>
              </wp:positionH>
              <wp:positionV relativeFrom="paragraph">
                <wp:posOffset>-267969</wp:posOffset>
              </wp:positionV>
              <wp:extent cx="1163320" cy="957580"/>
              <wp:effectExtent l="0" t="0" r="17780" b="13970"/>
              <wp:wrapNone/>
              <wp:docPr id="2" name="Pravoku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2F9" w14:textId="77777777" w:rsidR="0079745E" w:rsidRDefault="00B360C4" w:rsidP="0079745E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23FEAF2" wp14:editId="3924F8B7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478D27" id="Pravokutnik 2" o:spid="_x0000_s1026" style="position:absolute;left:0;text-align:left;margin-left:-16.35pt;margin-top:-21.1pt;width:91.6pt;height:7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3FCD02F9" w14:textId="77777777" w:rsidR="0079745E" w:rsidRDefault="00B360C4" w:rsidP="0079745E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23FEAF2" wp14:editId="3924F8B7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CDD6EB0" w14:textId="77777777" w:rsidR="00693F1A" w:rsidRDefault="00B360C4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eastAsia="Merriweather" w:hAnsi="Merriweather" w:cs="Merriweather"/>
        <w:sz w:val="18"/>
        <w:szCs w:val="18"/>
      </w:rPr>
    </w:pPr>
    <w:r>
      <w:rPr>
        <w:rFonts w:ascii="Merriweather" w:eastAsia="Merriweather" w:hAnsi="Merriweather" w:cs="Merriweather"/>
        <w:sz w:val="18"/>
        <w:szCs w:val="18"/>
      </w:rPr>
      <w:t>Obrazac 1.3.2. Izvedbeni plan nastave (</w:t>
    </w:r>
    <w:r>
      <w:rPr>
        <w:rFonts w:ascii="Merriweather" w:eastAsia="Merriweather" w:hAnsi="Merriweather" w:cs="Merriweather"/>
        <w:i/>
        <w:sz w:val="18"/>
        <w:szCs w:val="18"/>
      </w:rPr>
      <w:t>syllabus</w:t>
    </w:r>
    <w:r>
      <w:rPr>
        <w:rFonts w:ascii="Merriweather" w:eastAsia="Merriweather" w:hAnsi="Merriweather" w:cs="Merriweather"/>
        <w:sz w:val="18"/>
        <w:szCs w:val="18"/>
      </w:rPr>
      <w:t>)</w:t>
    </w:r>
  </w:p>
  <w:p w14:paraId="55EC523F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  <w:p w14:paraId="661C127A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9F9"/>
    <w:multiLevelType w:val="hybridMultilevel"/>
    <w:tmpl w:val="B11402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3257"/>
    <w:multiLevelType w:val="hybridMultilevel"/>
    <w:tmpl w:val="11CAE8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4FE3"/>
    <w:multiLevelType w:val="hybridMultilevel"/>
    <w:tmpl w:val="DDB28C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6133B"/>
    <w:multiLevelType w:val="hybridMultilevel"/>
    <w:tmpl w:val="04A0B9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A43FD"/>
    <w:multiLevelType w:val="hybridMultilevel"/>
    <w:tmpl w:val="CC4619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36599"/>
    <w:multiLevelType w:val="hybridMultilevel"/>
    <w:tmpl w:val="771876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8167D"/>
    <w:multiLevelType w:val="hybridMultilevel"/>
    <w:tmpl w:val="226AB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016F0"/>
    <w:multiLevelType w:val="hybridMultilevel"/>
    <w:tmpl w:val="4F5A87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3770B"/>
    <w:multiLevelType w:val="hybridMultilevel"/>
    <w:tmpl w:val="27B6DA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653B1"/>
    <w:multiLevelType w:val="hybridMultilevel"/>
    <w:tmpl w:val="9FB6A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175427">
    <w:abstractNumId w:val="8"/>
  </w:num>
  <w:num w:numId="2" w16cid:durableId="89198936">
    <w:abstractNumId w:val="9"/>
  </w:num>
  <w:num w:numId="3" w16cid:durableId="425425470">
    <w:abstractNumId w:val="6"/>
  </w:num>
  <w:num w:numId="4" w16cid:durableId="1877040083">
    <w:abstractNumId w:val="7"/>
  </w:num>
  <w:num w:numId="5" w16cid:durableId="1305233934">
    <w:abstractNumId w:val="1"/>
  </w:num>
  <w:num w:numId="6" w16cid:durableId="1209681837">
    <w:abstractNumId w:val="3"/>
  </w:num>
  <w:num w:numId="7" w16cid:durableId="332490013">
    <w:abstractNumId w:val="0"/>
  </w:num>
  <w:num w:numId="8" w16cid:durableId="1740665625">
    <w:abstractNumId w:val="5"/>
  </w:num>
  <w:num w:numId="9" w16cid:durableId="880480847">
    <w:abstractNumId w:val="2"/>
  </w:num>
  <w:num w:numId="10" w16cid:durableId="1485585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F1A"/>
    <w:rsid w:val="0001148F"/>
    <w:rsid w:val="0006497E"/>
    <w:rsid w:val="000679DD"/>
    <w:rsid w:val="00095298"/>
    <w:rsid w:val="00104DAE"/>
    <w:rsid w:val="00135ED9"/>
    <w:rsid w:val="0013612A"/>
    <w:rsid w:val="00180672"/>
    <w:rsid w:val="0018117A"/>
    <w:rsid w:val="002203D9"/>
    <w:rsid w:val="00254055"/>
    <w:rsid w:val="00295511"/>
    <w:rsid w:val="002A6EB5"/>
    <w:rsid w:val="002B1A6F"/>
    <w:rsid w:val="0032450F"/>
    <w:rsid w:val="0033612C"/>
    <w:rsid w:val="003F30B5"/>
    <w:rsid w:val="003F620F"/>
    <w:rsid w:val="00413FA8"/>
    <w:rsid w:val="0041533D"/>
    <w:rsid w:val="0057562B"/>
    <w:rsid w:val="0061376D"/>
    <w:rsid w:val="006276DC"/>
    <w:rsid w:val="00645005"/>
    <w:rsid w:val="00646B0B"/>
    <w:rsid w:val="00693F1A"/>
    <w:rsid w:val="006F36C6"/>
    <w:rsid w:val="00715B6B"/>
    <w:rsid w:val="00775389"/>
    <w:rsid w:val="007768E2"/>
    <w:rsid w:val="007807DC"/>
    <w:rsid w:val="008006F8"/>
    <w:rsid w:val="008310DA"/>
    <w:rsid w:val="00854983"/>
    <w:rsid w:val="008831F1"/>
    <w:rsid w:val="008E50F4"/>
    <w:rsid w:val="00915C69"/>
    <w:rsid w:val="00977E00"/>
    <w:rsid w:val="009C4912"/>
    <w:rsid w:val="009E637F"/>
    <w:rsid w:val="00A21EBD"/>
    <w:rsid w:val="00A357D6"/>
    <w:rsid w:val="00A624F7"/>
    <w:rsid w:val="00B360C4"/>
    <w:rsid w:val="00B72810"/>
    <w:rsid w:val="00B84027"/>
    <w:rsid w:val="00BA49BF"/>
    <w:rsid w:val="00BD5F45"/>
    <w:rsid w:val="00BE55A5"/>
    <w:rsid w:val="00BF2BEF"/>
    <w:rsid w:val="00C07EE9"/>
    <w:rsid w:val="00C10B2E"/>
    <w:rsid w:val="00C1574C"/>
    <w:rsid w:val="00C325CC"/>
    <w:rsid w:val="00C44CFC"/>
    <w:rsid w:val="00CA6D98"/>
    <w:rsid w:val="00CB0639"/>
    <w:rsid w:val="00D807D5"/>
    <w:rsid w:val="00DF006F"/>
    <w:rsid w:val="00DF1BBC"/>
    <w:rsid w:val="00E0324A"/>
    <w:rsid w:val="00E1009E"/>
    <w:rsid w:val="00E766FE"/>
    <w:rsid w:val="00F07702"/>
    <w:rsid w:val="00F47BF9"/>
    <w:rsid w:val="00F92DDC"/>
    <w:rsid w:val="00FD6458"/>
    <w:rsid w:val="00F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D7760"/>
  <w15:docId w15:val="{27193626-B15D-46B3-8E51-51585A8C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en-150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pPr>
      <w:spacing w:before="0"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8067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84027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75389"/>
    <w:pPr>
      <w:tabs>
        <w:tab w:val="center" w:pos="4513"/>
        <w:tab w:val="right" w:pos="9026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75389"/>
  </w:style>
  <w:style w:type="paragraph" w:styleId="Podnoje">
    <w:name w:val="footer"/>
    <w:basedOn w:val="Normal"/>
    <w:link w:val="PodnojeChar"/>
    <w:uiPriority w:val="99"/>
    <w:unhideWhenUsed/>
    <w:rsid w:val="00775389"/>
    <w:pPr>
      <w:tabs>
        <w:tab w:val="center" w:pos="4513"/>
        <w:tab w:val="right" w:pos="9026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775389"/>
  </w:style>
  <w:style w:type="character" w:styleId="Hiperveza">
    <w:name w:val="Hyperlink"/>
    <w:basedOn w:val="Zadanifontodlomka"/>
    <w:uiPriority w:val="99"/>
    <w:unhideWhenUsed/>
    <w:rsid w:val="00C1574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15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hjj.hr/kolokacij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ilistika.org/hrvatski-rjecnik-stopljenic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truna.ihjj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iznica.ihjj.h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 Šunjić</cp:lastModifiedBy>
  <cp:revision>3</cp:revision>
  <dcterms:created xsi:type="dcterms:W3CDTF">2023-03-15T11:12:00Z</dcterms:created>
  <dcterms:modified xsi:type="dcterms:W3CDTF">2023-03-22T08:54:00Z</dcterms:modified>
</cp:coreProperties>
</file>