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D4" w:rsidRPr="00503537" w:rsidRDefault="00DA64BF" w:rsidP="0012014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P</w:t>
      </w:r>
      <w:r w:rsidR="0012014F" w:rsidRPr="00503537">
        <w:rPr>
          <w:sz w:val="28"/>
          <w:szCs w:val="28"/>
        </w:rPr>
        <w:t xml:space="preserve">reddiplomski </w:t>
      </w:r>
      <w:proofErr w:type="spellStart"/>
      <w:r>
        <w:rPr>
          <w:sz w:val="28"/>
          <w:szCs w:val="28"/>
        </w:rPr>
        <w:t>dvopredmetni</w:t>
      </w:r>
      <w:proofErr w:type="spellEnd"/>
      <w:r>
        <w:rPr>
          <w:sz w:val="28"/>
          <w:szCs w:val="28"/>
        </w:rPr>
        <w:t xml:space="preserve"> </w:t>
      </w:r>
      <w:r w:rsidR="0012014F" w:rsidRPr="00503537">
        <w:rPr>
          <w:sz w:val="28"/>
          <w:szCs w:val="28"/>
        </w:rPr>
        <w:t xml:space="preserve">studij geografije </w:t>
      </w:r>
    </w:p>
    <w:tbl>
      <w:tblPr>
        <w:tblStyle w:val="MediumList1-Accent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12014F" w:rsidRPr="00503537" w:rsidTr="00503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sz w:val="24"/>
                <w:szCs w:val="24"/>
              </w:rPr>
            </w:pPr>
            <w:r w:rsidRPr="00503537">
              <w:rPr>
                <w:sz w:val="24"/>
                <w:szCs w:val="24"/>
              </w:rPr>
              <w:t>Nositelj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3537">
              <w:rPr>
                <w:sz w:val="24"/>
                <w:szCs w:val="24"/>
              </w:rPr>
              <w:t>Sveučilište u Zadru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Izvođač: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Odjel za geografiju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Područje: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Interdisciplinarne znanosti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Polje: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Geografija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Naziv studija:</w:t>
            </w:r>
          </w:p>
        </w:tc>
        <w:tc>
          <w:tcPr>
            <w:tcW w:w="6770" w:type="dxa"/>
            <w:vAlign w:val="center"/>
          </w:tcPr>
          <w:p w:rsidR="0012014F" w:rsidRPr="00F32ABD" w:rsidRDefault="00B94734" w:rsidP="00F32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32ABD">
              <w:rPr>
                <w:rFonts w:asciiTheme="majorHAnsi" w:hAnsiTheme="majorHAnsi"/>
                <w:sz w:val="24"/>
                <w:szCs w:val="24"/>
              </w:rPr>
              <w:t>P</w:t>
            </w:r>
            <w:r w:rsidR="0012014F" w:rsidRPr="00F32ABD">
              <w:rPr>
                <w:rFonts w:asciiTheme="majorHAnsi" w:hAnsiTheme="majorHAnsi"/>
                <w:sz w:val="24"/>
                <w:szCs w:val="24"/>
              </w:rPr>
              <w:t xml:space="preserve">reddiplomski </w:t>
            </w:r>
            <w:proofErr w:type="spellStart"/>
            <w:r w:rsidR="00DA64BF" w:rsidRPr="00F32ABD">
              <w:rPr>
                <w:rFonts w:asciiTheme="majorHAnsi" w:hAnsiTheme="majorHAnsi"/>
                <w:sz w:val="24"/>
                <w:szCs w:val="24"/>
              </w:rPr>
              <w:t>dv</w:t>
            </w:r>
            <w:r w:rsidRPr="00F32ABD">
              <w:rPr>
                <w:rFonts w:asciiTheme="majorHAnsi" w:hAnsiTheme="majorHAnsi"/>
                <w:sz w:val="24"/>
                <w:szCs w:val="24"/>
              </w:rPr>
              <w:t>opredmetni</w:t>
            </w:r>
            <w:proofErr w:type="spellEnd"/>
            <w:r w:rsidRPr="00F32ABD">
              <w:rPr>
                <w:rFonts w:asciiTheme="majorHAnsi" w:hAnsiTheme="majorHAnsi"/>
                <w:sz w:val="24"/>
                <w:szCs w:val="24"/>
              </w:rPr>
              <w:t xml:space="preserve"> sveučilišni </w:t>
            </w:r>
            <w:r w:rsidR="0012014F" w:rsidRPr="00F32ABD">
              <w:rPr>
                <w:rFonts w:asciiTheme="majorHAnsi" w:hAnsiTheme="majorHAnsi"/>
                <w:sz w:val="24"/>
                <w:szCs w:val="24"/>
              </w:rPr>
              <w:t>studij geografije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Tip studijskog programa: </w:t>
            </w:r>
          </w:p>
        </w:tc>
        <w:tc>
          <w:tcPr>
            <w:tcW w:w="6770" w:type="dxa"/>
            <w:vAlign w:val="center"/>
          </w:tcPr>
          <w:p w:rsidR="0012014F" w:rsidRPr="00F32ABD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32ABD">
              <w:rPr>
                <w:rFonts w:asciiTheme="majorHAnsi" w:hAnsiTheme="majorHAnsi"/>
                <w:sz w:val="24"/>
                <w:szCs w:val="24"/>
              </w:rPr>
              <w:t>Sveučilišni studij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Vrsta studijskog programa: </w:t>
            </w:r>
          </w:p>
        </w:tc>
        <w:tc>
          <w:tcPr>
            <w:tcW w:w="6770" w:type="dxa"/>
            <w:vAlign w:val="center"/>
          </w:tcPr>
          <w:p w:rsidR="0012014F" w:rsidRPr="00F32ABD" w:rsidRDefault="0012014F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32ABD">
              <w:rPr>
                <w:rFonts w:asciiTheme="majorHAnsi" w:hAnsiTheme="majorHAnsi"/>
                <w:sz w:val="24"/>
                <w:szCs w:val="24"/>
              </w:rPr>
              <w:t>Preddiplomski sveučilišni studij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ECTS bodovi: </w:t>
            </w:r>
          </w:p>
        </w:tc>
        <w:tc>
          <w:tcPr>
            <w:tcW w:w="6770" w:type="dxa"/>
            <w:vAlign w:val="center"/>
          </w:tcPr>
          <w:p w:rsidR="0012014F" w:rsidRPr="00F32ABD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32ABD">
              <w:rPr>
                <w:rFonts w:asciiTheme="majorHAnsi" w:hAnsiTheme="majorHAnsi"/>
                <w:sz w:val="24"/>
                <w:szCs w:val="24"/>
              </w:rPr>
              <w:t>180 ECTS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Trajanje studija: </w:t>
            </w:r>
          </w:p>
        </w:tc>
        <w:tc>
          <w:tcPr>
            <w:tcW w:w="6770" w:type="dxa"/>
            <w:vAlign w:val="center"/>
          </w:tcPr>
          <w:p w:rsidR="0012014F" w:rsidRPr="00F32ABD" w:rsidRDefault="0012014F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32ABD">
              <w:rPr>
                <w:rFonts w:asciiTheme="majorHAnsi" w:hAnsiTheme="majorHAnsi"/>
                <w:sz w:val="24"/>
                <w:szCs w:val="24"/>
              </w:rPr>
              <w:t>3 godine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Akademski naziv: </w:t>
            </w:r>
          </w:p>
        </w:tc>
        <w:tc>
          <w:tcPr>
            <w:tcW w:w="6770" w:type="dxa"/>
            <w:vAlign w:val="center"/>
          </w:tcPr>
          <w:p w:rsidR="0012014F" w:rsidRPr="00F32ABD" w:rsidRDefault="0012014F" w:rsidP="00F32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32ABD">
              <w:rPr>
                <w:rFonts w:asciiTheme="majorHAnsi" w:hAnsiTheme="majorHAnsi"/>
                <w:sz w:val="24"/>
                <w:szCs w:val="24"/>
              </w:rPr>
              <w:t xml:space="preserve">Sveučilišni </w:t>
            </w:r>
            <w:proofErr w:type="spellStart"/>
            <w:r w:rsidRPr="00F32ABD">
              <w:rPr>
                <w:rFonts w:asciiTheme="majorHAnsi" w:hAnsiTheme="majorHAnsi"/>
                <w:sz w:val="24"/>
                <w:szCs w:val="24"/>
              </w:rPr>
              <w:t>prvostupnik</w:t>
            </w:r>
            <w:proofErr w:type="spellEnd"/>
            <w:r w:rsidRPr="00F32ABD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F32ABD">
              <w:rPr>
                <w:rFonts w:asciiTheme="majorHAnsi" w:hAnsiTheme="majorHAnsi"/>
                <w:sz w:val="24"/>
                <w:szCs w:val="24"/>
              </w:rPr>
              <w:t>prvostupnica</w:t>
            </w:r>
            <w:proofErr w:type="spellEnd"/>
            <w:r w:rsidRPr="00F32ABD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F32ABD">
              <w:rPr>
                <w:rFonts w:asciiTheme="majorHAnsi" w:hAnsiTheme="majorHAnsi"/>
                <w:sz w:val="24"/>
                <w:szCs w:val="24"/>
              </w:rPr>
              <w:t>baccalaureus</w:t>
            </w:r>
            <w:proofErr w:type="spellEnd"/>
            <w:r w:rsidRPr="00F32ABD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F32ABD">
              <w:rPr>
                <w:rFonts w:asciiTheme="majorHAnsi" w:hAnsiTheme="majorHAnsi"/>
                <w:sz w:val="24"/>
                <w:szCs w:val="24"/>
              </w:rPr>
              <w:t>baccalaurea</w:t>
            </w:r>
            <w:proofErr w:type="spellEnd"/>
            <w:r w:rsidRPr="00F32ABD">
              <w:rPr>
                <w:rFonts w:asciiTheme="majorHAnsi" w:hAnsiTheme="majorHAnsi"/>
                <w:sz w:val="24"/>
                <w:szCs w:val="24"/>
              </w:rPr>
              <w:t>) geografije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Kratica stečene akademske titule:</w:t>
            </w:r>
          </w:p>
        </w:tc>
        <w:tc>
          <w:tcPr>
            <w:tcW w:w="6770" w:type="dxa"/>
            <w:vAlign w:val="center"/>
          </w:tcPr>
          <w:p w:rsidR="0012014F" w:rsidRPr="00F32ABD" w:rsidRDefault="0012014F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32ABD">
              <w:rPr>
                <w:rFonts w:asciiTheme="majorHAnsi" w:hAnsiTheme="majorHAnsi"/>
                <w:sz w:val="24"/>
                <w:szCs w:val="24"/>
              </w:rPr>
              <w:t>Univ</w:t>
            </w:r>
            <w:proofErr w:type="spellEnd"/>
            <w:r w:rsidRPr="00F32ABD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F32ABD">
              <w:rPr>
                <w:rFonts w:asciiTheme="majorHAnsi" w:hAnsiTheme="majorHAnsi"/>
                <w:sz w:val="24"/>
                <w:szCs w:val="24"/>
              </w:rPr>
              <w:t>bacc</w:t>
            </w:r>
            <w:proofErr w:type="spellEnd"/>
            <w:r w:rsidRPr="00F32ABD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F32ABD">
              <w:rPr>
                <w:rFonts w:asciiTheme="majorHAnsi" w:hAnsiTheme="majorHAnsi"/>
                <w:sz w:val="24"/>
                <w:szCs w:val="24"/>
              </w:rPr>
              <w:t>geo</w:t>
            </w:r>
            <w:r w:rsidR="00F32ABD" w:rsidRPr="00F32ABD">
              <w:rPr>
                <w:rFonts w:asciiTheme="majorHAnsi" w:hAnsiTheme="majorHAnsi"/>
                <w:sz w:val="24"/>
                <w:szCs w:val="24"/>
              </w:rPr>
              <w:t>gr</w:t>
            </w:r>
            <w:proofErr w:type="spellEnd"/>
            <w:r w:rsidRPr="00F32ABD">
              <w:rPr>
                <w:rFonts w:asciiTheme="majorHAnsi" w:hAnsiTheme="maj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Poveznica na program studija:</w:t>
            </w:r>
          </w:p>
        </w:tc>
        <w:tc>
          <w:tcPr>
            <w:tcW w:w="6770" w:type="dxa"/>
            <w:vAlign w:val="center"/>
          </w:tcPr>
          <w:p w:rsidR="0012014F" w:rsidRPr="00DA64BF" w:rsidRDefault="00F32ABD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="00DA64BF" w:rsidRPr="00DA64BF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https://geografija.unizd.hr/Portals/6/Elaborat%20preddiplomski%20dvopredmetni%20Geografija.pdf</w:t>
              </w:r>
            </w:hyperlink>
            <w:r w:rsidR="00DA64BF" w:rsidRPr="00DA64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Poveznica na izvođača programa:</w:t>
            </w:r>
          </w:p>
        </w:tc>
        <w:tc>
          <w:tcPr>
            <w:tcW w:w="6770" w:type="dxa"/>
            <w:vAlign w:val="center"/>
          </w:tcPr>
          <w:p w:rsidR="0012014F" w:rsidRPr="00503537" w:rsidRDefault="00F32ABD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="0012014F" w:rsidRPr="0050353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https://geografija.unizd.hr/</w:t>
              </w:r>
            </w:hyperlink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2014F" w:rsidRPr="00503537" w:rsidTr="00F86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12014F" w:rsidRPr="00503537" w:rsidRDefault="0012014F" w:rsidP="000173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03537" w:rsidRPr="00503537" w:rsidTr="00E51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017385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ISHODI UČENJA NA RAZINI STUDIJSKOG PROGRAMA</w:t>
            </w:r>
          </w:p>
        </w:tc>
      </w:tr>
      <w:tr w:rsidR="00503537" w:rsidRPr="00503537" w:rsidTr="00302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B94734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1.</w:t>
            </w:r>
            <w:r w:rsidRPr="00C63CE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Pokazati znanje i razumijevanje temeljnih pojmova, principa i teorija u geografiji</w:t>
            </w:r>
          </w:p>
        </w:tc>
      </w:tr>
      <w:tr w:rsidR="00503537" w:rsidRPr="00B94734" w:rsidTr="00953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B94734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2.</w:t>
            </w:r>
            <w:r w:rsidRPr="00C63CE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Prepoznati fizičko-geografske elemente prostora</w:t>
            </w:r>
          </w:p>
        </w:tc>
      </w:tr>
      <w:tr w:rsidR="00503537" w:rsidRPr="00B94734" w:rsidTr="007E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 xml:space="preserve">4. 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Demonstrirati razumijevanje različitih promjena u okolišu</w:t>
            </w:r>
          </w:p>
        </w:tc>
      </w:tr>
      <w:tr w:rsidR="00503537" w:rsidRPr="00B94734" w:rsidTr="00B03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 xml:space="preserve">5. 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Demonstrirati razumijevanje različitih promjena u ljudskom društvu</w:t>
            </w:r>
          </w:p>
        </w:tc>
      </w:tr>
      <w:tr w:rsidR="00503537" w:rsidRPr="00B94734" w:rsidTr="00500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 xml:space="preserve">6. 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Identificirati društveno-geografske procese</w:t>
            </w:r>
          </w:p>
        </w:tc>
      </w:tr>
      <w:tr w:rsidR="00503537" w:rsidRPr="00B94734" w:rsidTr="00096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 xml:space="preserve">7. 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Povezati fizičku osnovu prostora s društveno-gospodarskim procesima</w:t>
            </w:r>
          </w:p>
        </w:tc>
      </w:tr>
      <w:tr w:rsidR="00503537" w:rsidRPr="00B94734" w:rsidTr="00B9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 xml:space="preserve">8. </w:t>
            </w:r>
            <w:r w:rsidR="00B94734"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Prikupiti i obraditi statističke i prostorne podatke</w:t>
            </w:r>
            <w:r w:rsidR="00B94734" w:rsidRPr="00C63CE9">
              <w:rPr>
                <w:rFonts w:asciiTheme="majorHAnsi" w:hAnsiTheme="majorHAnsi"/>
                <w:b w:val="0"/>
                <w:sz w:val="24"/>
                <w:szCs w:val="24"/>
              </w:rPr>
              <w:t xml:space="preserve"> korištenjem geografskih informacijskih sustava (GIS)</w:t>
            </w:r>
          </w:p>
        </w:tc>
      </w:tr>
      <w:tr w:rsidR="00503537" w:rsidRPr="00B94734" w:rsidTr="00B9473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 xml:space="preserve">9. </w:t>
            </w:r>
            <w:r w:rsidR="00B94734"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Analizirati , korelirati i grafički vizualizirati statističke i prostorne podatke </w:t>
            </w:r>
            <w:r w:rsidR="00B94734" w:rsidRPr="00C63CE9">
              <w:rPr>
                <w:rFonts w:asciiTheme="majorHAnsi" w:hAnsiTheme="majorHAnsi"/>
                <w:b w:val="0"/>
                <w:sz w:val="24"/>
                <w:szCs w:val="24"/>
              </w:rPr>
              <w:t>korištenjem geografskih informacijskih sustava</w:t>
            </w:r>
            <w:r w:rsidR="00B94734" w:rsidRPr="00C63CE9" w:rsidDel="007D658F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r w:rsidR="00B94734" w:rsidRPr="00C63CE9">
              <w:rPr>
                <w:rFonts w:asciiTheme="majorHAnsi" w:hAnsiTheme="majorHAnsi"/>
                <w:b w:val="0"/>
                <w:sz w:val="24"/>
                <w:szCs w:val="24"/>
              </w:rPr>
              <w:t>(GIS)</w:t>
            </w:r>
          </w:p>
        </w:tc>
      </w:tr>
      <w:tr w:rsidR="00503537" w:rsidRPr="000243EB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C63CE9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C63CE9">
              <w:rPr>
                <w:rFonts w:asciiTheme="majorHAnsi" w:hAnsiTheme="majorHAnsi"/>
                <w:b w:val="0"/>
                <w:sz w:val="24"/>
                <w:szCs w:val="24"/>
              </w:rPr>
              <w:t>0</w:t>
            </w: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 xml:space="preserve">. 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Analizirati geografske aspekte karata kao izvora za geografska proučavanja i sredstva geografskog izražavanja</w:t>
            </w:r>
          </w:p>
        </w:tc>
      </w:tr>
      <w:tr w:rsidR="00503537" w:rsidRPr="000243EB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C63CE9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C63CE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Demonstrirati i primijeniti znanje i razumijevanje o obliku i dimenzijama Zemlje, gibanjima Zemlje te prostornoj i vremenskoj orijentaciji</w:t>
            </w:r>
          </w:p>
        </w:tc>
      </w:tr>
      <w:tr w:rsidR="00503537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C63CE9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C63CE9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Integrirati znanja iz matematičke geografije s ostalim relevantnim i međusobno povezanim disciplinama geografije (kartografija, geomorfologija, klimatologija, </w:t>
            </w:r>
            <w:proofErr w:type="spellStart"/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hidrogeografija</w:t>
            </w:r>
            <w:proofErr w:type="spellEnd"/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)</w:t>
            </w:r>
          </w:p>
        </w:tc>
      </w:tr>
      <w:tr w:rsidR="00503537" w:rsidRPr="00503537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503537" w:rsidP="00C63CE9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C63CE9"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Istražiti kartografske izvore i na temelju njih analizirati historijsko-geografske procese i kartografske metode u geografiji</w:t>
            </w:r>
          </w:p>
        </w:tc>
      </w:tr>
      <w:tr w:rsidR="00DA64BF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DA64BF" w:rsidRPr="00C63CE9" w:rsidRDefault="00C63CE9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14. </w:t>
            </w:r>
            <w:r w:rsidR="00DA64BF"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Interpretirati ekonomske i demografske statističke podatke i povezati ih s društveno-geografskim razvojem prostora sa suvremenim geoprostornim tehnologijama</w:t>
            </w:r>
          </w:p>
        </w:tc>
      </w:tr>
      <w:tr w:rsidR="00DA64BF" w:rsidRPr="00503537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DA64BF" w:rsidRPr="00C63CE9" w:rsidRDefault="00DA64BF" w:rsidP="00C63CE9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C63CE9">
              <w:rPr>
                <w:rFonts w:asciiTheme="majorHAnsi" w:hAnsiTheme="majorHAnsi"/>
                <w:b w:val="0"/>
                <w:sz w:val="24"/>
                <w:szCs w:val="24"/>
              </w:rPr>
              <w:t>5</w:t>
            </w: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Objasniti uzročno-posljedične veze između pojedinih pojava i procesa u prostoru</w:t>
            </w:r>
          </w:p>
        </w:tc>
      </w:tr>
      <w:tr w:rsidR="00503537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B94734" w:rsidP="00C63CE9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63CE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C63CE9">
              <w:rPr>
                <w:rFonts w:asciiTheme="majorHAnsi" w:hAnsiTheme="majorHAnsi"/>
                <w:b w:val="0"/>
                <w:sz w:val="24"/>
                <w:szCs w:val="24"/>
              </w:rPr>
              <w:t>6</w:t>
            </w:r>
            <w:r w:rsidR="00503537" w:rsidRPr="00C63CE9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="00503537"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Primijeniti stečena znanja iz fizičke, društvene, primijenjene i regionalne geografije u stručnom radu</w:t>
            </w:r>
          </w:p>
        </w:tc>
      </w:tr>
      <w:tr w:rsidR="00503537" w:rsidRPr="00503537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C63CE9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17. </w:t>
            </w:r>
            <w:r w:rsidR="00DA64BF"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Objasniti prirodno-geografska obilježja pojedinih kontinenat</w:t>
            </w:r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>a i regija svijeta</w:t>
            </w:r>
          </w:p>
        </w:tc>
      </w:tr>
      <w:tr w:rsidR="00DA64BF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DA64BF" w:rsidRPr="00C63CE9" w:rsidRDefault="00C63CE9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lastRenderedPageBreak/>
              <w:t xml:space="preserve">18. </w:t>
            </w:r>
            <w:r w:rsidR="00DA64BF"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Objasniti društveno-gospodarske i geopolitičke procese i promjene u pojedinim regijama svijeta</w:t>
            </w:r>
          </w:p>
        </w:tc>
      </w:tr>
      <w:tr w:rsidR="00503537" w:rsidRPr="00503537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C63CE9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19. </w:t>
            </w:r>
            <w:r w:rsidR="00DA64BF"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Ustanoviti sličnosti i razlike između pojedinih zemalja svijeta s obzirom na njihova prirodna i</w:t>
            </w:r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društveno-geografska obilježja</w:t>
            </w:r>
          </w:p>
        </w:tc>
      </w:tr>
      <w:tr w:rsidR="00503537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C63CE9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20. </w:t>
            </w:r>
            <w:r w:rsidR="00DA64BF"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Predstaviti rezultate analiza određene problematike pismenim i usmenim putem </w:t>
            </w:r>
          </w:p>
        </w:tc>
      </w:tr>
      <w:tr w:rsidR="00503537" w:rsidRPr="00503537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C63CE9" w:rsidRDefault="00C63CE9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21. </w:t>
            </w:r>
            <w:r w:rsidR="00503537" w:rsidRPr="00C63CE9">
              <w:rPr>
                <w:rFonts w:asciiTheme="majorHAnsi" w:hAnsiTheme="majorHAnsi" w:cs="Arial"/>
                <w:b w:val="0"/>
                <w:sz w:val="24"/>
                <w:szCs w:val="24"/>
              </w:rPr>
              <w:t>Primijeniti u praksi principe znanstveno-istraživačkog rada</w:t>
            </w:r>
          </w:p>
        </w:tc>
      </w:tr>
    </w:tbl>
    <w:p w:rsidR="0012014F" w:rsidRPr="0012014F" w:rsidRDefault="0012014F" w:rsidP="0012014F"/>
    <w:sectPr w:rsidR="0012014F" w:rsidRPr="0012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4F"/>
    <w:rsid w:val="000243EB"/>
    <w:rsid w:val="0012014F"/>
    <w:rsid w:val="00503537"/>
    <w:rsid w:val="00B75AD4"/>
    <w:rsid w:val="00B94734"/>
    <w:rsid w:val="00C63CE9"/>
    <w:rsid w:val="00DA64BF"/>
    <w:rsid w:val="00F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2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20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120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20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2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20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120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20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ografija.uniz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ografija.unizd.hr/Portals/6/Elaborat%20preddiplomski%20dvopredmetni%20Geografij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4310-9F82-4512-BAC3-1366543D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5</cp:revision>
  <dcterms:created xsi:type="dcterms:W3CDTF">2021-06-07T08:05:00Z</dcterms:created>
  <dcterms:modified xsi:type="dcterms:W3CDTF">2021-06-07T12:37:00Z</dcterms:modified>
</cp:coreProperties>
</file>