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0A" w:rsidRPr="009537C3" w:rsidRDefault="00602927" w:rsidP="00F72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7C3">
        <w:rPr>
          <w:rFonts w:ascii="Times New Roman" w:hAnsi="Times New Roman" w:cs="Times New Roman"/>
          <w:sz w:val="24"/>
          <w:szCs w:val="24"/>
        </w:rPr>
        <w:t>Na temelju članka 30. Statuta Sveučilišta u Zadru Stručno vijeće Odjela za izobrazbu učitel</w:t>
      </w:r>
      <w:r w:rsidR="009537C3" w:rsidRPr="009537C3">
        <w:rPr>
          <w:rFonts w:ascii="Times New Roman" w:hAnsi="Times New Roman" w:cs="Times New Roman"/>
          <w:sz w:val="24"/>
          <w:szCs w:val="24"/>
        </w:rPr>
        <w:t>ja i odgojitelja Sveučilišta u Z</w:t>
      </w:r>
      <w:r w:rsidRPr="009537C3">
        <w:rPr>
          <w:rFonts w:ascii="Times New Roman" w:hAnsi="Times New Roman" w:cs="Times New Roman"/>
          <w:sz w:val="24"/>
          <w:szCs w:val="24"/>
        </w:rPr>
        <w:t xml:space="preserve">adru na </w:t>
      </w:r>
      <w:r w:rsidR="002A5E43">
        <w:rPr>
          <w:rFonts w:ascii="Times New Roman" w:hAnsi="Times New Roman" w:cs="Times New Roman"/>
          <w:sz w:val="24"/>
          <w:szCs w:val="24"/>
        </w:rPr>
        <w:t>13.</w:t>
      </w:r>
      <w:r w:rsidRPr="009537C3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2A5E43">
        <w:rPr>
          <w:rFonts w:ascii="Times New Roman" w:hAnsi="Times New Roman" w:cs="Times New Roman"/>
          <w:sz w:val="24"/>
          <w:szCs w:val="24"/>
        </w:rPr>
        <w:t>14. lipnja 2017.</w:t>
      </w:r>
      <w:r w:rsidRPr="009537C3">
        <w:rPr>
          <w:rFonts w:ascii="Times New Roman" w:hAnsi="Times New Roman" w:cs="Times New Roman"/>
          <w:sz w:val="24"/>
          <w:szCs w:val="24"/>
        </w:rPr>
        <w:t xml:space="preserve"> donijelo je </w:t>
      </w:r>
    </w:p>
    <w:p w:rsidR="00602927" w:rsidRPr="009537C3" w:rsidRDefault="00602927" w:rsidP="00F72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927" w:rsidRPr="009537C3" w:rsidRDefault="00602927" w:rsidP="00F72D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7C3">
        <w:rPr>
          <w:rFonts w:ascii="Times New Roman" w:hAnsi="Times New Roman" w:cs="Times New Roman"/>
          <w:sz w:val="24"/>
          <w:szCs w:val="24"/>
        </w:rPr>
        <w:t>ODLUKU</w:t>
      </w:r>
    </w:p>
    <w:p w:rsidR="00602927" w:rsidRPr="009537C3" w:rsidRDefault="00602927" w:rsidP="00F72D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7C3">
        <w:rPr>
          <w:rFonts w:ascii="Times New Roman" w:hAnsi="Times New Roman" w:cs="Times New Roman"/>
          <w:sz w:val="24"/>
          <w:szCs w:val="24"/>
        </w:rPr>
        <w:t xml:space="preserve">o </w:t>
      </w:r>
      <w:r w:rsidR="009537C3" w:rsidRPr="009537C3">
        <w:rPr>
          <w:rFonts w:ascii="Times New Roman" w:hAnsi="Times New Roman" w:cs="Times New Roman"/>
          <w:sz w:val="24"/>
          <w:szCs w:val="24"/>
        </w:rPr>
        <w:t xml:space="preserve">postupku </w:t>
      </w:r>
      <w:r w:rsidRPr="009537C3">
        <w:rPr>
          <w:rFonts w:ascii="Times New Roman" w:hAnsi="Times New Roman" w:cs="Times New Roman"/>
          <w:sz w:val="24"/>
          <w:szCs w:val="24"/>
        </w:rPr>
        <w:t>prijelaz</w:t>
      </w:r>
      <w:r w:rsidR="009537C3" w:rsidRPr="009537C3">
        <w:rPr>
          <w:rFonts w:ascii="Times New Roman" w:hAnsi="Times New Roman" w:cs="Times New Roman"/>
          <w:sz w:val="24"/>
          <w:szCs w:val="24"/>
        </w:rPr>
        <w:t>a</w:t>
      </w:r>
      <w:r w:rsidRPr="009537C3">
        <w:rPr>
          <w:rFonts w:ascii="Times New Roman" w:hAnsi="Times New Roman" w:cs="Times New Roman"/>
          <w:sz w:val="24"/>
          <w:szCs w:val="24"/>
        </w:rPr>
        <w:t xml:space="preserve"> studenata sa drugih visokih učilišta</w:t>
      </w:r>
    </w:p>
    <w:p w:rsidR="00602927" w:rsidRPr="009537C3" w:rsidRDefault="00602927" w:rsidP="00F72D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27" w:rsidRPr="009537C3" w:rsidRDefault="00A356A7" w:rsidP="00953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 koji studiraju na drugom visokom učilištu mogu podnijeti zamolbu za prijelaz na istovrsni ili srodni studij koji se izvodi na</w:t>
      </w:r>
      <w:r w:rsidR="009537C3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Odjelu za izobrazbu učitelja i odgojitelja Sveučilišta u Zadru.</w:t>
      </w:r>
    </w:p>
    <w:p w:rsidR="00A356A7" w:rsidRPr="009537C3" w:rsidRDefault="00A356A7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Zamolba za prijelaz, s osnovnim podacima i prilozima o dotadašnjem studiju dostavlja se prije početka akademske godine, u periodu od 01. do</w:t>
      </w:r>
      <w:r w:rsidR="009537C3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rujna tekuće godine osobno ili preporučeno na adresu: Odjelu za izobrazbu učitelja i odgojitelja Sveučilišta u Zadru, Franje Tuđmana 24i, Zadar, uz naznaku </w:t>
      </w:r>
      <w:r w:rsidR="0011165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Zamolba za prijelaz</w:t>
      </w:r>
      <w:r w:rsidR="0011165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356A7" w:rsidRPr="009537C3" w:rsidRDefault="00A356A7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7" w:rsidRPr="009537C3" w:rsidRDefault="00A356A7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 koje je potrebno priložiti uz zamolbu: </w:t>
      </w:r>
    </w:p>
    <w:p w:rsidR="00A356A7" w:rsidRPr="009537C3" w:rsidRDefault="00A356A7" w:rsidP="00F72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presliku domovnice </w:t>
      </w:r>
    </w:p>
    <w:p w:rsidR="00A356A7" w:rsidRPr="009537C3" w:rsidRDefault="00A356A7" w:rsidP="00F72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presliku rodnog lista </w:t>
      </w:r>
    </w:p>
    <w:p w:rsidR="00A356A7" w:rsidRPr="009537C3" w:rsidRDefault="00A356A7" w:rsidP="00F72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presliku indeksa matičnog učilišta (sve upisane stranice) </w:t>
      </w:r>
    </w:p>
    <w:p w:rsidR="00034176" w:rsidRPr="009537C3" w:rsidRDefault="00A356A7" w:rsidP="00F72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 o položenim ispitima</w:t>
      </w:r>
    </w:p>
    <w:p w:rsidR="00A356A7" w:rsidRPr="009537C3" w:rsidRDefault="007A1C6D" w:rsidP="00F72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- studijski program ovjeren od strane viskog učilišta s kojeg se prelazi</w:t>
      </w:r>
      <w:r w:rsidR="00A356A7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356A7" w:rsidRPr="009537C3" w:rsidRDefault="00A356A7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zamolbe može se dobiti u </w:t>
      </w:r>
      <w:r w:rsidR="00F72D54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tajništvu Odjela, te na mrežnim 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stranicama </w:t>
      </w:r>
      <w:r w:rsidR="00F72D54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72D54" w:rsidRPr="009537C3" w:rsidRDefault="00F72D54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7" w:rsidRPr="009537C3" w:rsidRDefault="00A356A7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</w:t>
      </w:r>
      <w:r w:rsidR="00F72D54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prijelaz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 w:rsidR="00F72D54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temelju dostavljene 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dokumentacije dužno je razmotriti zamolbe i dostaviti predmete tajništvu </w:t>
      </w:r>
      <w:r w:rsidR="00F72D54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Odjela do </w:t>
      </w:r>
      <w:r w:rsidR="00111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 rujna tekuće 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godine. </w:t>
      </w:r>
    </w:p>
    <w:p w:rsidR="00F72D54" w:rsidRPr="009537C3" w:rsidRDefault="00F72D54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2D54" w:rsidRPr="009537C3" w:rsidRDefault="009537C3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za prijelaz izdvojeni iz Pravilnika o studiju i studiranju:</w:t>
      </w:r>
    </w:p>
    <w:p w:rsidR="009537C3" w:rsidRPr="009537C3" w:rsidRDefault="009537C3" w:rsidP="009537C3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37C3" w:rsidRPr="009537C3" w:rsidRDefault="009537C3" w:rsidP="009537C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37C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Članak 30.</w:t>
      </w:r>
    </w:p>
    <w:p w:rsidR="009537C3" w:rsidRPr="009537C3" w:rsidRDefault="009537C3" w:rsidP="009537C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7C3">
        <w:rPr>
          <w:rFonts w:ascii="Times New Roman" w:hAnsi="Times New Roman" w:cs="Times New Roman"/>
          <w:b/>
          <w:i/>
          <w:sz w:val="24"/>
          <w:szCs w:val="24"/>
        </w:rPr>
        <w:t>Stjecanje studentskog statusa prijelazom</w:t>
      </w:r>
    </w:p>
    <w:p w:rsidR="009537C3" w:rsidRPr="009537C3" w:rsidRDefault="009537C3" w:rsidP="009537C3">
      <w:pPr>
        <w:widowControl w:val="0"/>
        <w:numPr>
          <w:ilvl w:val="0"/>
          <w:numId w:val="1"/>
        </w:numPr>
        <w:tabs>
          <w:tab w:val="clear" w:pos="147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537C3">
        <w:rPr>
          <w:rFonts w:ascii="Times New Roman" w:hAnsi="Times New Roman" w:cs="Times New Roman"/>
          <w:i/>
          <w:sz w:val="24"/>
          <w:szCs w:val="24"/>
        </w:rPr>
        <w:t xml:space="preserve">Prijelaz na drugi srodni studij iste razine moguć je unutar sastavnice, između sastavnica Sveučilišta ili s nekog drugog sveučilišta na Sveučilište u Zadru, u skladu s općim aktom sastavnice na koju se prijelaz vrši. </w:t>
      </w:r>
    </w:p>
    <w:p w:rsidR="009537C3" w:rsidRPr="009537C3" w:rsidRDefault="009537C3" w:rsidP="009537C3">
      <w:pPr>
        <w:widowControl w:val="0"/>
        <w:numPr>
          <w:ilvl w:val="0"/>
          <w:numId w:val="1"/>
        </w:numPr>
        <w:tabs>
          <w:tab w:val="clear" w:pos="147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537C3">
        <w:rPr>
          <w:rFonts w:ascii="Times New Roman" w:hAnsi="Times New Roman" w:cs="Times New Roman"/>
          <w:i/>
          <w:sz w:val="24"/>
          <w:szCs w:val="24"/>
        </w:rPr>
        <w:t xml:space="preserve">Status redovitog ili izvanrednog studenta prijelazom s nekog drugog sveučilišta na Sveučilište u Zadru može se steći samo pri upisu u drugu i treću godinu studija. U tom slučaju upis će se obaviti na temelju rješenja kojim se dopušta upis prijelazom. </w:t>
      </w:r>
    </w:p>
    <w:p w:rsidR="009537C3" w:rsidRPr="009537C3" w:rsidRDefault="009537C3" w:rsidP="009537C3">
      <w:pPr>
        <w:widowControl w:val="0"/>
        <w:numPr>
          <w:ilvl w:val="0"/>
          <w:numId w:val="1"/>
        </w:numPr>
        <w:tabs>
          <w:tab w:val="clear" w:pos="147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537C3">
        <w:rPr>
          <w:rFonts w:ascii="Times New Roman" w:hAnsi="Times New Roman" w:cs="Times New Roman"/>
          <w:i/>
          <w:sz w:val="24"/>
          <w:szCs w:val="24"/>
        </w:rPr>
        <w:t>Molba za dopuštenje prijelaza i upis u sljedeću akademsku godinu podnosi se stručnom vijeću odjela najkasnije do 15. rujna tekuće akademske godine.</w:t>
      </w:r>
    </w:p>
    <w:p w:rsidR="009537C3" w:rsidRPr="009537C3" w:rsidRDefault="009537C3" w:rsidP="009537C3">
      <w:pPr>
        <w:widowControl w:val="0"/>
        <w:numPr>
          <w:ilvl w:val="0"/>
          <w:numId w:val="1"/>
        </w:numPr>
        <w:tabs>
          <w:tab w:val="clear" w:pos="1470"/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537C3">
        <w:rPr>
          <w:rFonts w:ascii="Times New Roman" w:hAnsi="Times New Roman" w:cs="Times New Roman"/>
          <w:i/>
          <w:sz w:val="24"/>
          <w:szCs w:val="24"/>
        </w:rPr>
        <w:t>U rješenju o prijelazu na studij utvrđuju se ostvareni ECTS bodovi, priznati ispiti s ocjenama, navode se razlikovni ispiti, seminarski radovi i druge obveze u skladu s nastavnim planom, programom i pravilima studija te rokovi do kojih se oni moraju položiti, odnosno ispuniti propisane obveze. Odluku o priznavanju ECTS bodova donosi stručno vijeće odjela na prijedlog odjelnog ECTS koordinatora.</w:t>
      </w:r>
    </w:p>
    <w:p w:rsidR="009537C3" w:rsidRPr="009537C3" w:rsidRDefault="009537C3" w:rsidP="009537C3">
      <w:pPr>
        <w:widowControl w:val="0"/>
        <w:numPr>
          <w:ilvl w:val="0"/>
          <w:numId w:val="1"/>
        </w:numPr>
        <w:tabs>
          <w:tab w:val="clear" w:pos="147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537C3">
        <w:rPr>
          <w:rFonts w:ascii="Times New Roman" w:hAnsi="Times New Roman" w:cs="Times New Roman"/>
          <w:i/>
          <w:sz w:val="24"/>
          <w:szCs w:val="24"/>
        </w:rPr>
        <w:t>Ako neki predmet položen na matičnom učilištu po svom sadržaju i opsegu približno odgovara predmetu iz studijskog programa sastavnice, stručno vijeće odjela u dogovoru s predmetnim nastavnikom može priznati ispit u cjelini ili odrediti razlikovne obveze prijelaznika.</w:t>
      </w:r>
    </w:p>
    <w:p w:rsidR="009537C3" w:rsidRPr="009537C3" w:rsidRDefault="009537C3" w:rsidP="009537C3">
      <w:pPr>
        <w:widowControl w:val="0"/>
        <w:numPr>
          <w:ilvl w:val="0"/>
          <w:numId w:val="1"/>
        </w:numPr>
        <w:tabs>
          <w:tab w:val="clear" w:pos="147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537C3">
        <w:rPr>
          <w:rFonts w:ascii="Times New Roman" w:hAnsi="Times New Roman" w:cs="Times New Roman"/>
          <w:i/>
          <w:sz w:val="24"/>
          <w:szCs w:val="24"/>
        </w:rPr>
        <w:t>Rješenje o prijelazu dostavlja se studentu, a kopija se zajedno s dokumentacijom pohranjuje u dosje studenta ili se vraća studentu ukoliko prijelaz nije odobren.</w:t>
      </w:r>
    </w:p>
    <w:p w:rsidR="009537C3" w:rsidRPr="009537C3" w:rsidRDefault="009537C3" w:rsidP="009537C3">
      <w:pPr>
        <w:widowControl w:val="0"/>
        <w:numPr>
          <w:ilvl w:val="0"/>
          <w:numId w:val="1"/>
        </w:numPr>
        <w:tabs>
          <w:tab w:val="clear" w:pos="147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537C3">
        <w:rPr>
          <w:rFonts w:ascii="Times New Roman" w:hAnsi="Times New Roman" w:cs="Times New Roman"/>
          <w:i/>
          <w:sz w:val="24"/>
          <w:szCs w:val="24"/>
        </w:rPr>
        <w:t xml:space="preserve">Ispiti položeni na matičnom učilištu, a priznati rješenjem iz st. 4 ovog članka, unose se studentu u evidenciju položenih ispita s izvornim nazivom položenog predmeta, izvornim ocjenama i izvorno stečenim ECTS bodovima. Sastavnica odlučuje na koji će se način te ocjene i ECTS bodovi ubrajati u ukupni zbroj bodova potreban za stjecanje akademskog naziva na sastavnici. </w:t>
      </w:r>
    </w:p>
    <w:p w:rsidR="009537C3" w:rsidRPr="009537C3" w:rsidRDefault="009537C3" w:rsidP="009537C3">
      <w:pPr>
        <w:widowControl w:val="0"/>
        <w:numPr>
          <w:ilvl w:val="0"/>
          <w:numId w:val="1"/>
        </w:numPr>
        <w:tabs>
          <w:tab w:val="clear" w:pos="147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537C3">
        <w:rPr>
          <w:rFonts w:ascii="Times New Roman" w:hAnsi="Times New Roman" w:cs="Times New Roman"/>
          <w:i/>
          <w:sz w:val="24"/>
          <w:szCs w:val="24"/>
        </w:rPr>
        <w:t>Student kojemu je odobren prijelaz na studij upisuje se u roku 8 dana od donošenja rješenja.</w:t>
      </w:r>
    </w:p>
    <w:p w:rsidR="009537C3" w:rsidRPr="009537C3" w:rsidRDefault="009537C3" w:rsidP="009537C3">
      <w:pPr>
        <w:widowControl w:val="0"/>
        <w:numPr>
          <w:ilvl w:val="0"/>
          <w:numId w:val="1"/>
        </w:numPr>
        <w:tabs>
          <w:tab w:val="clear" w:pos="147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537C3">
        <w:rPr>
          <w:rFonts w:ascii="Times New Roman" w:hAnsi="Times New Roman" w:cs="Times New Roman"/>
          <w:i/>
          <w:sz w:val="24"/>
          <w:szCs w:val="24"/>
        </w:rPr>
        <w:lastRenderedPageBreak/>
        <w:t>Zbroj prijelaznika i vlastitih studenata ne može u pravilu biti veći od predviđene upisne kvote za tu generaciju studenata.</w:t>
      </w:r>
    </w:p>
    <w:p w:rsidR="00F72D54" w:rsidRDefault="009537C3" w:rsidP="00F72D54">
      <w:pPr>
        <w:widowControl w:val="0"/>
        <w:numPr>
          <w:ilvl w:val="0"/>
          <w:numId w:val="1"/>
        </w:numPr>
        <w:tabs>
          <w:tab w:val="clear" w:pos="147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537C3">
        <w:rPr>
          <w:rFonts w:ascii="Times New Roman" w:hAnsi="Times New Roman" w:cs="Times New Roman"/>
          <w:i/>
          <w:sz w:val="24"/>
          <w:szCs w:val="24"/>
        </w:rPr>
        <w:t>Prijelaz studenta koji studira u inozemstvu provodi se po postupku utvrđenom Zakonom uz uvjete koje je utvrdio izvoditelj studija.</w:t>
      </w:r>
    </w:p>
    <w:p w:rsidR="002A5E43" w:rsidRPr="002A5E43" w:rsidRDefault="002A5E43" w:rsidP="002A5E4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2A5E43" w:rsidRDefault="002A5E43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pristupnika koji zadovoljavaju uvjete za prijelaz ima više od mjesta raspoloživih za upis, prednost imaju pristupnici s boljim uspjehom, računajući srednju vrijednost ocjena svih priznatih kolegija na tri decimale.</w:t>
      </w:r>
    </w:p>
    <w:bookmarkEnd w:id="0"/>
    <w:p w:rsidR="002A5E43" w:rsidRDefault="002A5E43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7" w:rsidRPr="009537C3" w:rsidRDefault="00A356A7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pozitivnog rješenja zamolbe, student </w:t>
      </w:r>
      <w:r w:rsidR="00F72D54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upisa prilaže 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ispisnicu s visokog učilišta na kojem je do tada studirao. Ispisnicu treba zatražiti tek nakon primitka pozitivnog rješenja zamolbe o prijelazu. </w:t>
      </w:r>
    </w:p>
    <w:p w:rsidR="00F72D54" w:rsidRPr="009537C3" w:rsidRDefault="00F72D54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7" w:rsidRPr="009537C3" w:rsidRDefault="00A356A7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 bez traženih priloga neće se razmatrati</w:t>
      </w:r>
      <w:r w:rsidR="002F3EF5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2D54" w:rsidRPr="009537C3" w:rsidRDefault="00F72D54" w:rsidP="00F72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7" w:rsidRPr="009537C3" w:rsidRDefault="00A356A7" w:rsidP="00F72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stupa na snagu danom donošenja, a objavljuje se na oglasnoj ploči i </w:t>
      </w:r>
      <w:r w:rsidR="00F72D54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mrežnoj</w:t>
      </w:r>
      <w:r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stranici </w:t>
      </w:r>
      <w:r w:rsidR="00F72D54" w:rsidRPr="009537C3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Odjela.</w:t>
      </w:r>
    </w:p>
    <w:p w:rsidR="00A356A7" w:rsidRPr="009537C3" w:rsidRDefault="00A356A7" w:rsidP="00F72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43" w:rsidRPr="008B2F54" w:rsidRDefault="002A5E43" w:rsidP="002A5E4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B2F5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Pročelnica Odjela</w:t>
      </w:r>
    </w:p>
    <w:p w:rsidR="002A5E43" w:rsidRPr="008B2F54" w:rsidRDefault="002A5E43" w:rsidP="002A5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A5E43" w:rsidRPr="008B2F54" w:rsidRDefault="002A5E43" w:rsidP="002A5E43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</w:t>
      </w:r>
      <w:r w:rsidRPr="008B2F5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Izv. prof. </w:t>
      </w:r>
      <w:r w:rsidRPr="008B2F5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dr.sc. Smiljana Zrilić </w:t>
      </w:r>
    </w:p>
    <w:p w:rsidR="00602927" w:rsidRPr="009537C3" w:rsidRDefault="00602927" w:rsidP="00F72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2927" w:rsidRPr="00953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4E" w:rsidRDefault="00350C4E" w:rsidP="002A5E43">
      <w:pPr>
        <w:spacing w:after="0" w:line="240" w:lineRule="auto"/>
      </w:pPr>
      <w:r>
        <w:separator/>
      </w:r>
    </w:p>
  </w:endnote>
  <w:endnote w:type="continuationSeparator" w:id="0">
    <w:p w:rsidR="00350C4E" w:rsidRDefault="00350C4E" w:rsidP="002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4E" w:rsidRDefault="00350C4E" w:rsidP="002A5E43">
      <w:pPr>
        <w:spacing w:after="0" w:line="240" w:lineRule="auto"/>
      </w:pPr>
      <w:r>
        <w:separator/>
      </w:r>
    </w:p>
  </w:footnote>
  <w:footnote w:type="continuationSeparator" w:id="0">
    <w:p w:rsidR="00350C4E" w:rsidRDefault="00350C4E" w:rsidP="002A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43" w:rsidRDefault="002A5E43">
    <w:pPr>
      <w:pStyle w:val="Header"/>
    </w:pPr>
    <w:r>
      <w:rPr>
        <w:noProof/>
        <w:lang w:eastAsia="hr-HR"/>
      </w:rPr>
      <w:drawing>
        <wp:inline distT="0" distB="0" distL="0" distR="0" wp14:anchorId="57981FF2" wp14:editId="020E67BA">
          <wp:extent cx="5760720" cy="1506220"/>
          <wp:effectExtent l="0" t="0" r="0" b="0"/>
          <wp:docPr id="1" name="Picture 1" descr="memo ucitel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emo ucitelji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5E43" w:rsidRDefault="002A5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F8C"/>
    <w:multiLevelType w:val="hybridMultilevel"/>
    <w:tmpl w:val="C7B8862A"/>
    <w:lvl w:ilvl="0" w:tplc="6202506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27"/>
    <w:rsid w:val="00034176"/>
    <w:rsid w:val="00111650"/>
    <w:rsid w:val="002A5E43"/>
    <w:rsid w:val="002F3EF5"/>
    <w:rsid w:val="00350C4E"/>
    <w:rsid w:val="004E29EB"/>
    <w:rsid w:val="00602927"/>
    <w:rsid w:val="007A1C6D"/>
    <w:rsid w:val="009537C3"/>
    <w:rsid w:val="00992A72"/>
    <w:rsid w:val="00A356A7"/>
    <w:rsid w:val="00F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43"/>
  </w:style>
  <w:style w:type="paragraph" w:styleId="Footer">
    <w:name w:val="footer"/>
    <w:basedOn w:val="Normal"/>
    <w:link w:val="FooterChar"/>
    <w:uiPriority w:val="99"/>
    <w:unhideWhenUsed/>
    <w:rsid w:val="002A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43"/>
  </w:style>
  <w:style w:type="paragraph" w:styleId="BalloonText">
    <w:name w:val="Balloon Text"/>
    <w:basedOn w:val="Normal"/>
    <w:link w:val="BalloonTextChar"/>
    <w:uiPriority w:val="99"/>
    <w:semiHidden/>
    <w:unhideWhenUsed/>
    <w:rsid w:val="002A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43"/>
  </w:style>
  <w:style w:type="paragraph" w:styleId="Footer">
    <w:name w:val="footer"/>
    <w:basedOn w:val="Normal"/>
    <w:link w:val="FooterChar"/>
    <w:uiPriority w:val="99"/>
    <w:unhideWhenUsed/>
    <w:rsid w:val="002A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43"/>
  </w:style>
  <w:style w:type="paragraph" w:styleId="BalloonText">
    <w:name w:val="Balloon Text"/>
    <w:basedOn w:val="Normal"/>
    <w:link w:val="BalloonTextChar"/>
    <w:uiPriority w:val="99"/>
    <w:semiHidden/>
    <w:unhideWhenUsed/>
    <w:rsid w:val="002A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Cindric</dc:creator>
  <cp:lastModifiedBy>Maja Cindric</cp:lastModifiedBy>
  <cp:revision>3</cp:revision>
  <cp:lastPrinted>2017-09-01T08:56:00Z</cp:lastPrinted>
  <dcterms:created xsi:type="dcterms:W3CDTF">2017-05-29T09:23:00Z</dcterms:created>
  <dcterms:modified xsi:type="dcterms:W3CDTF">2017-09-01T11:04:00Z</dcterms:modified>
</cp:coreProperties>
</file>