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A07C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75"/>
        <w:gridCol w:w="242"/>
        <w:gridCol w:w="42"/>
        <w:gridCol w:w="70"/>
        <w:gridCol w:w="73"/>
        <w:gridCol w:w="161"/>
        <w:gridCol w:w="406"/>
        <w:gridCol w:w="362"/>
        <w:gridCol w:w="291"/>
        <w:gridCol w:w="115"/>
        <w:gridCol w:w="90"/>
        <w:gridCol w:w="211"/>
        <w:gridCol w:w="56"/>
        <w:gridCol w:w="433"/>
        <w:gridCol w:w="250"/>
        <w:gridCol w:w="330"/>
        <w:gridCol w:w="217"/>
        <w:gridCol w:w="478"/>
        <w:gridCol w:w="208"/>
        <w:gridCol w:w="20"/>
        <w:gridCol w:w="146"/>
        <w:gridCol w:w="32"/>
        <w:gridCol w:w="301"/>
        <w:gridCol w:w="80"/>
        <w:gridCol w:w="199"/>
        <w:gridCol w:w="33"/>
        <w:gridCol w:w="317"/>
        <w:gridCol w:w="80"/>
        <w:gridCol w:w="1103"/>
      </w:tblGrid>
      <w:tr w:rsidR="004B553E" w:rsidRPr="00FF1020" w14:paraId="184C61BA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37F6EB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5AC8439E" w14:textId="77777777" w:rsidR="004B553E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FD6E10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182F70D" w14:textId="42CE340C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B0035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9B003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5081BBE" w14:textId="77777777" w:rsidTr="0037565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454DD24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558975A7" w14:textId="77777777" w:rsidR="004B553E" w:rsidRPr="00FF1020" w:rsidRDefault="00FB63A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Stručno pedagoška praksa 4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573672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7482034" w14:textId="77777777" w:rsidR="004B553E" w:rsidRPr="00FF1020" w:rsidRDefault="003756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4135E36B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31D325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22215095" w14:textId="77777777" w:rsidR="00375652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</w:p>
          <w:p w14:paraId="731D2C35" w14:textId="77777777" w:rsidR="004B553E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75652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</w:tr>
      <w:tr w:rsidR="004B553E" w:rsidRPr="00FF1020" w14:paraId="5058F6F4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62449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3EDD14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581B5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C20D2F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124A883B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57418045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006DF5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2B2A0E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39D3ED1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23BD97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3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D1338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63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55CE17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E882E4C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6E2B73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29AFB1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E9F79D8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571241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25ABF1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E620FE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309DC0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2" w:type="dxa"/>
            <w:gridSpan w:val="7"/>
            <w:vAlign w:val="center"/>
          </w:tcPr>
          <w:p w14:paraId="1C4AC5B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B9001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FB63AC">
              <w:rPr>
                <w:rFonts w:ascii="Merriweather" w:hAnsi="Merriweather" w:cs="Times New Roman"/>
                <w:sz w:val="18"/>
              </w:rPr>
              <w:t>II</w:t>
            </w:r>
            <w:r w:rsidR="004B553E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3964" w:rsidRPr="00FF1020" w14:paraId="1450D8FF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64F540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1215159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63A868C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3" w:type="dxa"/>
            <w:gridSpan w:val="11"/>
            <w:vAlign w:val="center"/>
          </w:tcPr>
          <w:p w14:paraId="5E4859B6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8A6857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75A1039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52D422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8AF8CF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7CA172E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8C1A73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39A64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12" w:type="dxa"/>
            <w:gridSpan w:val="2"/>
          </w:tcPr>
          <w:p w14:paraId="76ADBB5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27" w:type="dxa"/>
            <w:gridSpan w:val="4"/>
          </w:tcPr>
          <w:p w14:paraId="01F859D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67" w:type="dxa"/>
            <w:gridSpan w:val="2"/>
          </w:tcPr>
          <w:p w14:paraId="2F9A4160" w14:textId="77777777" w:rsidR="00453362" w:rsidRPr="00FF1020" w:rsidRDefault="003756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362" w:type="dxa"/>
          </w:tcPr>
          <w:p w14:paraId="4BCADE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0BE824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7984C2F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BDE3992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1C02DD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7" w:type="dxa"/>
            <w:gridSpan w:val="11"/>
            <w:vAlign w:val="center"/>
          </w:tcPr>
          <w:p w14:paraId="24AC1F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A2E00D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1E22625" w14:textId="77777777" w:rsidR="00453362" w:rsidRPr="00FF1020" w:rsidRDefault="003756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2D6A2F3" w14:textId="77777777" w:rsidTr="0037565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5397F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7" w:type="dxa"/>
            <w:gridSpan w:val="11"/>
          </w:tcPr>
          <w:p w14:paraId="6CF9B75E" w14:textId="4C6FB070" w:rsidR="00453362" w:rsidRPr="00FF1020" w:rsidRDefault="00375652" w:rsidP="003756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9B0035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veljače 202</w:t>
            </w:r>
            <w:r w:rsidR="009B003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2FC8C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B1A367" w14:textId="3BBF44CB" w:rsidR="00453362" w:rsidRPr="00FF1020" w:rsidRDefault="009B0035" w:rsidP="003756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375652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37565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A892E8E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0F3619E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2"/>
            <w:vAlign w:val="center"/>
          </w:tcPr>
          <w:p w14:paraId="298D3DD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131DA8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BCBB6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C84899B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70993C1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vAlign w:val="center"/>
          </w:tcPr>
          <w:p w14:paraId="41A3306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5C2080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739FBCE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521EA93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4F290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60E4ECC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160527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E57ADA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vAlign w:val="center"/>
          </w:tcPr>
          <w:p w14:paraId="34ADFA19" w14:textId="77777777" w:rsidR="00453362" w:rsidRPr="00FF1020" w:rsidRDefault="003756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5652">
              <w:rPr>
                <w:rFonts w:ascii="Merriweather" w:hAnsi="Merriweather" w:cs="Times New Roman"/>
                <w:sz w:val="18"/>
              </w:rPr>
              <w:t>Zdravka Gunjević, dipl. uč.</w:t>
            </w:r>
          </w:p>
        </w:tc>
      </w:tr>
      <w:tr w:rsidR="00453362" w:rsidRPr="00FF1020" w14:paraId="28530E11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37499B9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1DE1E3D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375652" w:rsidRPr="009701CA">
                <w:rPr>
                  <w:rStyle w:val="Hyperlink"/>
                  <w:rFonts w:ascii="Merriweather" w:hAnsi="Merriweather" w:cs="Times New Roman"/>
                  <w:sz w:val="18"/>
                </w:rPr>
                <w:t>zdravka.gunjevic@gmail.com</w:t>
              </w:r>
            </w:hyperlink>
            <w:r w:rsidR="00375652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ED90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1DBE4B14" w14:textId="77777777" w:rsidR="00453362" w:rsidRPr="00FF1020" w:rsidRDefault="003756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453362" w:rsidRPr="00FF1020" w14:paraId="2227FBBA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54F66D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6FDF187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2F0D0F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8D1E4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0FD0149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B39E0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1C362D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4FB2BCB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BD8510B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27277A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A64FE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753D41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5FB5BC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6FCC5C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56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A3C06A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898B0A8" w14:textId="77777777" w:rsidTr="0037565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4A9F00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14:paraId="466B39DA" w14:textId="77777777" w:rsidR="00FB63AC" w:rsidRPr="00FB63AC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artikulirati i analizirati nastavni sat prema propisanom nastavnom planu i programu za niže razrede osnovne škole</w:t>
            </w:r>
          </w:p>
          <w:p w14:paraId="1A974833" w14:textId="77777777" w:rsidR="00FB63AC" w:rsidRPr="00FB63AC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primjenjivati načela ljudskih prava, demokratskih vrijednosti, različitosti, socijalne osjetljivosti i tolerancije u radu s djecom</w:t>
            </w:r>
          </w:p>
          <w:p w14:paraId="38B98480" w14:textId="77777777" w:rsidR="00FB63AC" w:rsidRPr="00FB63AC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 xml:space="preserve">primijeniti različite metode poučavanja ovisno o mogućnostima i razvojnoj dimenziji djeteta </w:t>
            </w:r>
          </w:p>
          <w:p w14:paraId="401CF047" w14:textId="77777777" w:rsidR="00FB63AC" w:rsidRPr="00FB63AC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upravljati nastavnim procesom u promjenjivim uvjetima, uvažavajući pedagoška načela i načela različitosti</w:t>
            </w:r>
          </w:p>
          <w:p w14:paraId="313A9C1A" w14:textId="77777777" w:rsidR="00FB63AC" w:rsidRPr="00FB63AC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organizirati aktivnosti za uključivanje roditelja u odgoj i obrazovanje njihove djece</w:t>
            </w:r>
          </w:p>
          <w:p w14:paraId="30834FC9" w14:textId="77777777" w:rsidR="00310F9A" w:rsidRPr="00375652" w:rsidRDefault="00FB63AC" w:rsidP="00FB63AC">
            <w:pPr>
              <w:pStyle w:val="ListParagraph"/>
              <w:spacing w:before="20" w:after="20"/>
              <w:ind w:left="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prepoznati specifične potrebe učenika koji su uvjetovani njihovom različitošću i posebnostima na individualnoj razini</w:t>
            </w:r>
          </w:p>
        </w:tc>
      </w:tr>
      <w:tr w:rsidR="00310F9A" w:rsidRPr="00FF1020" w14:paraId="53D9D9DE" w14:textId="77777777" w:rsidTr="0037565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4BDE05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14:paraId="1353619D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koristiti računalnu tehnologiju za stvaranje i oblikovanje teksta i slika te komunikaciju</w:t>
            </w:r>
          </w:p>
          <w:p w14:paraId="00D483E1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primijeniti standardnojezične norme na svim razinama (pravopisnoj, pravogovornoj, gramatičkoj, leksičkoj i stilističkoj)</w:t>
            </w:r>
          </w:p>
          <w:p w14:paraId="73D3F8EC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govorno i pisano komunicirati na materinjem jeziku i jednom stranom jeziku</w:t>
            </w:r>
          </w:p>
          <w:p w14:paraId="260159B1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lastRenderedPageBreak/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upravljati nastavnim procesom u promjenjivim uvjetima, uvažavajući pedagoška načela i načela različitosti</w:t>
            </w:r>
          </w:p>
          <w:p w14:paraId="1CDAA628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14:paraId="0B25119E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organizirati aktivnosti za uključivanje roditelja u odgoj i obrazovanje njihove djece</w:t>
            </w:r>
          </w:p>
          <w:p w14:paraId="2821A002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primjenjivati načela ljudskih prava, demokratskih vrijednosti, različitosti, socijalne osjetljivosti i tolerancije u radu s djecom</w:t>
            </w:r>
          </w:p>
          <w:p w14:paraId="2D043CC0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prepoznati specifične potrebe učenika koji su uvjetovani njihovom različitošću i posebnostima na individualnoj razini</w:t>
            </w:r>
          </w:p>
          <w:p w14:paraId="169B6B4B" w14:textId="77777777" w:rsidR="00FB63AC" w:rsidRPr="00FB63AC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primijeniti praktična znanja i vještine u realizaciji glazbenih aktivnosti (pjevanje, sviranje, slušanje glazbe i glazbeno stvaralaštvo)</w:t>
            </w:r>
          </w:p>
          <w:p w14:paraId="636FD20B" w14:textId="77777777" w:rsidR="00310F9A" w:rsidRPr="00565394" w:rsidRDefault="00FB63AC" w:rsidP="00FB63AC">
            <w:pPr>
              <w:tabs>
                <w:tab w:val="left" w:pos="707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FB63AC">
              <w:rPr>
                <w:rFonts w:ascii="Merriweather" w:hAnsi="Merriweather" w:cs="Times New Roman"/>
                <w:sz w:val="18"/>
              </w:rPr>
              <w:t>•</w:t>
            </w:r>
            <w:r w:rsidRPr="00FB63AC">
              <w:rPr>
                <w:rFonts w:ascii="Merriweather" w:hAnsi="Merriweather" w:cs="Times New Roman"/>
                <w:sz w:val="18"/>
              </w:rPr>
              <w:tab/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695D887F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7880CB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A0249CD" w14:textId="77777777" w:rsidTr="0037565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44A682C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58B395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924E61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79C3F3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031539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F603C9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C325881" w14:textId="77777777" w:rsidTr="003756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D5ED2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F6D28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30F80A3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ADCE2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4CAA20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CB5F98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F0FE36C" w14:textId="77777777" w:rsidTr="003756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27A2A0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AA135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EB6076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846661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0FC837C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676BDB6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F9466D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2B397629" w14:textId="77777777" w:rsidR="00FC2198" w:rsidRPr="00FF1020" w:rsidRDefault="00FB63AC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Studenti će tijekom školske prakse: analizirati napredovanje i probleme učenika kao važnog dijela odgojno-obrazovnog procesa; interpretirati organizacijske komponente nastave, interakcijske odnose učitelja i učenika, kao i niz drugih komponenti značajnih za kvalitetan i adekvatan odgojno obrazovni rad; odabrati primjerene strategije i tehnike koje će ga usmjeravati u procesu rješavanja problema; sintetizirati i kritički interpretirati prikupljene podatke tijekom nastavnog sata; interdisciplinarno pristupati praktičnim problemima odgoja i obrazovanja.</w:t>
            </w:r>
          </w:p>
        </w:tc>
      </w:tr>
      <w:tr w:rsidR="00FC2198" w:rsidRPr="00FF1020" w14:paraId="61E8373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2458DF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008369C1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C7CB75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6791DD6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A9E5416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249C62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1E89EFF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CC6856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56F7C71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A1AEE9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270CC4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vAlign w:val="center"/>
          </w:tcPr>
          <w:p w14:paraId="2FE6F392" w14:textId="77777777" w:rsidR="00FC2198" w:rsidRPr="00FF1020" w:rsidRDefault="00FB63AC" w:rsidP="005653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Studenti će tijekom školske prakse: analizirati napredovanje i probleme učenika kao važnog dijela odgojno-obrazovnog procesa; interpretirati organizacijske komponente nastave, interakcijske odnose učitelja i učenika, kao i niz drugih komponenti značajnih za kvalitetan i adekvatan odgojno obrazovni rad; odabrati primjerene strategije i tehnike koje će ga usmjeravati u procesu rješavanja problema; sintetizirati i kritički interpretirati prikupljene podatke tijekom nastavnog sata; interdisciplinarno pristupati praktičnim problemima odgoja i obrazovanja.</w:t>
            </w:r>
          </w:p>
        </w:tc>
      </w:tr>
      <w:tr w:rsidR="00FC2198" w:rsidRPr="00FF1020" w14:paraId="627F2AA0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064127A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2"/>
          </w:tcPr>
          <w:p w14:paraId="0C9AD5A3" w14:textId="77777777" w:rsidR="00FB63AC" w:rsidRPr="00FB63AC" w:rsidRDefault="00565394" w:rsidP="00FB63AC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65394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565394">
              <w:rPr>
                <w:rFonts w:ascii="Merriweather" w:eastAsia="MS Gothic" w:hAnsi="Merriweather" w:cs="Times New Roman"/>
                <w:sz w:val="18"/>
              </w:rPr>
              <w:tab/>
            </w:r>
            <w:r w:rsidR="00FB63AC" w:rsidRPr="00FB63AC">
              <w:rPr>
                <w:rFonts w:ascii="Merriweather" w:eastAsia="MS Gothic" w:hAnsi="Merriweather" w:cs="Times New Roman"/>
                <w:sz w:val="18"/>
              </w:rPr>
              <w:t xml:space="preserve">Promatranje i analiza napredovanja i problema učenika kao važnog dijela odgojno-obrazovnog procesa (broj učenika i razrednih odjela, daroviti učenici, učenici koji rade prema prilagođenim programima, uključenost učenika u izvannastavne i izvanškolske aktivnosti , organiziranost dopunske i dodatne nastave, smotre i natjecanja učenika, nagrade, pohvale i kazne, pozitivno i negativno ocijenjeni učenici, realizacija suradnje s roditeljima i dr.) </w:t>
            </w:r>
          </w:p>
          <w:p w14:paraId="2B0288E3" w14:textId="77777777" w:rsidR="00FB63AC" w:rsidRPr="00FB63AC" w:rsidRDefault="00FB63AC" w:rsidP="00FB63AC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FB63AC">
              <w:rPr>
                <w:rFonts w:ascii="Merriweather" w:eastAsia="MS Gothic" w:hAnsi="Merriweather" w:cs="Times New Roman"/>
                <w:sz w:val="18"/>
              </w:rPr>
              <w:tab/>
              <w:t xml:space="preserve">Promatranje i analiza organizacijskih komponenti nastave, interakcijskih odnosa učitelja i učenika, kao i niz drugih komponenti značajnih za kvalitetan i adekvatan odgojno obrazovni rad (artikulacija sata, primijenjene nastavne metode, sredstva i pomagala, kvaliteta interakcije učitelj-učenik i učenik-učitelj, grupna dinamika razreda; opterećenost učenika, aktivnost učenika tijekom sata, pažnju i zainteresiranost učenika, radnu disciplinu, uređenost učionice, evaluaciju učenikova znanja i rada i ostala zapažanja tijekom nastavnog sata) </w:t>
            </w:r>
          </w:p>
          <w:p w14:paraId="1B4A288F" w14:textId="77777777" w:rsidR="00FB63AC" w:rsidRPr="00FB63AC" w:rsidRDefault="00FB63AC" w:rsidP="00FB63AC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lastRenderedPageBreak/>
              <w:t>•</w:t>
            </w:r>
            <w:r w:rsidRPr="00FB63AC">
              <w:rPr>
                <w:rFonts w:ascii="Merriweather" w:eastAsia="MS Gothic" w:hAnsi="Merriweather" w:cs="Times New Roman"/>
                <w:sz w:val="18"/>
              </w:rPr>
              <w:tab/>
              <w:t xml:space="preserve">Sintetiziranje i kritička interpretacija prikupljenih podataka tijekom promatranja realizacije nastavnih sati </w:t>
            </w:r>
          </w:p>
          <w:p w14:paraId="0702C35B" w14:textId="77777777" w:rsidR="00FB63AC" w:rsidRPr="00FB63AC" w:rsidRDefault="00FB63AC" w:rsidP="00FB63AC">
            <w:pPr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FB63AC">
              <w:rPr>
                <w:rFonts w:ascii="Merriweather" w:eastAsia="MS Gothic" w:hAnsi="Merriweather" w:cs="Times New Roman"/>
                <w:sz w:val="18"/>
              </w:rPr>
              <w:tab/>
              <w:t xml:space="preserve">Planiranje, pripremanje i izvođenje jednog nastavnog sata </w:t>
            </w:r>
          </w:p>
          <w:p w14:paraId="100D1F87" w14:textId="77777777" w:rsidR="00FC2198" w:rsidRPr="00FF1020" w:rsidRDefault="00FB63AC" w:rsidP="00FB63AC">
            <w:pPr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FB63AC">
              <w:rPr>
                <w:rFonts w:ascii="Merriweather" w:eastAsia="MS Gothic" w:hAnsi="Merriweather" w:cs="Times New Roman"/>
                <w:sz w:val="18"/>
              </w:rPr>
              <w:tab/>
              <w:t>Interdisciplinarni pristup odgoju i obrazovanju</w:t>
            </w:r>
          </w:p>
        </w:tc>
      </w:tr>
      <w:tr w:rsidR="00FC2198" w:rsidRPr="00FF1020" w14:paraId="5E206DD0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439318E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2"/>
            <w:vAlign w:val="center"/>
          </w:tcPr>
          <w:p w14:paraId="7D2E915B" w14:textId="77777777" w:rsidR="00FB63AC" w:rsidRPr="00FB63AC" w:rsidRDefault="00FB63AC" w:rsidP="00FB63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Nastavni plan i program od I. – IV. razreda osnovne škole</w:t>
            </w:r>
          </w:p>
          <w:p w14:paraId="7E8B488A" w14:textId="77777777" w:rsidR="00FB63AC" w:rsidRPr="00FB63AC" w:rsidRDefault="00FB63AC" w:rsidP="00FB63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Zakoni, pravilnici i propisi koji reguliraju djelatnost osnovne škole</w:t>
            </w:r>
          </w:p>
          <w:p w14:paraId="406AD955" w14:textId="77777777" w:rsidR="00FC2198" w:rsidRPr="00FF1020" w:rsidRDefault="00FB63AC" w:rsidP="00FB63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Praćenje potrebite stručne literature u dogovoru s voditeljem kolegija i učiteljem mentorom</w:t>
            </w:r>
          </w:p>
        </w:tc>
      </w:tr>
      <w:tr w:rsidR="00FC2198" w:rsidRPr="00FF1020" w14:paraId="45F7DBD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1D21B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vAlign w:val="center"/>
          </w:tcPr>
          <w:p w14:paraId="32CB8D4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4160118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50BAD63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  <w:vAlign w:val="center"/>
          </w:tcPr>
          <w:p w14:paraId="2ABA1FB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50CDD7B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8DB559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7"/>
          </w:tcPr>
          <w:p w14:paraId="6072E57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2DA8AD5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6CC6BAA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599971D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35" w:type="dxa"/>
            <w:gridSpan w:val="10"/>
            <w:vAlign w:val="center"/>
          </w:tcPr>
          <w:p w14:paraId="6EB0AA0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A78C55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08" w:type="dxa"/>
            <w:gridSpan w:val="8"/>
            <w:vAlign w:val="center"/>
          </w:tcPr>
          <w:p w14:paraId="56373D9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042E9C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20E5C6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BFC3D6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4BD52C0D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B4B2B0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DBE965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99751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5" w:type="dxa"/>
            <w:gridSpan w:val="6"/>
            <w:vAlign w:val="center"/>
          </w:tcPr>
          <w:p w14:paraId="112EFBF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2859E3B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B14134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C3550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46F94B5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7A8A52A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3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38CFD7F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4C07C8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61B18D77" w14:textId="77777777" w:rsidR="00FC2198" w:rsidRPr="00FF1020" w:rsidRDefault="00FB63AC" w:rsidP="00FB63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63AC">
              <w:rPr>
                <w:rFonts w:ascii="Merriweather" w:eastAsia="MS Gothic" w:hAnsi="Merriweather" w:cs="Times New Roman"/>
                <w:sz w:val="18"/>
              </w:rPr>
              <w:t>Obveze studenata su: redovito pohađanje školske prakse, aktivno sudjelovanje u različitim oblicima odgojno-obrazovnog rada u školi, izvođenje jednog nastavnog sata pod vodstvom učitelja-mentora u školi-vježbaonici, priloženo stručno mišljenje učitelja-mentora o realiziranom nastavnom satu te aktivnosti studenta tijekom školske prakse što daje na uvid voditelju prakse, predočenje potvrde o uspješno obavljenoj praksi ovjerene od strane mentora-učitelja i ravnatelja, završno izvješće temeljeno na opservacijama, razgovorima i vlastitom iskustvu stečenom tijekom školske prakse koje se prezentira pred studentima.</w:t>
            </w:r>
          </w:p>
        </w:tc>
      </w:tr>
      <w:tr w:rsidR="00FC2198" w:rsidRPr="00FF1020" w14:paraId="4AADB5EE" w14:textId="77777777" w:rsidTr="0037565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2E5E73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8E459BC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2" w:type="dxa"/>
            <w:gridSpan w:val="26"/>
            <w:vAlign w:val="center"/>
          </w:tcPr>
          <w:p w14:paraId="7B536D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464E836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05293D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1DFA9D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0B2423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398AC07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2E2D01B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A76F6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25694C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6A527036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230C5F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BF9FE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4E6741C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6121EC07" w14:textId="77777777" w:rsidTr="00375652">
        <w:tc>
          <w:tcPr>
            <w:tcW w:w="1801" w:type="dxa"/>
            <w:vMerge/>
            <w:shd w:val="clear" w:color="auto" w:fill="F2F2F2" w:themeFill="background1" w:themeFillShade="F2"/>
          </w:tcPr>
          <w:p w14:paraId="77A7C5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A4D991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14:paraId="0DF73E6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11CFC5A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D68B6F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6540D7B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A025D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1D7FF2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664131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83C713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3A6929A" w14:textId="77777777" w:rsidTr="00375652">
        <w:tc>
          <w:tcPr>
            <w:tcW w:w="1801" w:type="dxa"/>
            <w:shd w:val="clear" w:color="auto" w:fill="F2F2F2" w:themeFill="background1" w:themeFillShade="F2"/>
          </w:tcPr>
          <w:p w14:paraId="6ADEC234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ECD2E9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2082224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B694D7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1CDA20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8CCB6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0894BD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30338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A359E8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60E9A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946053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E43A1E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852F19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782C" w14:textId="77777777" w:rsidR="0089711A" w:rsidRDefault="0089711A" w:rsidP="009947BA">
      <w:pPr>
        <w:spacing w:before="0" w:after="0"/>
      </w:pPr>
      <w:r>
        <w:separator/>
      </w:r>
    </w:p>
  </w:endnote>
  <w:endnote w:type="continuationSeparator" w:id="0">
    <w:p w14:paraId="3D8F36E0" w14:textId="77777777" w:rsidR="0089711A" w:rsidRDefault="0089711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358D" w14:textId="77777777" w:rsidR="0089711A" w:rsidRDefault="0089711A" w:rsidP="009947BA">
      <w:pPr>
        <w:spacing w:before="0" w:after="0"/>
      </w:pPr>
      <w:r>
        <w:separator/>
      </w:r>
    </w:p>
  </w:footnote>
  <w:footnote w:type="continuationSeparator" w:id="0">
    <w:p w14:paraId="7DDBCD91" w14:textId="77777777" w:rsidR="0089711A" w:rsidRDefault="0089711A" w:rsidP="009947BA">
      <w:pPr>
        <w:spacing w:before="0" w:after="0"/>
      </w:pPr>
      <w:r>
        <w:continuationSeparator/>
      </w:r>
    </w:p>
  </w:footnote>
  <w:footnote w:id="1">
    <w:p w14:paraId="379BE1D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E5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4CD4" wp14:editId="5D66461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F784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1D2294" wp14:editId="11C48952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090DBD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04EC0F0" w14:textId="77777777" w:rsidR="0079745E" w:rsidRDefault="0079745E" w:rsidP="0079745E">
    <w:pPr>
      <w:pStyle w:val="Header"/>
    </w:pPr>
  </w:p>
  <w:p w14:paraId="484C9E5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C5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E1F7CFF"/>
    <w:multiLevelType w:val="hybridMultilevel"/>
    <w:tmpl w:val="09CAD742"/>
    <w:lvl w:ilvl="0" w:tplc="A5AA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7356">
    <w:abstractNumId w:val="1"/>
  </w:num>
  <w:num w:numId="2" w16cid:durableId="164916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5652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5394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711A"/>
    <w:rsid w:val="008D45DB"/>
    <w:rsid w:val="0090214F"/>
    <w:rsid w:val="009163E6"/>
    <w:rsid w:val="009760E8"/>
    <w:rsid w:val="009947BA"/>
    <w:rsid w:val="00997F41"/>
    <w:rsid w:val="009A3A9D"/>
    <w:rsid w:val="009B0035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3901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46A7"/>
    <w:rsid w:val="00EB5A72"/>
    <w:rsid w:val="00F02A8F"/>
    <w:rsid w:val="00F22855"/>
    <w:rsid w:val="00F513E0"/>
    <w:rsid w:val="00F566DA"/>
    <w:rsid w:val="00F82834"/>
    <w:rsid w:val="00F84F5E"/>
    <w:rsid w:val="00FB63A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B87E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a.gun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7243-3C90-4BC8-AA82-6137DD86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Nikolina Gunjević Kosanović</cp:lastModifiedBy>
  <cp:revision>3</cp:revision>
  <cp:lastPrinted>2021-02-12T11:27:00Z</cp:lastPrinted>
  <dcterms:created xsi:type="dcterms:W3CDTF">2022-02-15T10:20:00Z</dcterms:created>
  <dcterms:modified xsi:type="dcterms:W3CDTF">2022-10-08T17:51:00Z</dcterms:modified>
</cp:coreProperties>
</file>