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193"/>
        <w:gridCol w:w="232"/>
        <w:gridCol w:w="193"/>
        <w:gridCol w:w="425"/>
        <w:gridCol w:w="658"/>
        <w:gridCol w:w="113"/>
        <w:gridCol w:w="312"/>
        <w:gridCol w:w="614"/>
        <w:gridCol w:w="185"/>
        <w:gridCol w:w="477"/>
        <w:gridCol w:w="516"/>
        <w:gridCol w:w="236"/>
        <w:gridCol w:w="47"/>
        <w:gridCol w:w="391"/>
        <w:gridCol w:w="463"/>
        <w:gridCol w:w="926"/>
        <w:gridCol w:w="318"/>
        <w:gridCol w:w="1214"/>
      </w:tblGrid>
      <w:tr w:rsidR="006F230E" w:rsidRPr="00DE302D" w:rsidTr="00ED6C09">
        <w:trPr>
          <w:trHeight w:val="178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6F230E" w:rsidRPr="00DE302D" w:rsidRDefault="006F230E" w:rsidP="00B8248E">
            <w:pPr>
              <w:pStyle w:val="Naslov1"/>
              <w:numPr>
                <w:ilvl w:val="0"/>
                <w:numId w:val="0"/>
              </w:numPr>
              <w:spacing w:before="0" w:after="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E302D">
              <w:rPr>
                <w:rFonts w:ascii="Calibri" w:hAnsi="Calibri" w:cs="Calibri"/>
                <w:sz w:val="22"/>
                <w:szCs w:val="22"/>
              </w:rPr>
              <w:t>Naziv predmeta</w:t>
            </w:r>
          </w:p>
        </w:tc>
        <w:tc>
          <w:tcPr>
            <w:tcW w:w="7320" w:type="dxa"/>
            <w:gridSpan w:val="17"/>
            <w:vAlign w:val="center"/>
          </w:tcPr>
          <w:p w:rsidR="006F230E" w:rsidRPr="00DE302D" w:rsidRDefault="00386A36" w:rsidP="00DE302D">
            <w:pPr>
              <w:spacing w:before="0"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 UVOD U TURISTIČKU KULTURU</w:t>
            </w:r>
          </w:p>
        </w:tc>
      </w:tr>
      <w:tr w:rsidR="00D90106" w:rsidRPr="00DE302D" w:rsidTr="00ED6C09">
        <w:tc>
          <w:tcPr>
            <w:tcW w:w="2603" w:type="dxa"/>
            <w:gridSpan w:val="2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Šifra</w:t>
            </w:r>
          </w:p>
        </w:tc>
        <w:tc>
          <w:tcPr>
            <w:tcW w:w="2547" w:type="dxa"/>
            <w:gridSpan w:val="7"/>
            <w:vAlign w:val="center"/>
          </w:tcPr>
          <w:p w:rsidR="00D90106" w:rsidRPr="00DE302D" w:rsidRDefault="007F1EED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IKP 124</w:t>
            </w:r>
          </w:p>
        </w:tc>
        <w:tc>
          <w:tcPr>
            <w:tcW w:w="2315" w:type="dxa"/>
            <w:gridSpan w:val="7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2458" w:type="dxa"/>
            <w:gridSpan w:val="3"/>
            <w:vAlign w:val="center"/>
          </w:tcPr>
          <w:p w:rsidR="00D90106" w:rsidRPr="00B63D5B" w:rsidRDefault="00386A36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3</w:t>
            </w:r>
          </w:p>
        </w:tc>
      </w:tr>
      <w:tr w:rsidR="00D90106" w:rsidRPr="00DE302D" w:rsidTr="00ED6C09">
        <w:tc>
          <w:tcPr>
            <w:tcW w:w="2603" w:type="dxa"/>
            <w:gridSpan w:val="2"/>
            <w:shd w:val="clear" w:color="auto" w:fill="D9D9D9"/>
            <w:vAlign w:val="center"/>
          </w:tcPr>
          <w:p w:rsidR="00D90106" w:rsidRPr="00DE302D" w:rsidRDefault="000644B0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Status predmeta</w:t>
            </w:r>
          </w:p>
        </w:tc>
        <w:tc>
          <w:tcPr>
            <w:tcW w:w="2547" w:type="dxa"/>
            <w:gridSpan w:val="7"/>
            <w:vAlign w:val="center"/>
          </w:tcPr>
          <w:p w:rsidR="00D90106" w:rsidRPr="00DE302D" w:rsidRDefault="00E446C2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Obvezni</w:t>
            </w:r>
          </w:p>
        </w:tc>
        <w:tc>
          <w:tcPr>
            <w:tcW w:w="2315" w:type="dxa"/>
            <w:gridSpan w:val="7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Akademska godina</w:t>
            </w:r>
          </w:p>
        </w:tc>
        <w:tc>
          <w:tcPr>
            <w:tcW w:w="2458" w:type="dxa"/>
            <w:gridSpan w:val="3"/>
            <w:vAlign w:val="center"/>
          </w:tcPr>
          <w:p w:rsidR="00D90106" w:rsidRPr="00DE302D" w:rsidRDefault="00E446C2" w:rsidP="007C5DE9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201</w:t>
            </w:r>
            <w:r w:rsidR="007C5DE9">
              <w:rPr>
                <w:rFonts w:ascii="Calibri" w:hAnsi="Calibri" w:cs="Calibri"/>
                <w:b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./201</w:t>
            </w:r>
            <w:r w:rsidR="007C5DE9">
              <w:rPr>
                <w:rFonts w:ascii="Calibri" w:hAnsi="Calibri" w:cs="Calibri"/>
                <w:b/>
                <w:sz w:val="18"/>
                <w:szCs w:val="18"/>
              </w:rPr>
              <w:t>8</w:t>
            </w:r>
            <w:r w:rsidR="00D90106" w:rsidRPr="00DE302D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</w:tr>
      <w:tr w:rsidR="00934945" w:rsidRPr="00DE302D" w:rsidTr="0063325F">
        <w:trPr>
          <w:trHeight w:val="60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2547" w:type="dxa"/>
            <w:gridSpan w:val="7"/>
            <w:vAlign w:val="center"/>
          </w:tcPr>
          <w:p w:rsidR="00D90106" w:rsidRPr="00DE302D" w:rsidRDefault="0063325F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 w:rsidR="00386A36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315" w:type="dxa"/>
            <w:gridSpan w:val="7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Semestar</w:t>
            </w:r>
          </w:p>
        </w:tc>
        <w:tc>
          <w:tcPr>
            <w:tcW w:w="2458" w:type="dxa"/>
            <w:gridSpan w:val="3"/>
            <w:vAlign w:val="center"/>
          </w:tcPr>
          <w:p w:rsidR="00D90106" w:rsidRPr="00DE302D" w:rsidRDefault="0063325F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II</w:t>
            </w:r>
            <w:r w:rsidR="00386A36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</w:tr>
      <w:tr w:rsidR="004E45BD" w:rsidRPr="00DE302D" w:rsidTr="00ED6C09">
        <w:tc>
          <w:tcPr>
            <w:tcW w:w="2603" w:type="dxa"/>
            <w:gridSpan w:val="2"/>
            <w:shd w:val="clear" w:color="auto" w:fill="D9D9D9"/>
            <w:vAlign w:val="center"/>
          </w:tcPr>
          <w:p w:rsidR="004E45BD" w:rsidRPr="00DE302D" w:rsidRDefault="004E45B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Jezik izvođenja predmeta</w:t>
            </w:r>
          </w:p>
        </w:tc>
        <w:tc>
          <w:tcPr>
            <w:tcW w:w="7320" w:type="dxa"/>
            <w:gridSpan w:val="17"/>
            <w:vAlign w:val="center"/>
          </w:tcPr>
          <w:p w:rsidR="004E45BD" w:rsidRPr="00DE302D" w:rsidRDefault="00ED6C09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Hrvatski</w:t>
            </w:r>
          </w:p>
        </w:tc>
      </w:tr>
      <w:tr w:rsidR="00D90106" w:rsidRPr="00DE302D" w:rsidTr="00ED6C09">
        <w:tc>
          <w:tcPr>
            <w:tcW w:w="2603" w:type="dxa"/>
            <w:gridSpan w:val="2"/>
            <w:shd w:val="clear" w:color="auto" w:fill="D9D9D9"/>
            <w:vAlign w:val="center"/>
          </w:tcPr>
          <w:p w:rsidR="00D90106" w:rsidRPr="00DE302D" w:rsidRDefault="00D90106" w:rsidP="00DE302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Preduvjeti upisa</w:t>
            </w:r>
            <w:r w:rsidR="00065392"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/polaganja </w:t>
            </w: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predmeta</w:t>
            </w:r>
          </w:p>
        </w:tc>
        <w:tc>
          <w:tcPr>
            <w:tcW w:w="7320" w:type="dxa"/>
            <w:gridSpan w:val="17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4253A" w:rsidRPr="00DE302D" w:rsidTr="00ED6C09">
        <w:tc>
          <w:tcPr>
            <w:tcW w:w="2603" w:type="dxa"/>
            <w:gridSpan w:val="2"/>
            <w:shd w:val="clear" w:color="auto" w:fill="D9D9D9"/>
            <w:vAlign w:val="center"/>
          </w:tcPr>
          <w:p w:rsidR="0034253A" w:rsidRPr="00DE302D" w:rsidRDefault="0034253A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Nositelj predmeta</w:t>
            </w:r>
          </w:p>
        </w:tc>
        <w:tc>
          <w:tcPr>
            <w:tcW w:w="7320" w:type="dxa"/>
            <w:gridSpan w:val="17"/>
            <w:vAlign w:val="center"/>
          </w:tcPr>
          <w:p w:rsidR="00FF70EF" w:rsidRPr="00DE302D" w:rsidRDefault="00386A36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mr.sc. Vinko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B</w:t>
            </w:r>
            <w:r w:rsidR="00661E00">
              <w:rPr>
                <w:rFonts w:ascii="Calibri" w:hAnsi="Calibri" w:cs="Calibri"/>
                <w:b/>
                <w:sz w:val="18"/>
                <w:szCs w:val="18"/>
              </w:rPr>
              <w:t>akija</w:t>
            </w:r>
            <w:proofErr w:type="spellEnd"/>
          </w:p>
        </w:tc>
      </w:tr>
      <w:tr w:rsidR="0034253A" w:rsidRPr="00DE302D" w:rsidTr="00ED6C09">
        <w:tc>
          <w:tcPr>
            <w:tcW w:w="2603" w:type="dxa"/>
            <w:gridSpan w:val="2"/>
            <w:shd w:val="clear" w:color="auto" w:fill="D9D9D9"/>
            <w:vAlign w:val="center"/>
          </w:tcPr>
          <w:p w:rsidR="0034253A" w:rsidRPr="00DE302D" w:rsidRDefault="0034253A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Suradnik na predmetu</w:t>
            </w:r>
          </w:p>
        </w:tc>
        <w:tc>
          <w:tcPr>
            <w:tcW w:w="7320" w:type="dxa"/>
            <w:gridSpan w:val="17"/>
            <w:vAlign w:val="center"/>
          </w:tcPr>
          <w:p w:rsidR="0034253A" w:rsidRPr="00DE302D" w:rsidRDefault="0034253A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4253A" w:rsidRPr="00DE302D" w:rsidTr="00661E00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34253A" w:rsidRPr="00DE302D" w:rsidRDefault="0034253A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Vrste izvođenja  nastave</w:t>
            </w:r>
          </w:p>
        </w:tc>
        <w:tc>
          <w:tcPr>
            <w:tcW w:w="1621" w:type="dxa"/>
            <w:gridSpan w:val="5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Predavanja</w:t>
            </w:r>
          </w:p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4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Seminari</w:t>
            </w:r>
          </w:p>
        </w:tc>
        <w:tc>
          <w:tcPr>
            <w:tcW w:w="1190" w:type="dxa"/>
            <w:gridSpan w:val="4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Vježbe</w:t>
            </w:r>
          </w:p>
        </w:tc>
        <w:tc>
          <w:tcPr>
            <w:tcW w:w="1389" w:type="dxa"/>
            <w:gridSpan w:val="2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Terenska nastava</w:t>
            </w:r>
          </w:p>
        </w:tc>
        <w:tc>
          <w:tcPr>
            <w:tcW w:w="1532" w:type="dxa"/>
            <w:gridSpan w:val="2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Ostalo </w:t>
            </w:r>
          </w:p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(upisati)</w:t>
            </w:r>
          </w:p>
        </w:tc>
      </w:tr>
      <w:tr w:rsidR="00EE70BC" w:rsidRPr="00DE302D" w:rsidTr="00661E00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21" w:type="dxa"/>
            <w:gridSpan w:val="5"/>
            <w:shd w:val="clear" w:color="auto" w:fill="auto"/>
            <w:vAlign w:val="bottom"/>
          </w:tcPr>
          <w:p w:rsidR="003D6A95" w:rsidRPr="003D6A95" w:rsidRDefault="00386A36" w:rsidP="003D6A95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588" w:type="dxa"/>
            <w:gridSpan w:val="4"/>
            <w:shd w:val="clear" w:color="auto" w:fill="auto"/>
            <w:vAlign w:val="bottom"/>
          </w:tcPr>
          <w:p w:rsidR="00EE70BC" w:rsidRPr="003D6A95" w:rsidRDefault="00386A36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190" w:type="dxa"/>
            <w:gridSpan w:val="4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4253A" w:rsidRPr="00DE302D" w:rsidTr="00ED6C09">
        <w:tblPrEx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34253A" w:rsidRPr="00DE302D" w:rsidRDefault="0034253A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320" w:type="dxa"/>
            <w:gridSpan w:val="17"/>
            <w:shd w:val="clear" w:color="auto" w:fill="D9D9D9"/>
          </w:tcPr>
          <w:p w:rsidR="0034253A" w:rsidRPr="00DE302D" w:rsidRDefault="0034253A" w:rsidP="00A4714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Izvoditelj nastave</w:t>
            </w:r>
          </w:p>
        </w:tc>
      </w:tr>
      <w:tr w:rsidR="00EE70BC" w:rsidRPr="00DE302D" w:rsidTr="00661E00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21" w:type="dxa"/>
            <w:gridSpan w:val="5"/>
            <w:shd w:val="clear" w:color="auto" w:fill="auto"/>
            <w:vAlign w:val="bottom"/>
          </w:tcPr>
          <w:p w:rsidR="00EE70BC" w:rsidRPr="003D6A95" w:rsidRDefault="00661E00" w:rsidP="003D6A95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1E00">
              <w:rPr>
                <w:rFonts w:ascii="Calibri" w:hAnsi="Calibri" w:cs="Calibri"/>
                <w:sz w:val="18"/>
                <w:szCs w:val="18"/>
              </w:rPr>
              <w:t xml:space="preserve">mr. sc. Vinko </w:t>
            </w:r>
            <w:proofErr w:type="spellStart"/>
            <w:r w:rsidRPr="00661E00">
              <w:rPr>
                <w:rFonts w:ascii="Calibri" w:hAnsi="Calibri" w:cs="Calibri"/>
                <w:sz w:val="18"/>
                <w:szCs w:val="18"/>
              </w:rPr>
              <w:t>Bakija</w:t>
            </w:r>
            <w:proofErr w:type="spellEnd"/>
          </w:p>
        </w:tc>
        <w:tc>
          <w:tcPr>
            <w:tcW w:w="1588" w:type="dxa"/>
            <w:gridSpan w:val="4"/>
            <w:shd w:val="clear" w:color="auto" w:fill="auto"/>
            <w:vAlign w:val="bottom"/>
          </w:tcPr>
          <w:p w:rsidR="00EE70BC" w:rsidRPr="003D6A95" w:rsidRDefault="00661E00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1E00">
              <w:rPr>
                <w:rFonts w:ascii="Calibri" w:hAnsi="Calibri" w:cs="Calibri"/>
                <w:sz w:val="18"/>
                <w:szCs w:val="18"/>
              </w:rPr>
              <w:t xml:space="preserve">mr. sc. Vinko </w:t>
            </w:r>
            <w:proofErr w:type="spellStart"/>
            <w:r w:rsidRPr="00661E00">
              <w:rPr>
                <w:rFonts w:ascii="Calibri" w:hAnsi="Calibri" w:cs="Calibri"/>
                <w:sz w:val="18"/>
                <w:szCs w:val="18"/>
              </w:rPr>
              <w:t>Bakija</w:t>
            </w:r>
            <w:proofErr w:type="spellEnd"/>
          </w:p>
        </w:tc>
        <w:tc>
          <w:tcPr>
            <w:tcW w:w="1190" w:type="dxa"/>
            <w:gridSpan w:val="4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4253A" w:rsidRPr="00DE302D" w:rsidTr="00ED6C09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34253A" w:rsidRPr="00DE302D" w:rsidRDefault="0008090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Mjesto izvođenja nastave </w:t>
            </w:r>
          </w:p>
        </w:tc>
        <w:tc>
          <w:tcPr>
            <w:tcW w:w="7320" w:type="dxa"/>
            <w:gridSpan w:val="17"/>
            <w:vAlign w:val="center"/>
          </w:tcPr>
          <w:p w:rsidR="0034253A" w:rsidRPr="00DE302D" w:rsidRDefault="00386A36" w:rsidP="000E3260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Novi </w:t>
            </w:r>
            <w:proofErr w:type="spellStart"/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kampus</w:t>
            </w:r>
            <w:proofErr w:type="spellEnd"/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, Franje Tuđmana 24i, Zadar – prema objavljenom rasporedu sati</w:t>
            </w:r>
          </w:p>
        </w:tc>
      </w:tr>
      <w:tr w:rsidR="000644B0" w:rsidRPr="00DE302D" w:rsidTr="00ED6C09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0644B0" w:rsidRPr="00DE302D" w:rsidRDefault="000644B0" w:rsidP="0013721A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Cilj predmeta </w:t>
            </w:r>
          </w:p>
        </w:tc>
        <w:tc>
          <w:tcPr>
            <w:tcW w:w="7320" w:type="dxa"/>
            <w:gridSpan w:val="17"/>
            <w:vAlign w:val="center"/>
          </w:tcPr>
          <w:p w:rsidR="000644B0" w:rsidRPr="00DE302D" w:rsidRDefault="004172FF" w:rsidP="00A02606">
            <w:pPr>
              <w:pStyle w:val="Default"/>
              <w:jc w:val="both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Cilj predmeta je da studenti steknu zadovoljavajući stupanj spoznaja o fenomenu turističke kulture. Kroz predmet će se studentima objasniti i zorno prikazati </w:t>
            </w:r>
            <w:r w:rsidR="00A02606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sociološke i kulturološke sastavnice turističke kulture te će studenti steći uvid u to kako turistička kultura utječe na obogaćivanje individue. Predmet turistička kultura je temeljni kolegij kojemu je cilj kognitivna edukacija studenata za potrebe rada u turizmu.</w:t>
            </w:r>
          </w:p>
        </w:tc>
      </w:tr>
      <w:tr w:rsidR="0013721A" w:rsidRPr="00DE302D" w:rsidTr="00ED6C09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3721A" w:rsidRPr="00DE302D" w:rsidRDefault="0013721A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Ishodi učenja</w:t>
            </w:r>
          </w:p>
        </w:tc>
        <w:tc>
          <w:tcPr>
            <w:tcW w:w="7320" w:type="dxa"/>
            <w:gridSpan w:val="17"/>
            <w:vAlign w:val="center"/>
          </w:tcPr>
          <w:p w:rsidR="00AD57A5" w:rsidRDefault="00631A90" w:rsidP="00067470">
            <w:pPr>
              <w:pStyle w:val="Default"/>
              <w:jc w:val="both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Razlikovati i opisati</w:t>
            </w:r>
            <w:r w:rsidR="00A02606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 </w:t>
            </w:r>
            <w:r w:rsidR="008949AD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korelacije i</w:t>
            </w:r>
            <w:r w:rsidR="00A02606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 </w:t>
            </w:r>
            <w:r w:rsidR="008949AD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uzročnosti</w:t>
            </w:r>
            <w:r w:rsidR="00A02606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 unutar socioekonomskih i kulturoloških </w:t>
            </w:r>
            <w:r w:rsidR="00BC369E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funkcija turizma.</w:t>
            </w:r>
          </w:p>
          <w:p w:rsidR="00BC369E" w:rsidRDefault="00631A90" w:rsidP="00067470">
            <w:pPr>
              <w:pStyle w:val="Default"/>
              <w:jc w:val="both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Opisati temelj</w:t>
            </w:r>
            <w:r w:rsidR="00BC369E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e turističke kulture.</w:t>
            </w:r>
          </w:p>
          <w:p w:rsidR="00BC369E" w:rsidRDefault="00BC369E" w:rsidP="00067470">
            <w:pPr>
              <w:pStyle w:val="Default"/>
              <w:jc w:val="both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Apstrahirati i sintetizirati sastavnice turističke kulture.</w:t>
            </w:r>
          </w:p>
          <w:p w:rsidR="00BC369E" w:rsidRPr="00DE302D" w:rsidRDefault="00631A90" w:rsidP="00067470">
            <w:pPr>
              <w:pStyle w:val="Default"/>
              <w:jc w:val="both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Vr</w:t>
            </w:r>
            <w:r w:rsidR="00D346D8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ednovati turističku kulturu i njene ishode unutar turističkog sustava.</w:t>
            </w:r>
          </w:p>
        </w:tc>
      </w:tr>
      <w:tr w:rsidR="004B58FC" w:rsidRPr="00DE302D" w:rsidTr="00ED6C09">
        <w:trPr>
          <w:cantSplit/>
          <w:trHeight w:val="1134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Sadržaj predmeta po cjelinama </w:t>
            </w:r>
          </w:p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textDirection w:val="btLr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 Tjedan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Cjelina </w:t>
            </w:r>
          </w:p>
        </w:tc>
        <w:tc>
          <w:tcPr>
            <w:tcW w:w="658" w:type="dxa"/>
            <w:shd w:val="clear" w:color="auto" w:fill="D9D9D9"/>
            <w:textDirection w:val="btLr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Vrsta nastave</w:t>
            </w:r>
          </w:p>
        </w:tc>
        <w:tc>
          <w:tcPr>
            <w:tcW w:w="425" w:type="dxa"/>
            <w:gridSpan w:val="2"/>
            <w:shd w:val="clear" w:color="auto" w:fill="D9D9D9"/>
            <w:textDirection w:val="btLr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Broj sati </w:t>
            </w:r>
          </w:p>
        </w:tc>
        <w:tc>
          <w:tcPr>
            <w:tcW w:w="5387" w:type="dxa"/>
            <w:gridSpan w:val="11"/>
            <w:shd w:val="clear" w:color="auto" w:fill="D9D9D9"/>
            <w:vAlign w:val="center"/>
          </w:tcPr>
          <w:p w:rsidR="004B58FC" w:rsidRPr="00981BE5" w:rsidRDefault="004B58FC" w:rsidP="0033546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81BE5">
              <w:rPr>
                <w:rFonts w:ascii="Calibri" w:hAnsi="Calibri" w:cs="Calibri"/>
                <w:sz w:val="18"/>
                <w:szCs w:val="18"/>
              </w:rPr>
              <w:t xml:space="preserve">Tema </w:t>
            </w:r>
          </w:p>
        </w:tc>
      </w:tr>
      <w:tr w:rsidR="00EE70BC" w:rsidRPr="00DE302D" w:rsidTr="00ED6C09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E70BC" w:rsidRPr="00DE302D" w:rsidRDefault="00EE70B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25" w:type="dxa"/>
            <w:vAlign w:val="center"/>
          </w:tcPr>
          <w:p w:rsidR="00EE70B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658" w:type="dxa"/>
            <w:vAlign w:val="center"/>
          </w:tcPr>
          <w:p w:rsidR="00EE70B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1P+2S</w:t>
            </w:r>
          </w:p>
        </w:tc>
        <w:tc>
          <w:tcPr>
            <w:tcW w:w="425" w:type="dxa"/>
            <w:gridSpan w:val="2"/>
            <w:vAlign w:val="center"/>
          </w:tcPr>
          <w:p w:rsidR="00EE70B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387" w:type="dxa"/>
            <w:gridSpan w:val="11"/>
            <w:vAlign w:val="center"/>
          </w:tcPr>
          <w:p w:rsidR="00EE70BC" w:rsidRPr="00981BE5" w:rsidRDefault="00ED6C09" w:rsidP="003D6A95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Uvod u kulturu (1. dio)</w:t>
            </w:r>
          </w:p>
        </w:tc>
      </w:tr>
      <w:tr w:rsidR="00EE70BC" w:rsidRPr="00DE302D" w:rsidTr="00ED6C09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E70BC" w:rsidRPr="00DE302D" w:rsidRDefault="00EE70B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425" w:type="dxa"/>
            <w:vAlign w:val="center"/>
          </w:tcPr>
          <w:p w:rsidR="00EE70B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658" w:type="dxa"/>
            <w:vAlign w:val="center"/>
          </w:tcPr>
          <w:p w:rsidR="00EE70B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1P+2S</w:t>
            </w:r>
          </w:p>
        </w:tc>
        <w:tc>
          <w:tcPr>
            <w:tcW w:w="425" w:type="dxa"/>
            <w:gridSpan w:val="2"/>
            <w:vAlign w:val="center"/>
          </w:tcPr>
          <w:p w:rsidR="00EE70B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387" w:type="dxa"/>
            <w:gridSpan w:val="11"/>
            <w:vAlign w:val="center"/>
          </w:tcPr>
          <w:p w:rsidR="00EE70BC" w:rsidRPr="00DE302D" w:rsidRDefault="00ED6C09" w:rsidP="003D6A95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Uvod u kulturu (2. dio)</w:t>
            </w:r>
          </w:p>
        </w:tc>
      </w:tr>
      <w:tr w:rsidR="00EE70BC" w:rsidRPr="00DE302D" w:rsidTr="00ED6C09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E70BC" w:rsidRPr="00DE302D" w:rsidRDefault="00EE70B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425" w:type="dxa"/>
            <w:vAlign w:val="center"/>
          </w:tcPr>
          <w:p w:rsidR="00EE70B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658" w:type="dxa"/>
            <w:vAlign w:val="center"/>
          </w:tcPr>
          <w:p w:rsidR="00EE70B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1P+2S</w:t>
            </w:r>
          </w:p>
        </w:tc>
        <w:tc>
          <w:tcPr>
            <w:tcW w:w="425" w:type="dxa"/>
            <w:gridSpan w:val="2"/>
            <w:vAlign w:val="center"/>
          </w:tcPr>
          <w:p w:rsidR="00EE70B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387" w:type="dxa"/>
            <w:gridSpan w:val="11"/>
            <w:vAlign w:val="center"/>
          </w:tcPr>
          <w:p w:rsidR="00EE70BC" w:rsidRPr="00DE302D" w:rsidRDefault="00ED6C09" w:rsidP="003D6A95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Turistička kultura i kulturološka hibridizacija</w:t>
            </w:r>
          </w:p>
        </w:tc>
      </w:tr>
      <w:tr w:rsidR="00EE70BC" w:rsidRPr="00DE302D" w:rsidTr="00ED6C09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E70BC" w:rsidRPr="00DE302D" w:rsidRDefault="00EE70B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425" w:type="dxa"/>
            <w:vAlign w:val="center"/>
          </w:tcPr>
          <w:p w:rsidR="00EE70B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658" w:type="dxa"/>
            <w:vAlign w:val="center"/>
          </w:tcPr>
          <w:p w:rsidR="00EE70B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1P+2S</w:t>
            </w:r>
          </w:p>
        </w:tc>
        <w:tc>
          <w:tcPr>
            <w:tcW w:w="425" w:type="dxa"/>
            <w:gridSpan w:val="2"/>
            <w:vAlign w:val="center"/>
          </w:tcPr>
          <w:p w:rsidR="00EE70B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387" w:type="dxa"/>
            <w:gridSpan w:val="11"/>
            <w:vAlign w:val="center"/>
          </w:tcPr>
          <w:p w:rsidR="00EE70BC" w:rsidRPr="00DE302D" w:rsidRDefault="00ED6C09" w:rsidP="003D6A95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Turistička kultura i identiteti</w:t>
            </w:r>
          </w:p>
        </w:tc>
      </w:tr>
      <w:tr w:rsidR="004B58FC" w:rsidRPr="00DE302D" w:rsidTr="00ED6C09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425" w:type="dxa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658" w:type="dxa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1P+2S</w:t>
            </w: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387" w:type="dxa"/>
            <w:gridSpan w:val="11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Turistička kultura i kulturološke različitosti</w:t>
            </w:r>
          </w:p>
        </w:tc>
      </w:tr>
      <w:tr w:rsidR="004B58FC" w:rsidRPr="00DE302D" w:rsidTr="00ED6C09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425" w:type="dxa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658" w:type="dxa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1P+2S</w:t>
            </w: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387" w:type="dxa"/>
            <w:gridSpan w:val="11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Posuđivanje,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komodifikacija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, akulturacija i demonstracijski efekt</w:t>
            </w:r>
          </w:p>
        </w:tc>
      </w:tr>
      <w:tr w:rsidR="004B58FC" w:rsidRPr="00DE302D" w:rsidTr="00ED6C09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425" w:type="dxa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658" w:type="dxa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1P+2S</w:t>
            </w: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387" w:type="dxa"/>
            <w:gridSpan w:val="11"/>
            <w:vAlign w:val="center"/>
          </w:tcPr>
          <w:p w:rsidR="004B58FC" w:rsidRPr="00DE302D" w:rsidRDefault="004172FF" w:rsidP="003D6A95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Kulturološki šok</w:t>
            </w:r>
          </w:p>
        </w:tc>
      </w:tr>
      <w:tr w:rsidR="004B58FC" w:rsidRPr="00DE302D" w:rsidTr="00ED6C09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425" w:type="dxa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658" w:type="dxa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1P+2S</w:t>
            </w: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387" w:type="dxa"/>
            <w:gridSpan w:val="11"/>
            <w:vAlign w:val="center"/>
          </w:tcPr>
          <w:p w:rsidR="004B58FC" w:rsidRPr="00DE302D" w:rsidRDefault="004172FF" w:rsidP="003D6A95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Turistička kultura, stereotipi i predrasude</w:t>
            </w:r>
          </w:p>
        </w:tc>
      </w:tr>
      <w:tr w:rsidR="004B58FC" w:rsidRPr="00DE302D" w:rsidTr="00ED6C09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425" w:type="dxa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658" w:type="dxa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1P+2S</w:t>
            </w: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387" w:type="dxa"/>
            <w:gridSpan w:val="11"/>
            <w:vAlign w:val="center"/>
          </w:tcPr>
          <w:p w:rsidR="004B58FC" w:rsidRPr="00DE302D" w:rsidRDefault="004172FF" w:rsidP="003D6A95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Turistička kultura, diskriminacija, kulturni rasizam i šovinizam</w:t>
            </w:r>
          </w:p>
        </w:tc>
      </w:tr>
      <w:tr w:rsidR="004B58FC" w:rsidRPr="00DE302D" w:rsidTr="00ED6C09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425" w:type="dxa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658" w:type="dxa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1P+2S</w:t>
            </w: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387" w:type="dxa"/>
            <w:gridSpan w:val="11"/>
            <w:vAlign w:val="center"/>
          </w:tcPr>
          <w:p w:rsidR="004B58FC" w:rsidRPr="00DE302D" w:rsidRDefault="004172FF" w:rsidP="003D6A95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Turistička kultura u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biotropnom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kontekstu</w:t>
            </w:r>
          </w:p>
        </w:tc>
      </w:tr>
      <w:tr w:rsidR="004B58FC" w:rsidRPr="00DE302D" w:rsidTr="00ED6C09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843721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425" w:type="dxa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658" w:type="dxa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1P+2S</w:t>
            </w: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387" w:type="dxa"/>
            <w:gridSpan w:val="11"/>
            <w:vAlign w:val="center"/>
          </w:tcPr>
          <w:p w:rsidR="004B58FC" w:rsidRPr="00DE302D" w:rsidRDefault="004172FF" w:rsidP="003D6A95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Turističko iskustvo</w:t>
            </w:r>
          </w:p>
        </w:tc>
      </w:tr>
      <w:tr w:rsidR="004B58FC" w:rsidRPr="00DE302D" w:rsidTr="00ED6C09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843721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425" w:type="dxa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658" w:type="dxa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1P+2S</w:t>
            </w: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387" w:type="dxa"/>
            <w:gridSpan w:val="11"/>
            <w:vAlign w:val="center"/>
          </w:tcPr>
          <w:p w:rsidR="004B58FC" w:rsidRPr="00DE302D" w:rsidRDefault="004172FF" w:rsidP="003D6A95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Uloga turističke kulture u razvoju lokalne zajednice</w:t>
            </w:r>
          </w:p>
        </w:tc>
      </w:tr>
      <w:tr w:rsidR="004B58FC" w:rsidRPr="00DE302D" w:rsidTr="00ED6C09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843721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425" w:type="dxa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658" w:type="dxa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1P+2S</w:t>
            </w: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387" w:type="dxa"/>
            <w:gridSpan w:val="11"/>
            <w:vAlign w:val="center"/>
          </w:tcPr>
          <w:p w:rsidR="004B58FC" w:rsidRPr="00DE302D" w:rsidRDefault="004172FF" w:rsidP="003D6A95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Istraživanje turističke kulture</w:t>
            </w:r>
          </w:p>
        </w:tc>
      </w:tr>
      <w:tr w:rsidR="004B58FC" w:rsidRPr="00DE302D" w:rsidTr="00ED6C09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843721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425" w:type="dxa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658" w:type="dxa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1P+2S</w:t>
            </w: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387" w:type="dxa"/>
            <w:gridSpan w:val="11"/>
            <w:vAlign w:val="center"/>
          </w:tcPr>
          <w:p w:rsidR="004B58FC" w:rsidRPr="00DE302D" w:rsidRDefault="004172FF" w:rsidP="003D6A95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Turistička kultura kao paradigma življenja u mobilnom društvu</w:t>
            </w:r>
          </w:p>
        </w:tc>
      </w:tr>
      <w:tr w:rsidR="004B58FC" w:rsidRPr="00DE302D" w:rsidTr="00ED6C09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843721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425" w:type="dxa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658" w:type="dxa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1P+2S</w:t>
            </w: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ED6C0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387" w:type="dxa"/>
            <w:gridSpan w:val="11"/>
            <w:vAlign w:val="center"/>
          </w:tcPr>
          <w:p w:rsidR="004B58FC" w:rsidRPr="00DE302D" w:rsidRDefault="004172FF" w:rsidP="003D6A95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Ontološke vrijednosti turističke kulture</w:t>
            </w:r>
          </w:p>
        </w:tc>
      </w:tr>
      <w:tr w:rsidR="00843721" w:rsidRPr="00DE302D" w:rsidTr="00ED6C09">
        <w:trPr>
          <w:trHeight w:val="970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Obvezna literatura:</w:t>
            </w:r>
          </w:p>
        </w:tc>
        <w:tc>
          <w:tcPr>
            <w:tcW w:w="7320" w:type="dxa"/>
            <w:gridSpan w:val="17"/>
            <w:vAlign w:val="center"/>
          </w:tcPr>
          <w:p w:rsidR="00EF3F8A" w:rsidRDefault="00C67CD4" w:rsidP="003D6A95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Geić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S. (2002.)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Turizam i kulturno-civilizacijsko nasljeđe</w:t>
            </w:r>
            <w:r w:rsidR="00FD1970">
              <w:rPr>
                <w:rFonts w:ascii="Calibri" w:hAnsi="Calibri" w:cs="Calibri"/>
                <w:sz w:val="18"/>
                <w:szCs w:val="18"/>
              </w:rPr>
              <w:t>, Split, Veleučilište u Splitu</w:t>
            </w:r>
          </w:p>
          <w:p w:rsidR="00FD1970" w:rsidRPr="00FD1970" w:rsidRDefault="00FD1970" w:rsidP="00FD1970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Krippendorf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J. (1986.)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Putujuće čovječanstvo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Zagreb, </w:t>
            </w:r>
            <w:r w:rsidR="00006E1F">
              <w:rPr>
                <w:rFonts w:ascii="Calibri" w:hAnsi="Calibri" w:cs="Calibri"/>
                <w:sz w:val="18"/>
                <w:szCs w:val="18"/>
              </w:rPr>
              <w:t>Zavod za istraživanje turizma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843721" w:rsidRPr="00DE302D" w:rsidTr="00006E1F">
        <w:trPr>
          <w:trHeight w:val="730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Dopunska literatura:</w:t>
            </w:r>
          </w:p>
        </w:tc>
        <w:tc>
          <w:tcPr>
            <w:tcW w:w="7320" w:type="dxa"/>
            <w:gridSpan w:val="17"/>
            <w:vAlign w:val="center"/>
          </w:tcPr>
          <w:p w:rsidR="00CB6DE8" w:rsidRDefault="00006E1F" w:rsidP="00006E1F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i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Cs/>
                <w:sz w:val="18"/>
                <w:szCs w:val="18"/>
              </w:rPr>
              <w:t>Wearing</w:t>
            </w:r>
            <w:proofErr w:type="spellEnd"/>
            <w:r>
              <w:rPr>
                <w:rFonts w:ascii="Calibri" w:hAnsi="Calibri" w:cs="Calibri"/>
                <w:iCs/>
                <w:sz w:val="18"/>
                <w:szCs w:val="18"/>
              </w:rPr>
              <w:t xml:space="preserve">, S., </w:t>
            </w:r>
            <w:proofErr w:type="spellStart"/>
            <w:r>
              <w:rPr>
                <w:rFonts w:ascii="Calibri" w:hAnsi="Calibri" w:cs="Calibri"/>
                <w:iCs/>
                <w:sz w:val="18"/>
                <w:szCs w:val="18"/>
              </w:rPr>
              <w:t>Stevenson</w:t>
            </w:r>
            <w:proofErr w:type="spellEnd"/>
            <w:r>
              <w:rPr>
                <w:rFonts w:ascii="Calibri" w:hAnsi="Calibri" w:cs="Calibri"/>
                <w:iCs/>
                <w:sz w:val="18"/>
                <w:szCs w:val="18"/>
              </w:rPr>
              <w:t xml:space="preserve">, D., Young, T. (2010) </w:t>
            </w:r>
            <w:proofErr w:type="spellStart"/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Tourist</w:t>
            </w:r>
            <w:proofErr w:type="spellEnd"/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Cultures</w:t>
            </w:r>
            <w:proofErr w:type="spellEnd"/>
            <w:r>
              <w:rPr>
                <w:rFonts w:ascii="Calibri" w:hAnsi="Calibri" w:cs="Calibri"/>
                <w:iCs/>
                <w:sz w:val="18"/>
                <w:szCs w:val="18"/>
              </w:rPr>
              <w:t>, London, Sage</w:t>
            </w:r>
          </w:p>
          <w:p w:rsidR="00006E1F" w:rsidRPr="00A32215" w:rsidRDefault="00006E1F" w:rsidP="00006E1F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 xml:space="preserve">Reisinger, Y. (2009) </w:t>
            </w:r>
            <w:r w:rsidR="00A3221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International </w:t>
            </w:r>
            <w:proofErr w:type="spellStart"/>
            <w:r w:rsidR="00A32215">
              <w:rPr>
                <w:rFonts w:ascii="Calibri" w:hAnsi="Calibri" w:cs="Calibri"/>
                <w:i/>
                <w:iCs/>
                <w:sz w:val="18"/>
                <w:szCs w:val="18"/>
              </w:rPr>
              <w:t>Tourism</w:t>
            </w:r>
            <w:proofErr w:type="spellEnd"/>
            <w:r w:rsidR="00A3221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: </w:t>
            </w:r>
            <w:proofErr w:type="spellStart"/>
            <w:r w:rsidR="00A32215">
              <w:rPr>
                <w:rFonts w:ascii="Calibri" w:hAnsi="Calibri" w:cs="Calibri"/>
                <w:i/>
                <w:iCs/>
                <w:sz w:val="18"/>
                <w:szCs w:val="18"/>
              </w:rPr>
              <w:t>Cultures</w:t>
            </w:r>
            <w:proofErr w:type="spellEnd"/>
            <w:r w:rsidR="00A3221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32215">
              <w:rPr>
                <w:rFonts w:ascii="Calibri" w:hAnsi="Calibri" w:cs="Calibri"/>
                <w:i/>
                <w:iCs/>
                <w:sz w:val="18"/>
                <w:szCs w:val="18"/>
              </w:rPr>
              <w:t>and</w:t>
            </w:r>
            <w:proofErr w:type="spellEnd"/>
            <w:r w:rsidR="00A3221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32215">
              <w:rPr>
                <w:rFonts w:ascii="Calibri" w:hAnsi="Calibri" w:cs="Calibri"/>
                <w:i/>
                <w:iCs/>
                <w:sz w:val="18"/>
                <w:szCs w:val="18"/>
              </w:rPr>
              <w:t>Behaviour</w:t>
            </w:r>
            <w:proofErr w:type="spellEnd"/>
            <w:r w:rsidR="00A32215">
              <w:rPr>
                <w:rFonts w:ascii="Calibri" w:hAnsi="Calibri" w:cs="Calibri"/>
                <w:iCs/>
                <w:sz w:val="18"/>
                <w:szCs w:val="18"/>
              </w:rPr>
              <w:t>, London, Elsevier</w:t>
            </w:r>
          </w:p>
        </w:tc>
      </w:tr>
      <w:tr w:rsidR="00E2145D" w:rsidRPr="00DE302D" w:rsidTr="00ED6C09">
        <w:trPr>
          <w:trHeight w:val="273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E2145D" w:rsidRPr="00DE302D" w:rsidRDefault="006D2C30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Praćenje i ocjenjivanje stečenih znanja i vještina</w:t>
            </w:r>
          </w:p>
        </w:tc>
        <w:tc>
          <w:tcPr>
            <w:tcW w:w="2732" w:type="dxa"/>
            <w:gridSpan w:val="8"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Oblik rada</w:t>
            </w:r>
          </w:p>
        </w:tc>
        <w:tc>
          <w:tcPr>
            <w:tcW w:w="1276" w:type="dxa"/>
            <w:gridSpan w:val="4"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BODOVI</w:t>
            </w:r>
          </w:p>
        </w:tc>
        <w:tc>
          <w:tcPr>
            <w:tcW w:w="2098" w:type="dxa"/>
            <w:gridSpan w:val="4"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Oblik rada</w:t>
            </w:r>
          </w:p>
        </w:tc>
        <w:tc>
          <w:tcPr>
            <w:tcW w:w="1214" w:type="dxa"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BODOVI</w:t>
            </w:r>
          </w:p>
        </w:tc>
      </w:tr>
      <w:tr w:rsidR="00E2145D" w:rsidRPr="00DE302D" w:rsidTr="00ED6C09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732" w:type="dxa"/>
            <w:gridSpan w:val="8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Aktivno sudjelovanje na nastavi 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E2145D" w:rsidRPr="00A32215" w:rsidRDefault="00A32215" w:rsidP="00DE302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Referat</w:t>
            </w:r>
            <w:r w:rsidR="0003431D" w:rsidRPr="00DE302D">
              <w:rPr>
                <w:rFonts w:ascii="Calibri" w:hAnsi="Calibri" w:cs="Calibri"/>
                <w:sz w:val="18"/>
                <w:szCs w:val="18"/>
              </w:rPr>
              <w:t xml:space="preserve"> – Praktični zadaci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E2145D" w:rsidRPr="00A32215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2145D" w:rsidRPr="00DE302D" w:rsidTr="00ED6C09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732" w:type="dxa"/>
            <w:gridSpan w:val="8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Domaće zadaće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E2145D" w:rsidRPr="00A32215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Eksperimentalni rad 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E2145D" w:rsidRPr="00A32215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2145D" w:rsidRPr="00DE302D" w:rsidTr="00ED6C09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732" w:type="dxa"/>
            <w:gridSpan w:val="8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Esej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E2145D" w:rsidRPr="00A32215" w:rsidRDefault="00A32215" w:rsidP="00DE302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Grupni zadatak (projekt)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E2145D" w:rsidRPr="00A32215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2145D" w:rsidRPr="00DE302D" w:rsidTr="00ED6C09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732" w:type="dxa"/>
            <w:gridSpan w:val="8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Seminarski rad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E2145D" w:rsidRPr="00A32215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Projekt 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E2145D" w:rsidRPr="00A32215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2145D" w:rsidRPr="00DE302D" w:rsidTr="00ED6C09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732" w:type="dxa"/>
            <w:gridSpan w:val="8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Pismeni ispit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E2145D" w:rsidRPr="00A32215" w:rsidRDefault="00A32215" w:rsidP="00DE302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Praktični rad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E2145D" w:rsidRPr="00A32215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03431D" w:rsidRPr="00DE302D" w:rsidTr="00ED6C09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03431D" w:rsidRPr="00DE302D" w:rsidRDefault="0003431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732" w:type="dxa"/>
            <w:gridSpan w:val="8"/>
            <w:shd w:val="clear" w:color="auto" w:fill="auto"/>
            <w:vAlign w:val="center"/>
          </w:tcPr>
          <w:p w:rsidR="0003431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Usmeni ispit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03431D" w:rsidRPr="00A32215" w:rsidRDefault="00A32215" w:rsidP="00DE302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03431D" w:rsidRPr="00DE302D" w:rsidRDefault="00A4714B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....Ostalo upisati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03431D" w:rsidRPr="00A32215" w:rsidRDefault="0003431D" w:rsidP="00DE302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2145D" w:rsidRPr="00DE302D" w:rsidTr="00ED6C09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732" w:type="dxa"/>
            <w:gridSpan w:val="8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Kolokviji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E2145D" w:rsidRPr="00A32215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A4714B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UKUPNO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E2145D" w:rsidRPr="00A32215" w:rsidRDefault="00A32215" w:rsidP="00A4714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100</w:t>
            </w:r>
          </w:p>
        </w:tc>
      </w:tr>
      <w:tr w:rsidR="00E2145D" w:rsidRPr="00DE302D" w:rsidTr="00ED6C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3" w:type="dxa"/>
            <w:gridSpan w:val="19"/>
            <w:shd w:val="clear" w:color="auto" w:fill="FFFFFF"/>
          </w:tcPr>
          <w:p w:rsidR="003654F6" w:rsidRDefault="006D2C30" w:rsidP="003654F6">
            <w:pPr>
              <w:spacing w:before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Napomena: </w:t>
            </w:r>
          </w:p>
          <w:p w:rsidR="00E2145D" w:rsidRPr="00DE302D" w:rsidRDefault="00E2145D" w:rsidP="0033546D">
            <w:pPr>
              <w:spacing w:before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546D" w:rsidRPr="00DE302D" w:rsidTr="00ED6C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Formiranje ocjene</w:t>
            </w:r>
          </w:p>
        </w:tc>
        <w:tc>
          <w:tcPr>
            <w:tcW w:w="4154" w:type="dxa"/>
            <w:gridSpan w:val="12"/>
            <w:shd w:val="clear" w:color="auto" w:fill="D9D9D9"/>
          </w:tcPr>
          <w:p w:rsidR="0033546D" w:rsidRPr="00DE302D" w:rsidRDefault="00D05186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BODOVI</w:t>
            </w:r>
            <w:r w:rsidR="0033546D"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 (od – do)</w:t>
            </w:r>
          </w:p>
        </w:tc>
        <w:tc>
          <w:tcPr>
            <w:tcW w:w="3359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Ocjena</w:t>
            </w:r>
          </w:p>
        </w:tc>
      </w:tr>
      <w:tr w:rsidR="0033546D" w:rsidRPr="00DE302D" w:rsidTr="00ED6C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154" w:type="dxa"/>
            <w:gridSpan w:val="12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0-59</w:t>
            </w:r>
          </w:p>
        </w:tc>
        <w:tc>
          <w:tcPr>
            <w:tcW w:w="3359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1 (nedovoljan)</w:t>
            </w:r>
          </w:p>
        </w:tc>
      </w:tr>
      <w:tr w:rsidR="0033546D" w:rsidRPr="00DE302D" w:rsidTr="00ED6C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154" w:type="dxa"/>
            <w:gridSpan w:val="12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60-69</w:t>
            </w:r>
          </w:p>
        </w:tc>
        <w:tc>
          <w:tcPr>
            <w:tcW w:w="3359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2 (dovoljan)</w:t>
            </w:r>
          </w:p>
        </w:tc>
      </w:tr>
      <w:tr w:rsidR="0033546D" w:rsidRPr="00DE302D" w:rsidTr="00ED6C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154" w:type="dxa"/>
            <w:gridSpan w:val="12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70-79</w:t>
            </w:r>
          </w:p>
        </w:tc>
        <w:tc>
          <w:tcPr>
            <w:tcW w:w="3359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3 (dobar)</w:t>
            </w:r>
          </w:p>
        </w:tc>
      </w:tr>
      <w:tr w:rsidR="0033546D" w:rsidRPr="00DE302D" w:rsidTr="00ED6C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154" w:type="dxa"/>
            <w:gridSpan w:val="12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80-89</w:t>
            </w:r>
          </w:p>
        </w:tc>
        <w:tc>
          <w:tcPr>
            <w:tcW w:w="3359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4 (vrlo dobar)</w:t>
            </w:r>
          </w:p>
        </w:tc>
      </w:tr>
      <w:tr w:rsidR="0033546D" w:rsidRPr="00DE302D" w:rsidTr="00ED6C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154" w:type="dxa"/>
            <w:gridSpan w:val="12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90-100</w:t>
            </w:r>
          </w:p>
        </w:tc>
        <w:tc>
          <w:tcPr>
            <w:tcW w:w="3359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 5 (izvrstan)</w:t>
            </w:r>
          </w:p>
        </w:tc>
      </w:tr>
      <w:tr w:rsidR="00843721" w:rsidRPr="00DE302D" w:rsidTr="00ED6C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3" w:type="dxa"/>
            <w:gridSpan w:val="19"/>
            <w:shd w:val="clear" w:color="auto" w:fill="D9D9D9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Izračun ECTS bodova</w:t>
            </w:r>
          </w:p>
        </w:tc>
      </w:tr>
      <w:tr w:rsidR="00843721" w:rsidRPr="00DE302D" w:rsidTr="00ED6C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3" w:type="dxa"/>
            <w:gridSpan w:val="19"/>
            <w:shd w:val="clear" w:color="auto" w:fill="FFFFFF"/>
            <w:vAlign w:val="center"/>
          </w:tcPr>
          <w:p w:rsidR="00843721" w:rsidRPr="00DE302D" w:rsidRDefault="00843721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NAPOMENA: </w:t>
            </w:r>
            <w:r w:rsidRPr="00DE302D">
              <w:rPr>
                <w:rFonts w:ascii="Calibri" w:hAnsi="Calibri" w:cs="Calibri"/>
                <w:sz w:val="18"/>
                <w:szCs w:val="18"/>
              </w:rPr>
              <w:t>Prosječno radno opterećenje studenta/</w:t>
            </w:r>
            <w:proofErr w:type="spellStart"/>
            <w:r w:rsidRPr="00DE302D">
              <w:rPr>
                <w:rFonts w:ascii="Calibri" w:hAnsi="Calibri" w:cs="Calibri"/>
                <w:sz w:val="18"/>
                <w:szCs w:val="18"/>
              </w:rPr>
              <w:t>ice</w:t>
            </w:r>
            <w:proofErr w:type="spellEnd"/>
            <w:r w:rsidRPr="00DE302D">
              <w:rPr>
                <w:rFonts w:ascii="Calibri" w:hAnsi="Calibri" w:cs="Calibri"/>
                <w:sz w:val="18"/>
                <w:szCs w:val="18"/>
              </w:rPr>
              <w:t xml:space="preserve"> za stjecanje 1 ECTS boda = 25 - 30 sati</w:t>
            </w:r>
          </w:p>
        </w:tc>
      </w:tr>
      <w:tr w:rsidR="00843721" w:rsidRPr="00DE302D" w:rsidTr="00ED6C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2835" w:type="dxa"/>
            <w:gridSpan w:val="3"/>
            <w:vMerge w:val="restart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Element opterećenja</w:t>
            </w:r>
          </w:p>
          <w:p w:rsidR="00D05186" w:rsidRPr="00DE302D" w:rsidRDefault="00D05186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vrijeme potrebno za </w:t>
            </w:r>
          </w:p>
        </w:tc>
        <w:tc>
          <w:tcPr>
            <w:tcW w:w="3493" w:type="dxa"/>
            <w:gridSpan w:val="9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Prosječno potreban broj sati</w:t>
            </w:r>
          </w:p>
        </w:tc>
        <w:tc>
          <w:tcPr>
            <w:tcW w:w="3595" w:type="dxa"/>
            <w:gridSpan w:val="7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Prosječno potreban broj sati</w:t>
            </w:r>
          </w:p>
        </w:tc>
      </w:tr>
      <w:tr w:rsidR="00843721" w:rsidRPr="00DE302D" w:rsidTr="00ED6C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2835" w:type="dxa"/>
            <w:gridSpan w:val="3"/>
            <w:vMerge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gridSpan w:val="9"/>
            <w:shd w:val="clear" w:color="auto" w:fill="D9D9D9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Redovni studij</w:t>
            </w:r>
          </w:p>
        </w:tc>
        <w:tc>
          <w:tcPr>
            <w:tcW w:w="3595" w:type="dxa"/>
            <w:gridSpan w:val="7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Izvanredni studij</w:t>
            </w:r>
          </w:p>
        </w:tc>
      </w:tr>
      <w:tr w:rsidR="00843721" w:rsidRPr="00DE302D" w:rsidTr="00ED6C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"/>
        </w:trPr>
        <w:tc>
          <w:tcPr>
            <w:tcW w:w="2835" w:type="dxa"/>
            <w:gridSpan w:val="3"/>
          </w:tcPr>
          <w:p w:rsidR="00843721" w:rsidRPr="00DE302D" w:rsidRDefault="00826EAA" w:rsidP="000644B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Nastava </w:t>
            </w:r>
          </w:p>
        </w:tc>
        <w:tc>
          <w:tcPr>
            <w:tcW w:w="3493" w:type="dxa"/>
            <w:gridSpan w:val="9"/>
            <w:vAlign w:val="center"/>
          </w:tcPr>
          <w:p w:rsidR="00843721" w:rsidRPr="00DE302D" w:rsidRDefault="00A32215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3595" w:type="dxa"/>
            <w:gridSpan w:val="7"/>
            <w:vAlign w:val="center"/>
          </w:tcPr>
          <w:p w:rsidR="00843721" w:rsidRPr="00DE302D" w:rsidRDefault="00A32215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843721" w:rsidRPr="00DE302D" w:rsidTr="00ED6C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2835" w:type="dxa"/>
            <w:gridSpan w:val="3"/>
          </w:tcPr>
          <w:p w:rsidR="00843721" w:rsidRPr="00DE302D" w:rsidRDefault="00D96F64" w:rsidP="000644B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Zadaće (projekti, seminari, eseji…)</w:t>
            </w:r>
          </w:p>
        </w:tc>
        <w:tc>
          <w:tcPr>
            <w:tcW w:w="3493" w:type="dxa"/>
            <w:gridSpan w:val="9"/>
            <w:vAlign w:val="center"/>
          </w:tcPr>
          <w:p w:rsidR="00843721" w:rsidRPr="00DE302D" w:rsidRDefault="00A32215" w:rsidP="00A81DC2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3595" w:type="dxa"/>
            <w:gridSpan w:val="7"/>
            <w:vAlign w:val="center"/>
          </w:tcPr>
          <w:p w:rsidR="00843721" w:rsidRPr="00DE302D" w:rsidRDefault="00F82C94" w:rsidP="00A81DC2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="00A3221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03431D" w:rsidRPr="00DE302D" w:rsidTr="00ED6C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2835" w:type="dxa"/>
            <w:gridSpan w:val="3"/>
          </w:tcPr>
          <w:p w:rsidR="0003431D" w:rsidRPr="00D96F64" w:rsidRDefault="00826EAA" w:rsidP="000644B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Ispiti i kolokviji</w:t>
            </w:r>
          </w:p>
        </w:tc>
        <w:tc>
          <w:tcPr>
            <w:tcW w:w="3493" w:type="dxa"/>
            <w:gridSpan w:val="9"/>
            <w:vAlign w:val="center"/>
          </w:tcPr>
          <w:p w:rsidR="0003431D" w:rsidRPr="00DE302D" w:rsidRDefault="00F82C94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3595" w:type="dxa"/>
            <w:gridSpan w:val="7"/>
            <w:vAlign w:val="center"/>
          </w:tcPr>
          <w:p w:rsidR="0003431D" w:rsidRPr="00DE302D" w:rsidRDefault="00F82C94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A3221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843721" w:rsidRPr="00DE302D" w:rsidTr="00ED6C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2835" w:type="dxa"/>
            <w:gridSpan w:val="3"/>
          </w:tcPr>
          <w:p w:rsidR="00843721" w:rsidRPr="00DE302D" w:rsidRDefault="00934945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U</w:t>
            </w:r>
            <w:r w:rsidR="00843721"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kupno</w:t>
            </w:r>
          </w:p>
        </w:tc>
        <w:tc>
          <w:tcPr>
            <w:tcW w:w="3493" w:type="dxa"/>
            <w:gridSpan w:val="9"/>
            <w:vAlign w:val="center"/>
          </w:tcPr>
          <w:p w:rsidR="00843721" w:rsidRPr="00DE302D" w:rsidRDefault="00F82C94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3595" w:type="dxa"/>
            <w:gridSpan w:val="7"/>
            <w:vAlign w:val="center"/>
          </w:tcPr>
          <w:p w:rsidR="00843721" w:rsidRPr="00DE302D" w:rsidRDefault="00F82C94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</w:tr>
      <w:tr w:rsidR="00D96F64" w:rsidRPr="00DE302D" w:rsidTr="00ED6C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3" w:type="dxa"/>
            <w:gridSpan w:val="19"/>
            <w:tcBorders>
              <w:bottom w:val="single" w:sz="8" w:space="0" w:color="auto"/>
            </w:tcBorders>
            <w:shd w:val="clear" w:color="auto" w:fill="D9D9D9"/>
          </w:tcPr>
          <w:p w:rsidR="00D96F64" w:rsidRPr="00DE302D" w:rsidRDefault="00D96F64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Uvjeti za dobivanje potpisa</w:t>
            </w:r>
          </w:p>
        </w:tc>
      </w:tr>
      <w:tr w:rsidR="00D96F64" w:rsidRPr="00DE302D" w:rsidTr="00A322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9923" w:type="dxa"/>
            <w:gridSpan w:val="19"/>
            <w:shd w:val="clear" w:color="auto" w:fill="FFFFFF"/>
          </w:tcPr>
          <w:p w:rsidR="00067470" w:rsidRPr="00631A90" w:rsidRDefault="00DB3702" w:rsidP="00DB3702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631A90">
              <w:rPr>
                <w:rFonts w:ascii="Calibri" w:hAnsi="Calibri" w:cs="Calibri"/>
                <w:sz w:val="18"/>
                <w:szCs w:val="18"/>
              </w:rPr>
              <w:t>Redoviti studenti –</w:t>
            </w:r>
            <w:r w:rsidR="00A32215" w:rsidRPr="00631A90">
              <w:rPr>
                <w:rFonts w:ascii="Calibri" w:hAnsi="Calibri" w:cs="Calibri"/>
                <w:sz w:val="18"/>
                <w:szCs w:val="18"/>
              </w:rPr>
              <w:t xml:space="preserve"> sudjelovanje na minimalno 70% predavanja; prihvaćen i interpretiran esej</w:t>
            </w:r>
          </w:p>
          <w:p w:rsidR="006D2C30" w:rsidRPr="00631A90" w:rsidRDefault="00A32215" w:rsidP="00A32215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631A90">
              <w:rPr>
                <w:rFonts w:ascii="Calibri" w:hAnsi="Calibri" w:cs="Calibri"/>
                <w:sz w:val="18"/>
                <w:szCs w:val="18"/>
              </w:rPr>
              <w:t>Izvanredni studenti – prihvaćen esej</w:t>
            </w:r>
          </w:p>
        </w:tc>
      </w:tr>
      <w:tr w:rsidR="00934945" w:rsidRPr="00DE302D" w:rsidTr="00ED6C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3" w:type="dxa"/>
            <w:gridSpan w:val="19"/>
            <w:shd w:val="clear" w:color="auto" w:fill="D9D9D9"/>
          </w:tcPr>
          <w:p w:rsidR="00934945" w:rsidRPr="00DE302D" w:rsidRDefault="00934945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Konzultacije</w:t>
            </w:r>
            <w:r w:rsidR="006D2C30">
              <w:rPr>
                <w:rFonts w:ascii="Calibri" w:hAnsi="Calibri" w:cs="Calibri"/>
                <w:b/>
                <w:sz w:val="18"/>
                <w:szCs w:val="18"/>
              </w:rPr>
              <w:t xml:space="preserve">  (vrijeme održavanja)</w:t>
            </w:r>
          </w:p>
        </w:tc>
      </w:tr>
      <w:tr w:rsidR="006D2C30" w:rsidRPr="00DE302D" w:rsidTr="00ED6C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923" w:type="dxa"/>
            <w:gridSpan w:val="19"/>
            <w:vAlign w:val="center"/>
          </w:tcPr>
          <w:p w:rsidR="00631A90" w:rsidRPr="00631A90" w:rsidRDefault="00631A90" w:rsidP="00631A90">
            <w:pPr>
              <w:spacing w:before="0"/>
              <w:jc w:val="center"/>
              <w:rPr>
                <w:sz w:val="18"/>
                <w:szCs w:val="18"/>
              </w:rPr>
            </w:pPr>
            <w:r w:rsidRPr="00631A90">
              <w:rPr>
                <w:sz w:val="18"/>
                <w:szCs w:val="18"/>
              </w:rPr>
              <w:t xml:space="preserve">                          Sukladno objavljenim terminima na mrežnim stranicama Odjela:</w:t>
            </w:r>
          </w:p>
          <w:p w:rsidR="003654F6" w:rsidRPr="003654F6" w:rsidRDefault="00F04B5F" w:rsidP="00631A90">
            <w:pPr>
              <w:spacing w:before="0"/>
              <w:jc w:val="center"/>
              <w:rPr>
                <w:sz w:val="18"/>
                <w:szCs w:val="18"/>
              </w:rPr>
            </w:pPr>
            <w:hyperlink r:id="rId8" w:history="1">
              <w:r w:rsidR="00631A90" w:rsidRPr="005C20A4">
                <w:rPr>
                  <w:rStyle w:val="Hiperveza"/>
                  <w:sz w:val="18"/>
                  <w:szCs w:val="18"/>
                </w:rPr>
                <w:t>http://www.unizd.hr/tikz/KontaktiOdjelainastavnika/Kontaktinastavnikaiterminikonzultacija/tabid/2725/Default.aspx</w:t>
              </w:r>
            </w:hyperlink>
            <w:r w:rsidR="00631A90">
              <w:rPr>
                <w:sz w:val="18"/>
                <w:szCs w:val="18"/>
              </w:rPr>
              <w:t xml:space="preserve"> </w:t>
            </w:r>
          </w:p>
        </w:tc>
      </w:tr>
      <w:tr w:rsidR="00934945" w:rsidRPr="00DE302D" w:rsidTr="00ED6C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923" w:type="dxa"/>
            <w:gridSpan w:val="19"/>
            <w:shd w:val="clear" w:color="auto" w:fill="D9D9D9"/>
            <w:vAlign w:val="center"/>
          </w:tcPr>
          <w:p w:rsidR="00934945" w:rsidRPr="00DE302D" w:rsidRDefault="00934945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Kontakt informacije</w:t>
            </w:r>
          </w:p>
        </w:tc>
      </w:tr>
      <w:tr w:rsidR="00934945" w:rsidRPr="00DE302D" w:rsidTr="00ED6C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923" w:type="dxa"/>
            <w:gridSpan w:val="19"/>
            <w:shd w:val="clear" w:color="auto" w:fill="FFFFFF"/>
            <w:vAlign w:val="center"/>
          </w:tcPr>
          <w:p w:rsidR="00806EE7" w:rsidRDefault="00806EE7" w:rsidP="00806EE7">
            <w:pPr>
              <w:spacing w:before="0"/>
              <w:jc w:val="center"/>
              <w:rPr>
                <w:rStyle w:val="Hiperveza"/>
                <w:rFonts w:ascii="Calibri" w:hAnsi="Calibri" w:cs="Calibri"/>
                <w:b/>
                <w:sz w:val="18"/>
                <w:szCs w:val="18"/>
              </w:rPr>
            </w:pPr>
            <w:hyperlink r:id="rId9" w:history="1">
              <w:r w:rsidRPr="00C21D67">
                <w:rPr>
                  <w:rStyle w:val="Hiperveza"/>
                  <w:rFonts w:ascii="Calibri" w:hAnsi="Calibri" w:cs="Calibri"/>
                  <w:b/>
                  <w:sz w:val="18"/>
                  <w:szCs w:val="18"/>
                </w:rPr>
                <w:t>vinko.bakija@unizd.hr</w:t>
              </w:r>
            </w:hyperlink>
          </w:p>
          <w:p w:rsidR="00806EE7" w:rsidRDefault="00806EE7" w:rsidP="00806EE7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Novi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kampus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Sveučilišta u Zadru, kabinet broj 49. Franje Tuđmana 24i , Zadar</w:t>
            </w:r>
          </w:p>
          <w:p w:rsidR="00C67258" w:rsidRPr="00DE302D" w:rsidRDefault="00806EE7" w:rsidP="00806EE7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tel. +385 (23) 345 061 u vrijeme konzultacija</w:t>
            </w:r>
            <w:bookmarkStart w:id="0" w:name="_GoBack"/>
            <w:bookmarkEnd w:id="0"/>
          </w:p>
        </w:tc>
      </w:tr>
      <w:tr w:rsidR="00934945" w:rsidRPr="00DE302D" w:rsidTr="00ED6C09">
        <w:tc>
          <w:tcPr>
            <w:tcW w:w="2603" w:type="dxa"/>
            <w:gridSpan w:val="2"/>
            <w:shd w:val="clear" w:color="auto" w:fill="D9D9D9"/>
            <w:vAlign w:val="center"/>
          </w:tcPr>
          <w:p w:rsidR="00934945" w:rsidRPr="00DE302D" w:rsidRDefault="00934945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Način praćenja kvalitete i uspješnosti izvedbe svakog predmeta</w:t>
            </w:r>
          </w:p>
        </w:tc>
        <w:tc>
          <w:tcPr>
            <w:tcW w:w="7320" w:type="dxa"/>
            <w:gridSpan w:val="17"/>
            <w:vAlign w:val="center"/>
          </w:tcPr>
          <w:p w:rsidR="00934945" w:rsidRPr="00DE302D" w:rsidRDefault="00CF57C9" w:rsidP="006D2C30">
            <w:pPr>
              <w:spacing w:before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Studentske ankete</w:t>
            </w:r>
          </w:p>
        </w:tc>
      </w:tr>
      <w:tr w:rsidR="00934945" w:rsidRPr="00DE302D" w:rsidTr="00F93AA3">
        <w:trPr>
          <w:trHeight w:val="20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934945" w:rsidRPr="00DE302D" w:rsidRDefault="006D2C30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Dodatne</w:t>
            </w:r>
            <w:r w:rsidR="00934945"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napomene nastavnika</w:t>
            </w:r>
          </w:p>
          <w:p w:rsidR="00934945" w:rsidRPr="00DE302D" w:rsidRDefault="00934945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320" w:type="dxa"/>
            <w:gridSpan w:val="17"/>
            <w:vAlign w:val="center"/>
          </w:tcPr>
          <w:p w:rsidR="00934945" w:rsidRPr="00DE302D" w:rsidRDefault="00934945" w:rsidP="003D6A95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8C44B1" w:rsidRPr="00DE302D" w:rsidRDefault="008C44B1" w:rsidP="008C44B1">
      <w:pPr>
        <w:rPr>
          <w:lang w:val="sv-SE"/>
        </w:rPr>
      </w:pPr>
    </w:p>
    <w:sectPr w:rsidR="008C44B1" w:rsidRPr="00DE302D" w:rsidSect="004E008B">
      <w:headerReference w:type="default" r:id="rId10"/>
      <w:footerReference w:type="default" r:id="rId11"/>
      <w:pgSz w:w="12240" w:h="15840"/>
      <w:pgMar w:top="1440" w:right="1440" w:bottom="1361" w:left="1440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B5F" w:rsidRDefault="00F04B5F">
      <w:r>
        <w:separator/>
      </w:r>
    </w:p>
  </w:endnote>
  <w:endnote w:type="continuationSeparator" w:id="0">
    <w:p w:rsidR="00F04B5F" w:rsidRDefault="00F0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59" w:rsidRDefault="007A2159">
    <w:pPr>
      <w:pStyle w:val="Podnoje"/>
      <w:rPr>
        <w:snapToGrid w:val="0"/>
        <w:sz w:val="18"/>
        <w:lang w:eastAsia="en-US"/>
      </w:rPr>
    </w:pPr>
  </w:p>
  <w:p w:rsidR="007A2159" w:rsidRPr="00B8248E" w:rsidRDefault="007A2159">
    <w:pPr>
      <w:pStyle w:val="Podnoje"/>
      <w:rPr>
        <w:snapToGrid w:val="0"/>
        <w:sz w:val="18"/>
        <w:lang w:eastAsia="en-US"/>
      </w:rPr>
    </w:pPr>
    <w:r>
      <w:rPr>
        <w:snapToGrid w:val="0"/>
        <w:sz w:val="18"/>
        <w:lang w:eastAsia="en-US"/>
      </w:rPr>
      <w:t>201</w:t>
    </w:r>
    <w:r w:rsidR="00631A90">
      <w:rPr>
        <w:snapToGrid w:val="0"/>
        <w:sz w:val="18"/>
        <w:lang w:eastAsia="en-US"/>
      </w:rPr>
      <w:t>7</w:t>
    </w:r>
    <w:r>
      <w:rPr>
        <w:snapToGrid w:val="0"/>
        <w:sz w:val="18"/>
        <w:lang w:eastAsia="en-US"/>
      </w:rPr>
      <w:t>-1</w:t>
    </w:r>
    <w:r w:rsidR="00631A90">
      <w:rPr>
        <w:snapToGrid w:val="0"/>
        <w:sz w:val="18"/>
        <w:lang w:eastAsia="en-US"/>
      </w:rPr>
      <w:t>8</w:t>
    </w:r>
    <w:r>
      <w:rPr>
        <w:i/>
        <w:snapToGrid w:val="0"/>
        <w:sz w:val="18"/>
        <w:lang w:eastAsia="en-US"/>
      </w:rPr>
      <w:tab/>
    </w:r>
    <w:r>
      <w:rPr>
        <w:i/>
        <w:snapToGrid w:val="0"/>
        <w:sz w:val="18"/>
        <w:lang w:eastAsia="en-US"/>
      </w:rPr>
      <w:tab/>
    </w:r>
    <w:r w:rsidRPr="003E0D3F">
      <w:rPr>
        <w:snapToGrid w:val="0"/>
        <w:sz w:val="18"/>
        <w:szCs w:val="18"/>
        <w:lang w:eastAsia="en-US"/>
      </w:rPr>
      <w:t xml:space="preserve">Stranica </w:t>
    </w:r>
    <w:r w:rsidRPr="003E0D3F">
      <w:rPr>
        <w:rStyle w:val="Brojstranice"/>
        <w:sz w:val="18"/>
        <w:szCs w:val="18"/>
      </w:rPr>
      <w:fldChar w:fldCharType="begin"/>
    </w:r>
    <w:r w:rsidRPr="003E0D3F">
      <w:rPr>
        <w:rStyle w:val="Brojstranice"/>
        <w:sz w:val="18"/>
        <w:szCs w:val="18"/>
      </w:rPr>
      <w:instrText xml:space="preserve"> PAGE </w:instrText>
    </w:r>
    <w:r w:rsidRPr="003E0D3F">
      <w:rPr>
        <w:rStyle w:val="Brojstranice"/>
        <w:sz w:val="18"/>
        <w:szCs w:val="18"/>
      </w:rPr>
      <w:fldChar w:fldCharType="separate"/>
    </w:r>
    <w:r w:rsidR="00806EE7">
      <w:rPr>
        <w:rStyle w:val="Brojstranice"/>
        <w:noProof/>
        <w:sz w:val="18"/>
        <w:szCs w:val="18"/>
      </w:rPr>
      <w:t>1</w:t>
    </w:r>
    <w:r w:rsidRPr="003E0D3F">
      <w:rPr>
        <w:rStyle w:val="Brojstranice"/>
        <w:sz w:val="18"/>
        <w:szCs w:val="18"/>
      </w:rPr>
      <w:fldChar w:fldCharType="end"/>
    </w:r>
    <w:r w:rsidRPr="003E0D3F">
      <w:rPr>
        <w:rStyle w:val="Brojstranice"/>
        <w:sz w:val="18"/>
        <w:szCs w:val="18"/>
      </w:rPr>
      <w:t xml:space="preserve"> od </w:t>
    </w:r>
    <w:r w:rsidRPr="003E0D3F">
      <w:rPr>
        <w:rStyle w:val="Brojstranice"/>
        <w:sz w:val="18"/>
        <w:szCs w:val="18"/>
      </w:rPr>
      <w:fldChar w:fldCharType="begin"/>
    </w:r>
    <w:r w:rsidRPr="003E0D3F">
      <w:rPr>
        <w:rStyle w:val="Brojstranice"/>
        <w:sz w:val="18"/>
        <w:szCs w:val="18"/>
      </w:rPr>
      <w:instrText xml:space="preserve"> NUMPAGES </w:instrText>
    </w:r>
    <w:r w:rsidRPr="003E0D3F">
      <w:rPr>
        <w:rStyle w:val="Brojstranice"/>
        <w:sz w:val="18"/>
        <w:szCs w:val="18"/>
      </w:rPr>
      <w:fldChar w:fldCharType="separate"/>
    </w:r>
    <w:r w:rsidR="00806EE7">
      <w:rPr>
        <w:rStyle w:val="Brojstranice"/>
        <w:noProof/>
        <w:sz w:val="18"/>
        <w:szCs w:val="18"/>
      </w:rPr>
      <w:t>2</w:t>
    </w:r>
    <w:r w:rsidRPr="003E0D3F">
      <w:rPr>
        <w:rStyle w:val="Brojstranice"/>
        <w:sz w:val="18"/>
        <w:szCs w:val="18"/>
      </w:rPr>
      <w:fldChar w:fldCharType="end"/>
    </w:r>
    <w:r w:rsidRPr="003E0D3F">
      <w:rPr>
        <w:rStyle w:val="Brojstranic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B5F" w:rsidRDefault="00F04B5F">
      <w:r>
        <w:separator/>
      </w:r>
    </w:p>
  </w:footnote>
  <w:footnote w:type="continuationSeparator" w:id="0">
    <w:p w:rsidR="00F04B5F" w:rsidRDefault="00F04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73"/>
      <w:gridCol w:w="6004"/>
      <w:gridCol w:w="2144"/>
    </w:tblGrid>
    <w:tr w:rsidR="007A2159">
      <w:trPr>
        <w:cantSplit/>
        <w:trHeight w:val="412"/>
      </w:trPr>
      <w:tc>
        <w:tcPr>
          <w:tcW w:w="1573" w:type="dxa"/>
          <w:vMerge w:val="restart"/>
          <w:vAlign w:val="center"/>
        </w:tcPr>
        <w:p w:rsidR="007A2159" w:rsidRDefault="00BA14F8" w:rsidP="00FA183D">
          <w:pPr>
            <w:pStyle w:val="Zaglavlje"/>
            <w:spacing w:before="0"/>
            <w:rPr>
              <w:sz w:val="20"/>
            </w:rPr>
          </w:pPr>
          <w:r w:rsidRPr="007440C5">
            <w:rPr>
              <w:noProof/>
              <w:sz w:val="20"/>
            </w:rPr>
            <w:drawing>
              <wp:inline distT="0" distB="0" distL="0" distR="0">
                <wp:extent cx="868680" cy="830580"/>
                <wp:effectExtent l="0" t="0" r="762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4" w:type="dxa"/>
          <w:vAlign w:val="center"/>
        </w:tcPr>
        <w:p w:rsidR="007A2159" w:rsidRPr="00EF181C" w:rsidRDefault="007A2159" w:rsidP="00FA183D">
          <w:pPr>
            <w:pStyle w:val="Zaglavlje"/>
            <w:tabs>
              <w:tab w:val="clear" w:pos="4320"/>
            </w:tabs>
            <w:spacing w:before="60"/>
            <w:jc w:val="center"/>
            <w:rPr>
              <w:b/>
              <w:sz w:val="24"/>
              <w:lang w:val="pt-PT"/>
            </w:rPr>
          </w:pPr>
          <w:r>
            <w:rPr>
              <w:b/>
              <w:sz w:val="28"/>
            </w:rPr>
            <w:t>Odjel za turizam i komunikacijske znanosti</w:t>
          </w:r>
        </w:p>
      </w:tc>
      <w:tc>
        <w:tcPr>
          <w:tcW w:w="2144" w:type="dxa"/>
          <w:vAlign w:val="center"/>
        </w:tcPr>
        <w:p w:rsidR="007A2159" w:rsidRPr="009C3224" w:rsidRDefault="007A2159" w:rsidP="00265778">
          <w:pPr>
            <w:pStyle w:val="Zaglavlje"/>
            <w:jc w:val="center"/>
            <w:rPr>
              <w:b/>
            </w:rPr>
          </w:pPr>
          <w:r>
            <w:rPr>
              <w:b/>
            </w:rPr>
            <w:t>Predd</w:t>
          </w:r>
          <w:r w:rsidRPr="009C3224">
            <w:rPr>
              <w:b/>
            </w:rPr>
            <w:t>iplomski studij</w:t>
          </w:r>
        </w:p>
      </w:tc>
    </w:tr>
    <w:tr w:rsidR="007A2159">
      <w:trPr>
        <w:cantSplit/>
        <w:trHeight w:val="861"/>
      </w:trPr>
      <w:tc>
        <w:tcPr>
          <w:tcW w:w="1573" w:type="dxa"/>
          <w:vMerge/>
          <w:vAlign w:val="center"/>
        </w:tcPr>
        <w:p w:rsidR="007A2159" w:rsidRDefault="007A2159">
          <w:pPr>
            <w:pStyle w:val="Zaglavlje"/>
            <w:rPr>
              <w:sz w:val="20"/>
            </w:rPr>
          </w:pPr>
        </w:p>
      </w:tc>
      <w:tc>
        <w:tcPr>
          <w:tcW w:w="6004" w:type="dxa"/>
          <w:vAlign w:val="center"/>
        </w:tcPr>
        <w:p w:rsidR="007A2159" w:rsidRDefault="007A2159" w:rsidP="00FA183D">
          <w:pPr>
            <w:pStyle w:val="Zaglavlje"/>
            <w:spacing w:before="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OPIS PREDMETA</w:t>
          </w:r>
        </w:p>
      </w:tc>
      <w:tc>
        <w:tcPr>
          <w:tcW w:w="2144" w:type="dxa"/>
          <w:vAlign w:val="center"/>
        </w:tcPr>
        <w:p w:rsidR="007A2159" w:rsidRPr="00B8248E" w:rsidRDefault="007A2159" w:rsidP="00B8248E">
          <w:pPr>
            <w:pStyle w:val="Sadraj1"/>
          </w:pPr>
          <w:r w:rsidRPr="00B8248E">
            <w:t xml:space="preserve">Kultura i turizam </w:t>
          </w:r>
        </w:p>
      </w:tc>
    </w:tr>
  </w:tbl>
  <w:p w:rsidR="007A2159" w:rsidRPr="00FA183D" w:rsidRDefault="007A2159">
    <w:pPr>
      <w:pStyle w:val="Zaglavlj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468"/>
    <w:multiLevelType w:val="hybridMultilevel"/>
    <w:tmpl w:val="CCA44B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54D89"/>
    <w:multiLevelType w:val="hybridMultilevel"/>
    <w:tmpl w:val="6CCE889C"/>
    <w:lvl w:ilvl="0" w:tplc="1D025B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95E9D"/>
    <w:multiLevelType w:val="multilevel"/>
    <w:tmpl w:val="77AA2DBC"/>
    <w:lvl w:ilvl="0">
      <w:start w:val="1"/>
      <w:numFmt w:val="decimal"/>
      <w:pStyle w:val="Naslov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3">
      <w:start w:val="1"/>
      <w:numFmt w:val="decimal"/>
      <w:pStyle w:val="Naslov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D3216E4"/>
    <w:multiLevelType w:val="hybridMultilevel"/>
    <w:tmpl w:val="B96879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9740BB"/>
    <w:multiLevelType w:val="hybridMultilevel"/>
    <w:tmpl w:val="7C72C3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B42F1"/>
    <w:multiLevelType w:val="hybridMultilevel"/>
    <w:tmpl w:val="802A2A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52481"/>
    <w:multiLevelType w:val="hybridMultilevel"/>
    <w:tmpl w:val="2DA47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96538"/>
    <w:multiLevelType w:val="hybridMultilevel"/>
    <w:tmpl w:val="CDCEEC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A44F0C"/>
    <w:multiLevelType w:val="hybridMultilevel"/>
    <w:tmpl w:val="D45C8130"/>
    <w:lvl w:ilvl="0" w:tplc="10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10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53201B"/>
    <w:multiLevelType w:val="hybridMultilevel"/>
    <w:tmpl w:val="046AB20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07500"/>
    <w:multiLevelType w:val="hybridMultilevel"/>
    <w:tmpl w:val="B088F80E"/>
    <w:lvl w:ilvl="0" w:tplc="8584A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B0"/>
    <w:rsid w:val="00006E1F"/>
    <w:rsid w:val="000212F0"/>
    <w:rsid w:val="0002189A"/>
    <w:rsid w:val="00021B25"/>
    <w:rsid w:val="00032C2D"/>
    <w:rsid w:val="0003431D"/>
    <w:rsid w:val="000414E3"/>
    <w:rsid w:val="00051B42"/>
    <w:rsid w:val="000630D7"/>
    <w:rsid w:val="000644B0"/>
    <w:rsid w:val="00065392"/>
    <w:rsid w:val="00067470"/>
    <w:rsid w:val="0006790D"/>
    <w:rsid w:val="00072721"/>
    <w:rsid w:val="00074B84"/>
    <w:rsid w:val="000754B1"/>
    <w:rsid w:val="0008090C"/>
    <w:rsid w:val="00086716"/>
    <w:rsid w:val="000927CF"/>
    <w:rsid w:val="00092F4F"/>
    <w:rsid w:val="000B4E3F"/>
    <w:rsid w:val="000B6529"/>
    <w:rsid w:val="000C0B86"/>
    <w:rsid w:val="000D044C"/>
    <w:rsid w:val="000E2C48"/>
    <w:rsid w:val="000E3260"/>
    <w:rsid w:val="0011206B"/>
    <w:rsid w:val="00112B31"/>
    <w:rsid w:val="0012198C"/>
    <w:rsid w:val="00127F94"/>
    <w:rsid w:val="00130587"/>
    <w:rsid w:val="0013721A"/>
    <w:rsid w:val="00147E31"/>
    <w:rsid w:val="00150CB8"/>
    <w:rsid w:val="001545FB"/>
    <w:rsid w:val="00157A2E"/>
    <w:rsid w:val="0016374C"/>
    <w:rsid w:val="00167012"/>
    <w:rsid w:val="00172455"/>
    <w:rsid w:val="001826DE"/>
    <w:rsid w:val="00191F3C"/>
    <w:rsid w:val="00193282"/>
    <w:rsid w:val="00197720"/>
    <w:rsid w:val="001A1B84"/>
    <w:rsid w:val="001C7B84"/>
    <w:rsid w:val="001E2785"/>
    <w:rsid w:val="001E31FA"/>
    <w:rsid w:val="001E6B21"/>
    <w:rsid w:val="001F5E72"/>
    <w:rsid w:val="00204DA4"/>
    <w:rsid w:val="00225FE0"/>
    <w:rsid w:val="00232E9B"/>
    <w:rsid w:val="00245F96"/>
    <w:rsid w:val="00252B7A"/>
    <w:rsid w:val="002537AC"/>
    <w:rsid w:val="00256747"/>
    <w:rsid w:val="00265778"/>
    <w:rsid w:val="00270701"/>
    <w:rsid w:val="00273A22"/>
    <w:rsid w:val="00277A59"/>
    <w:rsid w:val="00284C59"/>
    <w:rsid w:val="0029404A"/>
    <w:rsid w:val="002B20E4"/>
    <w:rsid w:val="002C5D43"/>
    <w:rsid w:val="002E3CB0"/>
    <w:rsid w:val="002E52EC"/>
    <w:rsid w:val="002E5B8E"/>
    <w:rsid w:val="002F7B5C"/>
    <w:rsid w:val="0033546D"/>
    <w:rsid w:val="0034253A"/>
    <w:rsid w:val="00345031"/>
    <w:rsid w:val="003467B6"/>
    <w:rsid w:val="00350E1E"/>
    <w:rsid w:val="00355E2A"/>
    <w:rsid w:val="003624FF"/>
    <w:rsid w:val="003654F6"/>
    <w:rsid w:val="00365B65"/>
    <w:rsid w:val="00374D0F"/>
    <w:rsid w:val="00375F17"/>
    <w:rsid w:val="00381574"/>
    <w:rsid w:val="00386A36"/>
    <w:rsid w:val="003A5354"/>
    <w:rsid w:val="003D4438"/>
    <w:rsid w:val="003D4D76"/>
    <w:rsid w:val="003D6A95"/>
    <w:rsid w:val="003E0D3F"/>
    <w:rsid w:val="003E1FC9"/>
    <w:rsid w:val="003E5FCE"/>
    <w:rsid w:val="003F040C"/>
    <w:rsid w:val="00400652"/>
    <w:rsid w:val="004101F5"/>
    <w:rsid w:val="0041437F"/>
    <w:rsid w:val="004172FF"/>
    <w:rsid w:val="004201F6"/>
    <w:rsid w:val="00430741"/>
    <w:rsid w:val="00451567"/>
    <w:rsid w:val="00460EEF"/>
    <w:rsid w:val="004752C3"/>
    <w:rsid w:val="004926BF"/>
    <w:rsid w:val="004B0F70"/>
    <w:rsid w:val="004B58FC"/>
    <w:rsid w:val="004C1FEE"/>
    <w:rsid w:val="004C2540"/>
    <w:rsid w:val="004C337A"/>
    <w:rsid w:val="004C7F00"/>
    <w:rsid w:val="004D33BB"/>
    <w:rsid w:val="004D4BF3"/>
    <w:rsid w:val="004D4EEC"/>
    <w:rsid w:val="004E008B"/>
    <w:rsid w:val="004E184B"/>
    <w:rsid w:val="004E45BD"/>
    <w:rsid w:val="004F09C2"/>
    <w:rsid w:val="004F5D98"/>
    <w:rsid w:val="0050009C"/>
    <w:rsid w:val="00504155"/>
    <w:rsid w:val="00507CBB"/>
    <w:rsid w:val="00515A80"/>
    <w:rsid w:val="00523D87"/>
    <w:rsid w:val="00524C69"/>
    <w:rsid w:val="00525326"/>
    <w:rsid w:val="00526FA8"/>
    <w:rsid w:val="0052765C"/>
    <w:rsid w:val="0053414C"/>
    <w:rsid w:val="00537FBB"/>
    <w:rsid w:val="00545DB6"/>
    <w:rsid w:val="0054617B"/>
    <w:rsid w:val="00562431"/>
    <w:rsid w:val="005673FF"/>
    <w:rsid w:val="0058424B"/>
    <w:rsid w:val="00590157"/>
    <w:rsid w:val="005923B0"/>
    <w:rsid w:val="005946AF"/>
    <w:rsid w:val="00595764"/>
    <w:rsid w:val="005A62F5"/>
    <w:rsid w:val="005B5895"/>
    <w:rsid w:val="005C4B60"/>
    <w:rsid w:val="005D3BD9"/>
    <w:rsid w:val="005E087E"/>
    <w:rsid w:val="005F315A"/>
    <w:rsid w:val="005F454B"/>
    <w:rsid w:val="0060382C"/>
    <w:rsid w:val="00604E99"/>
    <w:rsid w:val="00605126"/>
    <w:rsid w:val="00615046"/>
    <w:rsid w:val="00626B59"/>
    <w:rsid w:val="00631A90"/>
    <w:rsid w:val="0063325F"/>
    <w:rsid w:val="00641B1D"/>
    <w:rsid w:val="006528BB"/>
    <w:rsid w:val="00654432"/>
    <w:rsid w:val="00661E00"/>
    <w:rsid w:val="006654A9"/>
    <w:rsid w:val="006762EB"/>
    <w:rsid w:val="0067755D"/>
    <w:rsid w:val="006A442D"/>
    <w:rsid w:val="006A4ACB"/>
    <w:rsid w:val="006B53AA"/>
    <w:rsid w:val="006D2C30"/>
    <w:rsid w:val="006D3232"/>
    <w:rsid w:val="006E74E0"/>
    <w:rsid w:val="006F230E"/>
    <w:rsid w:val="006F4FA2"/>
    <w:rsid w:val="00722A53"/>
    <w:rsid w:val="00722DB8"/>
    <w:rsid w:val="00732030"/>
    <w:rsid w:val="00756985"/>
    <w:rsid w:val="007616AB"/>
    <w:rsid w:val="00765F2D"/>
    <w:rsid w:val="00785246"/>
    <w:rsid w:val="00792991"/>
    <w:rsid w:val="007943F8"/>
    <w:rsid w:val="007966D4"/>
    <w:rsid w:val="007A2159"/>
    <w:rsid w:val="007B1E57"/>
    <w:rsid w:val="007B465C"/>
    <w:rsid w:val="007C5DE9"/>
    <w:rsid w:val="007D5F88"/>
    <w:rsid w:val="007D66CE"/>
    <w:rsid w:val="007E1D7B"/>
    <w:rsid w:val="007E6890"/>
    <w:rsid w:val="007F1EED"/>
    <w:rsid w:val="007F7427"/>
    <w:rsid w:val="00803CC6"/>
    <w:rsid w:val="008064D7"/>
    <w:rsid w:val="00806EE7"/>
    <w:rsid w:val="0080735F"/>
    <w:rsid w:val="00822464"/>
    <w:rsid w:val="00823BA5"/>
    <w:rsid w:val="00826EAA"/>
    <w:rsid w:val="00833396"/>
    <w:rsid w:val="00835B0A"/>
    <w:rsid w:val="00843721"/>
    <w:rsid w:val="00850C7C"/>
    <w:rsid w:val="00860D78"/>
    <w:rsid w:val="00875BE3"/>
    <w:rsid w:val="00877F88"/>
    <w:rsid w:val="00884F2C"/>
    <w:rsid w:val="00885C65"/>
    <w:rsid w:val="008949AD"/>
    <w:rsid w:val="008970CD"/>
    <w:rsid w:val="008A6582"/>
    <w:rsid w:val="008C44B1"/>
    <w:rsid w:val="008D1AD7"/>
    <w:rsid w:val="008F7462"/>
    <w:rsid w:val="00902D5D"/>
    <w:rsid w:val="009047A6"/>
    <w:rsid w:val="00910C5B"/>
    <w:rsid w:val="00934945"/>
    <w:rsid w:val="0095266D"/>
    <w:rsid w:val="00977845"/>
    <w:rsid w:val="00981BE5"/>
    <w:rsid w:val="00987F87"/>
    <w:rsid w:val="009953EA"/>
    <w:rsid w:val="009A4732"/>
    <w:rsid w:val="009A6B85"/>
    <w:rsid w:val="009A765A"/>
    <w:rsid w:val="009C3224"/>
    <w:rsid w:val="009D1964"/>
    <w:rsid w:val="009D4A50"/>
    <w:rsid w:val="009E1877"/>
    <w:rsid w:val="00A006B7"/>
    <w:rsid w:val="00A01DC2"/>
    <w:rsid w:val="00A02606"/>
    <w:rsid w:val="00A0583E"/>
    <w:rsid w:val="00A07327"/>
    <w:rsid w:val="00A17E40"/>
    <w:rsid w:val="00A2184E"/>
    <w:rsid w:val="00A2214B"/>
    <w:rsid w:val="00A32215"/>
    <w:rsid w:val="00A4714B"/>
    <w:rsid w:val="00A52153"/>
    <w:rsid w:val="00A55C8B"/>
    <w:rsid w:val="00A636C7"/>
    <w:rsid w:val="00A67D3F"/>
    <w:rsid w:val="00A7447D"/>
    <w:rsid w:val="00A767C9"/>
    <w:rsid w:val="00A80DCA"/>
    <w:rsid w:val="00A80F52"/>
    <w:rsid w:val="00A81DC2"/>
    <w:rsid w:val="00A82EDA"/>
    <w:rsid w:val="00A87840"/>
    <w:rsid w:val="00AA37AA"/>
    <w:rsid w:val="00AA6F49"/>
    <w:rsid w:val="00AD57A5"/>
    <w:rsid w:val="00AF17EB"/>
    <w:rsid w:val="00AF293D"/>
    <w:rsid w:val="00AF40A9"/>
    <w:rsid w:val="00AF62F9"/>
    <w:rsid w:val="00B24864"/>
    <w:rsid w:val="00B63D5B"/>
    <w:rsid w:val="00B64CED"/>
    <w:rsid w:val="00B7110E"/>
    <w:rsid w:val="00B7723E"/>
    <w:rsid w:val="00B8248E"/>
    <w:rsid w:val="00BA06E0"/>
    <w:rsid w:val="00BA14F8"/>
    <w:rsid w:val="00BA3295"/>
    <w:rsid w:val="00BA7006"/>
    <w:rsid w:val="00BB0E8C"/>
    <w:rsid w:val="00BB411E"/>
    <w:rsid w:val="00BC369E"/>
    <w:rsid w:val="00BD0EE3"/>
    <w:rsid w:val="00BD56DD"/>
    <w:rsid w:val="00BD6177"/>
    <w:rsid w:val="00BD664B"/>
    <w:rsid w:val="00BE2C68"/>
    <w:rsid w:val="00BE541D"/>
    <w:rsid w:val="00C02EF6"/>
    <w:rsid w:val="00C100FE"/>
    <w:rsid w:val="00C15E23"/>
    <w:rsid w:val="00C216A2"/>
    <w:rsid w:val="00C245E9"/>
    <w:rsid w:val="00C4442A"/>
    <w:rsid w:val="00C53A0F"/>
    <w:rsid w:val="00C548FD"/>
    <w:rsid w:val="00C55241"/>
    <w:rsid w:val="00C67258"/>
    <w:rsid w:val="00C67CD4"/>
    <w:rsid w:val="00C73557"/>
    <w:rsid w:val="00C8576A"/>
    <w:rsid w:val="00C92440"/>
    <w:rsid w:val="00CB3E5C"/>
    <w:rsid w:val="00CB6DE8"/>
    <w:rsid w:val="00CF01F1"/>
    <w:rsid w:val="00CF57C9"/>
    <w:rsid w:val="00CF5CD7"/>
    <w:rsid w:val="00CF659D"/>
    <w:rsid w:val="00D03FCC"/>
    <w:rsid w:val="00D05186"/>
    <w:rsid w:val="00D15263"/>
    <w:rsid w:val="00D22CD9"/>
    <w:rsid w:val="00D23F85"/>
    <w:rsid w:val="00D27F20"/>
    <w:rsid w:val="00D31078"/>
    <w:rsid w:val="00D346D8"/>
    <w:rsid w:val="00D4718D"/>
    <w:rsid w:val="00D53117"/>
    <w:rsid w:val="00D6080A"/>
    <w:rsid w:val="00D90106"/>
    <w:rsid w:val="00D96F64"/>
    <w:rsid w:val="00DA0322"/>
    <w:rsid w:val="00DA6E56"/>
    <w:rsid w:val="00DB3702"/>
    <w:rsid w:val="00DC5552"/>
    <w:rsid w:val="00DC7E18"/>
    <w:rsid w:val="00DD1D20"/>
    <w:rsid w:val="00DE302D"/>
    <w:rsid w:val="00DF452F"/>
    <w:rsid w:val="00E106CB"/>
    <w:rsid w:val="00E1491C"/>
    <w:rsid w:val="00E2145D"/>
    <w:rsid w:val="00E22211"/>
    <w:rsid w:val="00E255FB"/>
    <w:rsid w:val="00E348A1"/>
    <w:rsid w:val="00E35D9D"/>
    <w:rsid w:val="00E427BC"/>
    <w:rsid w:val="00E446C2"/>
    <w:rsid w:val="00E85E31"/>
    <w:rsid w:val="00E86192"/>
    <w:rsid w:val="00E861B9"/>
    <w:rsid w:val="00E86DCB"/>
    <w:rsid w:val="00E9383C"/>
    <w:rsid w:val="00E96251"/>
    <w:rsid w:val="00EC2682"/>
    <w:rsid w:val="00EC3020"/>
    <w:rsid w:val="00EC76D1"/>
    <w:rsid w:val="00ED54A4"/>
    <w:rsid w:val="00ED6C09"/>
    <w:rsid w:val="00EE70BC"/>
    <w:rsid w:val="00EF181C"/>
    <w:rsid w:val="00EF3F8A"/>
    <w:rsid w:val="00EF56A5"/>
    <w:rsid w:val="00F0270A"/>
    <w:rsid w:val="00F031D5"/>
    <w:rsid w:val="00F04B5F"/>
    <w:rsid w:val="00F10437"/>
    <w:rsid w:val="00F20511"/>
    <w:rsid w:val="00F218AB"/>
    <w:rsid w:val="00F3218F"/>
    <w:rsid w:val="00F36C29"/>
    <w:rsid w:val="00F558FF"/>
    <w:rsid w:val="00F7531E"/>
    <w:rsid w:val="00F76154"/>
    <w:rsid w:val="00F82C94"/>
    <w:rsid w:val="00F904D1"/>
    <w:rsid w:val="00F93AA3"/>
    <w:rsid w:val="00FA183D"/>
    <w:rsid w:val="00FA1C9C"/>
    <w:rsid w:val="00FA2226"/>
    <w:rsid w:val="00FA5E00"/>
    <w:rsid w:val="00FB27C0"/>
    <w:rsid w:val="00FB659B"/>
    <w:rsid w:val="00FB6A2F"/>
    <w:rsid w:val="00FD1970"/>
    <w:rsid w:val="00FE26F2"/>
    <w:rsid w:val="00FF353A"/>
    <w:rsid w:val="00FF6FCE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F4DDE8"/>
  <w15:docId w15:val="{36AB2A1B-55A2-4603-BF8C-8CF7B30D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  <w:jc w:val="both"/>
    </w:pPr>
    <w:rPr>
      <w:sz w:val="22"/>
      <w:lang w:val="hr-HR" w:eastAsia="hr-HR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spacing w:before="360" w:after="60"/>
      <w:outlineLvl w:val="0"/>
    </w:pPr>
    <w:rPr>
      <w:b/>
      <w:caps/>
      <w:kern w:val="28"/>
      <w:sz w:val="24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Naslov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Naslov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Naslov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slov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Tijeloteksta">
    <w:name w:val="Body Text"/>
    <w:basedOn w:val="Normal"/>
    <w:rPr>
      <w:sz w:val="24"/>
    </w:rPr>
  </w:style>
  <w:style w:type="paragraph" w:styleId="Sadraj1">
    <w:name w:val="toc 1"/>
    <w:basedOn w:val="Normal"/>
    <w:next w:val="Normal"/>
    <w:autoRedefine/>
    <w:semiHidden/>
    <w:rsid w:val="00B8248E"/>
    <w:pPr>
      <w:jc w:val="center"/>
    </w:pPr>
    <w:rPr>
      <w:b/>
      <w:sz w:val="24"/>
      <w:szCs w:val="24"/>
    </w:rPr>
  </w:style>
  <w:style w:type="paragraph" w:styleId="Sadraj2">
    <w:name w:val="toc 2"/>
    <w:basedOn w:val="Normal"/>
    <w:next w:val="Normal"/>
    <w:autoRedefine/>
    <w:semiHidden/>
    <w:pPr>
      <w:ind w:left="220"/>
    </w:pPr>
  </w:style>
  <w:style w:type="paragraph" w:styleId="Sadraj3">
    <w:name w:val="toc 3"/>
    <w:basedOn w:val="Normal"/>
    <w:next w:val="Normal"/>
    <w:autoRedefine/>
    <w:semiHidden/>
    <w:pPr>
      <w:ind w:left="440"/>
    </w:pPr>
  </w:style>
  <w:style w:type="paragraph" w:styleId="Sadraj4">
    <w:name w:val="toc 4"/>
    <w:basedOn w:val="Normal"/>
    <w:next w:val="Normal"/>
    <w:autoRedefine/>
    <w:semiHidden/>
    <w:pPr>
      <w:ind w:left="660"/>
    </w:pPr>
  </w:style>
  <w:style w:type="paragraph" w:styleId="Sadraj5">
    <w:name w:val="toc 5"/>
    <w:basedOn w:val="Normal"/>
    <w:next w:val="Normal"/>
    <w:autoRedefine/>
    <w:semiHidden/>
    <w:pPr>
      <w:ind w:left="880"/>
    </w:pPr>
  </w:style>
  <w:style w:type="paragraph" w:styleId="Sadraj6">
    <w:name w:val="toc 6"/>
    <w:basedOn w:val="Normal"/>
    <w:next w:val="Normal"/>
    <w:autoRedefine/>
    <w:semiHidden/>
    <w:pPr>
      <w:ind w:left="1100"/>
    </w:pPr>
  </w:style>
  <w:style w:type="paragraph" w:styleId="Sadraj7">
    <w:name w:val="toc 7"/>
    <w:basedOn w:val="Normal"/>
    <w:next w:val="Normal"/>
    <w:autoRedefine/>
    <w:semiHidden/>
    <w:pPr>
      <w:ind w:left="1320"/>
    </w:pPr>
  </w:style>
  <w:style w:type="paragraph" w:styleId="Sadraj8">
    <w:name w:val="toc 8"/>
    <w:basedOn w:val="Normal"/>
    <w:next w:val="Normal"/>
    <w:autoRedefine/>
    <w:semiHidden/>
    <w:pPr>
      <w:ind w:left="1540"/>
    </w:pPr>
  </w:style>
  <w:style w:type="paragraph" w:styleId="Sadraj9">
    <w:name w:val="toc 9"/>
    <w:basedOn w:val="Normal"/>
    <w:next w:val="Normal"/>
    <w:autoRedefine/>
    <w:semiHidden/>
    <w:pPr>
      <w:ind w:left="1760"/>
    </w:pPr>
  </w:style>
  <w:style w:type="paragraph" w:customStyle="1" w:styleId="FieldText">
    <w:name w:val="Field Text"/>
    <w:basedOn w:val="Normal"/>
    <w:rsid w:val="00074B84"/>
    <w:pPr>
      <w:spacing w:before="0"/>
      <w:jc w:val="left"/>
    </w:pPr>
    <w:rPr>
      <w:b/>
      <w:sz w:val="19"/>
      <w:szCs w:val="19"/>
    </w:rPr>
  </w:style>
  <w:style w:type="character" w:styleId="Hiperveza">
    <w:name w:val="Hyperlink"/>
    <w:uiPriority w:val="99"/>
    <w:rsid w:val="000927CF"/>
    <w:rPr>
      <w:color w:val="0000FF"/>
      <w:u w:val="single"/>
    </w:rPr>
  </w:style>
  <w:style w:type="character" w:customStyle="1" w:styleId="a1">
    <w:name w:val="a1"/>
    <w:rsid w:val="000927CF"/>
    <w:rPr>
      <w:color w:val="E1771E"/>
    </w:rPr>
  </w:style>
  <w:style w:type="character" w:customStyle="1" w:styleId="goohl1">
    <w:name w:val="goohl1"/>
    <w:basedOn w:val="Zadanifontodlomka"/>
    <w:rsid w:val="000927CF"/>
  </w:style>
  <w:style w:type="character" w:customStyle="1" w:styleId="goohl2">
    <w:name w:val="goohl2"/>
    <w:basedOn w:val="Zadanifontodlomka"/>
    <w:rsid w:val="000927CF"/>
  </w:style>
  <w:style w:type="character" w:customStyle="1" w:styleId="goohl3">
    <w:name w:val="goohl3"/>
    <w:basedOn w:val="Zadanifontodlomka"/>
    <w:rsid w:val="000927CF"/>
  </w:style>
  <w:style w:type="paragraph" w:customStyle="1" w:styleId="Default">
    <w:name w:val="Default"/>
    <w:rsid w:val="00B2486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hr-HR" w:eastAsia="en-US"/>
    </w:rPr>
  </w:style>
  <w:style w:type="paragraph" w:styleId="Tekstbalonia">
    <w:name w:val="Balloon Text"/>
    <w:basedOn w:val="Normal"/>
    <w:link w:val="TekstbaloniaChar"/>
    <w:rsid w:val="009D4A50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9D4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tikz/KontaktiOdjelainastavnika/Kontaktinastavnikaiterminikonzultacija/tabid/2725/Default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nko.bakija@unizd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!KAKVOCA\obra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B2CB-D337-4FF6-A9F7-A4879532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</Template>
  <TotalTime>19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SADRŽAJ DOKUMENTA:</vt:lpstr>
      <vt:lpstr>SADRŽAJ DOKUMENTA:</vt:lpstr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SADRŽAJ DOKUMENTA:</dc:title>
  <dc:creator>Dado Bonacic</dc:creator>
  <cp:lastModifiedBy>User</cp:lastModifiedBy>
  <cp:revision>8</cp:revision>
  <cp:lastPrinted>2014-06-28T11:02:00Z</cp:lastPrinted>
  <dcterms:created xsi:type="dcterms:W3CDTF">2017-08-13T09:10:00Z</dcterms:created>
  <dcterms:modified xsi:type="dcterms:W3CDTF">2017-09-29T21:53:00Z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