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71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163"/>
        <w:gridCol w:w="104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016D63B6" w:rsidR="004B553E" w:rsidRPr="004923F4" w:rsidRDefault="00E867AB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Radionica književnog prevođenja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ACBC7A" w:rsidR="004B553E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7777777" w:rsidR="004B553E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3942EAA" w14:textId="71B3E34C" w:rsidR="004B553E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4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CF1D9A" w14:textId="77777777" w:rsidR="004B553E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C93713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8"/>
            <w:vAlign w:val="center"/>
          </w:tcPr>
          <w:p w14:paraId="0A1044F9" w14:textId="1314B6D5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D32CD5D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C93713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36D2BC99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29E5338C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228BCA76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2C0D57C4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7A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C9371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54B65F8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57CB09D0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42248533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9. 10. 2019.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0F357245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29769F9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1. semestar diplomskog studija anglistike, smjer znanstveni, modul književno prevođenje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10EC4CB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351F1DD4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6081D92F" w14:textId="691EEBAC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>će steći osnovnu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glavne trendove, 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kritički se odnositi prema različitim prevodilačkim postupcima, </w:t>
            </w:r>
          </w:p>
          <w:p w14:paraId="35E353B3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kritički se odnositi i prepoznati različite prevodilačke tehnike i pristupe u prijevodima drugih autora,</w:t>
            </w:r>
          </w:p>
          <w:p w14:paraId="6D0EC10F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25109AF4" w14:textId="6A113DC7" w:rsidR="00785CAA" w:rsidRPr="00CF761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01FAA38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72D7783C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7777777" w:rsidR="009A284F" w:rsidRPr="009947BA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9947BA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77777777" w:rsidR="009A284F" w:rsidRPr="009947BA" w:rsidRDefault="00C9371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A03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01A30C6F" w14:textId="77777777" w:rsidR="00B02DE3" w:rsidRDefault="00B02DE3" w:rsidP="003D2A03">
            <w:pPr>
              <w:rPr>
                <w:rFonts w:ascii="Times New Roman" w:hAnsi="Times New Roman" w:cs="Times New Roman"/>
                <w:sz w:val="18"/>
              </w:rPr>
            </w:pPr>
          </w:p>
          <w:p w14:paraId="280D19F9" w14:textId="30F6A84B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>Kolegij polazi od pretpostavke da je književno prevođenje kreativan proces sličan autorskom pisanju. Iako je većina prevodilačkih strategija, tehnika i općih koncepata poput transfera između jezika, kultura i konteksta, vjernosti izvorniku, preciznosti, inventivnosti, itd. primjenjiva i u ovoj vrsti prevođenja, književno prevođenje od prevoditelja zahtijeva niz specifičnih vještina koje ulaze u kategoriju stilističke i poetičke, riječju umjetničke, kreativnosti i stoga ono predstavlja posebnu vrstu prevodilačkog rada.</w:t>
            </w:r>
          </w:p>
          <w:p w14:paraId="19AA26F2" w14:textId="77777777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Producirajući i analizirajući odabrane prijevode književnih djela, studenti će se upoznati s osnovama prakse književnog prevođenja, značajkama po kojima se književno prevođenje razlikuje od drugih vrsta prevođenja, problemima koji se pojavljuju u književnom prevođenju i načinima kako ih riješiti. Prevodeći na hrvatski jezik zadana djela i djela po vlastitom izboru te potom analizirajući prijevode u radioničkom okružju, studenti će razviti tehnike i strategije stvaranja prijevoda koji vjerno služe originalu, ali istovremeno predstavljaju punovrijedna književna djela u jezičnom i kulturnom kontekstu na koji su prevedena. </w:t>
            </w:r>
          </w:p>
          <w:p w14:paraId="2500F654" w14:textId="77777777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>Cilj kolegija jest istražiti i razviti prevodilačke vještine putem praktičnog i analitičkog rada na prijevodima književnih djela. Usto, studenti će nastaviti unapređivati i nadograđivati svoju jezičnu kompetenciju, naučiti adekvatno se služiti rječnicima i drugim priručnicima, kao i koristiti različite druge izvore i pomagala za budući prevodilački rad.</w:t>
            </w:r>
          </w:p>
          <w:p w14:paraId="13A6B0B1" w14:textId="05B5A82A" w:rsidR="00B02DE3" w:rsidRPr="003D2A03" w:rsidRDefault="00B02DE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D2A03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3E3AF1DA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</w:p>
        </w:tc>
      </w:tr>
      <w:tr w:rsidR="003D2A03" w:rsidRPr="009947BA" w14:paraId="669B7117" w14:textId="77777777" w:rsidTr="006A2B77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252ADAB" w14:textId="20BC89A3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Br.</w:t>
            </w:r>
          </w:p>
        </w:tc>
        <w:tc>
          <w:tcPr>
            <w:tcW w:w="2694" w:type="dxa"/>
            <w:gridSpan w:val="15"/>
            <w:vAlign w:val="center"/>
          </w:tcPr>
          <w:p w14:paraId="08DD2243" w14:textId="0B6A7D9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331" w:type="dxa"/>
            <w:gridSpan w:val="15"/>
            <w:vAlign w:val="center"/>
          </w:tcPr>
          <w:p w14:paraId="26780D1A" w14:textId="3AA8D90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3D2A03" w:rsidRPr="009947BA" w14:paraId="0A21C981" w14:textId="77777777" w:rsidTr="006A2B77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6DFB92F" w14:textId="7C0C64F2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</w:tc>
        <w:tc>
          <w:tcPr>
            <w:tcW w:w="2694" w:type="dxa"/>
            <w:gridSpan w:val="15"/>
            <w:vAlign w:val="center"/>
          </w:tcPr>
          <w:p w14:paraId="4FCFEB62" w14:textId="0C008A3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7685E7FD" w14:textId="0404795B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3D2A03" w:rsidRPr="009947BA" w14:paraId="38D9FE09" w14:textId="77777777" w:rsidTr="00B97D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DB27399" w14:textId="02899C8B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</w:p>
        </w:tc>
        <w:tc>
          <w:tcPr>
            <w:tcW w:w="2694" w:type="dxa"/>
            <w:gridSpan w:val="15"/>
            <w:vAlign w:val="center"/>
          </w:tcPr>
          <w:p w14:paraId="3209740C" w14:textId="16BC2A8D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Issues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565292E3" w14:textId="16D0E0E4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Mona Baker,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, Andre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</w:p>
        </w:tc>
      </w:tr>
      <w:tr w:rsidR="003D2A03" w:rsidRPr="009947BA" w14:paraId="0CA88FEE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3BF0229" w14:textId="74472116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</w:p>
        </w:tc>
        <w:tc>
          <w:tcPr>
            <w:tcW w:w="2694" w:type="dxa"/>
            <w:gridSpan w:val="15"/>
            <w:vAlign w:val="center"/>
          </w:tcPr>
          <w:p w14:paraId="11C2BD75" w14:textId="323BE7F0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Author’s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Voice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D637C69" w14:textId="3AA3156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Ben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Okri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Return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to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City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Dreams</w:t>
            </w:r>
            <w:proofErr w:type="spellEnd"/>
          </w:p>
        </w:tc>
      </w:tr>
      <w:tr w:rsidR="003D2A03" w:rsidRPr="009947BA" w14:paraId="0BE1C4A9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08ABA7E" w14:textId="67CD49B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</w:p>
        </w:tc>
        <w:tc>
          <w:tcPr>
            <w:tcW w:w="2694" w:type="dxa"/>
            <w:gridSpan w:val="15"/>
            <w:vAlign w:val="center"/>
          </w:tcPr>
          <w:p w14:paraId="05213231" w14:textId="4D7BBC03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Tone &amp;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Register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3C8D1815" w14:textId="5DEEE0BB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Carys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Davies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On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Commercial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Hill</w:t>
            </w:r>
            <w:proofErr w:type="spellEnd"/>
          </w:p>
        </w:tc>
      </w:tr>
      <w:tr w:rsidR="003D2A03" w:rsidRPr="009947BA" w14:paraId="054AB4B6" w14:textId="77777777" w:rsidTr="00B97D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74026D4A" w14:textId="49920B02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</w:p>
        </w:tc>
        <w:tc>
          <w:tcPr>
            <w:tcW w:w="2694" w:type="dxa"/>
            <w:gridSpan w:val="15"/>
            <w:vAlign w:val="center"/>
          </w:tcPr>
          <w:p w14:paraId="1C279F3B" w14:textId="4B1326AA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Fiction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5971FED9" w14:textId="16AF854F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James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Kelman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>: Man to Man</w:t>
            </w:r>
          </w:p>
        </w:tc>
      </w:tr>
      <w:tr w:rsidR="003D2A03" w:rsidRPr="009947BA" w14:paraId="4CD7DE5A" w14:textId="77777777" w:rsidTr="00B97D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44A8E04" w14:textId="02BD2C8A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</w:p>
        </w:tc>
        <w:tc>
          <w:tcPr>
            <w:tcW w:w="2694" w:type="dxa"/>
            <w:gridSpan w:val="15"/>
            <w:vAlign w:val="center"/>
          </w:tcPr>
          <w:p w14:paraId="5B37083E" w14:textId="3A657D6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Writing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00335887" w14:textId="26022033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Eliot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Paz, Willis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Catullus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Odi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Amo</w:t>
            </w:r>
          </w:p>
        </w:tc>
      </w:tr>
      <w:tr w:rsidR="003D2A03" w:rsidRPr="009947BA" w14:paraId="58C56544" w14:textId="77777777" w:rsidTr="009017BA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D5880C4" w14:textId="2E625152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</w:p>
        </w:tc>
        <w:tc>
          <w:tcPr>
            <w:tcW w:w="7025" w:type="dxa"/>
            <w:gridSpan w:val="30"/>
            <w:vAlign w:val="center"/>
          </w:tcPr>
          <w:p w14:paraId="32C8B49B" w14:textId="6D2A8F1F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3D2A03" w:rsidRPr="009947BA" w14:paraId="6819513E" w14:textId="77777777" w:rsidTr="000A5799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CABC1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A3B4CB1" w14:textId="0CD6908F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</w:p>
        </w:tc>
        <w:tc>
          <w:tcPr>
            <w:tcW w:w="7025" w:type="dxa"/>
            <w:gridSpan w:val="30"/>
            <w:vAlign w:val="center"/>
          </w:tcPr>
          <w:p w14:paraId="279DB444" w14:textId="0BF760F0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3D2A03" w:rsidRPr="009947BA" w14:paraId="540B7D08" w14:textId="77777777" w:rsidTr="00B97D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3F2AEAEF" w14:textId="1E74794B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</w:p>
        </w:tc>
        <w:tc>
          <w:tcPr>
            <w:tcW w:w="2694" w:type="dxa"/>
            <w:gridSpan w:val="15"/>
            <w:vAlign w:val="center"/>
          </w:tcPr>
          <w:p w14:paraId="6C83B4C1" w14:textId="1AA84CE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Rhyme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&amp;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Meter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B923BC4" w14:textId="57B975CD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Selection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authors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3D2A03" w:rsidRPr="009947BA" w14:paraId="35A5476E" w14:textId="77777777" w:rsidTr="00B97D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2FBD27E" w14:textId="333382FA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</w:p>
        </w:tc>
        <w:tc>
          <w:tcPr>
            <w:tcW w:w="2694" w:type="dxa"/>
            <w:gridSpan w:val="15"/>
            <w:vAlign w:val="center"/>
          </w:tcPr>
          <w:p w14:paraId="71C71F29" w14:textId="0A6B40A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Poetry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435F2F45" w14:textId="365838B7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Ted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Hughes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Dogs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Are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Your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Mother</w:t>
            </w:r>
            <w:proofErr w:type="spellEnd"/>
          </w:p>
        </w:tc>
      </w:tr>
      <w:tr w:rsidR="003D2A03" w:rsidRPr="009947BA" w14:paraId="72AF88A9" w14:textId="77777777" w:rsidTr="00B97D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B206E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D87CAF3" w14:textId="2B25D92C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</w:p>
        </w:tc>
        <w:tc>
          <w:tcPr>
            <w:tcW w:w="2694" w:type="dxa"/>
            <w:gridSpan w:val="15"/>
            <w:vAlign w:val="center"/>
          </w:tcPr>
          <w:p w14:paraId="6D81B3D3" w14:textId="08081DF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Children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68BE96E4" w14:textId="6266C30B" w:rsidR="003D2A03" w:rsidRPr="003D2A03" w:rsidRDefault="003D2A03" w:rsidP="003D2A03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Rita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>;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Cat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Hat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Series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selection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) </w:t>
            </w:r>
          </w:p>
        </w:tc>
      </w:tr>
      <w:tr w:rsidR="003D2A03" w:rsidRPr="009947BA" w14:paraId="708030E6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AF7965F" w14:textId="0D171C84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</w:p>
        </w:tc>
        <w:tc>
          <w:tcPr>
            <w:tcW w:w="2694" w:type="dxa"/>
            <w:gridSpan w:val="15"/>
            <w:vAlign w:val="center"/>
          </w:tcPr>
          <w:p w14:paraId="1750A117" w14:textId="6D381D9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Children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3FB07B8A" w14:textId="14BFB7C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David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Walliams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Boy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Dress</w:t>
            </w:r>
            <w:proofErr w:type="spellEnd"/>
          </w:p>
        </w:tc>
      </w:tr>
      <w:tr w:rsidR="003D2A03" w:rsidRPr="009947BA" w14:paraId="23B955E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690805C" w14:textId="05C5D89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</w:p>
        </w:tc>
        <w:tc>
          <w:tcPr>
            <w:tcW w:w="2694" w:type="dxa"/>
            <w:gridSpan w:val="15"/>
            <w:vAlign w:val="center"/>
          </w:tcPr>
          <w:p w14:paraId="50992821" w14:textId="2F039AC6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Theatre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or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Adaptation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4F950A4F" w14:textId="3D2C286D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Duncan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MacMillan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Every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Brilliant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Thing</w:t>
            </w:r>
            <w:proofErr w:type="spellEnd"/>
          </w:p>
        </w:tc>
      </w:tr>
      <w:tr w:rsidR="003D2A03" w:rsidRPr="009947BA" w14:paraId="4D850AB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1BB1719" w14:textId="4FF72309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</w:p>
        </w:tc>
        <w:tc>
          <w:tcPr>
            <w:tcW w:w="2694" w:type="dxa"/>
            <w:gridSpan w:val="15"/>
            <w:vAlign w:val="center"/>
          </w:tcPr>
          <w:p w14:paraId="4171F738" w14:textId="648D6066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Performability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5F54A684" w14:textId="51BCCB7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Duncan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MacMillan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Brillian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Thing</w:t>
            </w:r>
            <w:proofErr w:type="spellEnd"/>
          </w:p>
        </w:tc>
      </w:tr>
      <w:tr w:rsidR="003D2A03" w:rsidRPr="009947BA" w14:paraId="7D71FB5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  <w:tcBorders>
              <w:bottom w:val="single" w:sz="4" w:space="0" w:color="auto"/>
            </w:tcBorders>
          </w:tcPr>
          <w:p w14:paraId="68E28839" w14:textId="64E98EA3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</w:p>
        </w:tc>
        <w:tc>
          <w:tcPr>
            <w:tcW w:w="2694" w:type="dxa"/>
            <w:gridSpan w:val="15"/>
            <w:tcBorders>
              <w:bottom w:val="single" w:sz="4" w:space="0" w:color="auto"/>
            </w:tcBorders>
            <w:vAlign w:val="center"/>
          </w:tcPr>
          <w:p w14:paraId="5590D7DA" w14:textId="1FDD1C7D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="00575C32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</w:p>
        </w:tc>
        <w:tc>
          <w:tcPr>
            <w:tcW w:w="4331" w:type="dxa"/>
            <w:gridSpan w:val="15"/>
            <w:tcBorders>
              <w:bottom w:val="single" w:sz="4" w:space="0" w:color="auto"/>
            </w:tcBorders>
            <w:vAlign w:val="center"/>
          </w:tcPr>
          <w:p w14:paraId="5C713102" w14:textId="68618D70" w:rsidR="003D2A03" w:rsidRPr="006A2B77" w:rsidRDefault="00575C32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due</w:t>
            </w:r>
            <w:proofErr w:type="spellEnd"/>
          </w:p>
        </w:tc>
      </w:tr>
      <w:tr w:rsidR="003D2A03" w:rsidRPr="009947BA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D2A03" w:rsidRPr="009947BA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09C85897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A2B77">
              <w:rPr>
                <w:rFonts w:ascii="Times New Roman" w:hAnsi="Times New Roman" w:cs="Times New Roman"/>
                <w:b/>
                <w:sz w:val="18"/>
              </w:rPr>
              <w:t>Seminar</w:t>
            </w:r>
          </w:p>
        </w:tc>
      </w:tr>
      <w:tr w:rsidR="003D2A03" w:rsidRPr="009947BA" w14:paraId="1CAC397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2D87FE1" w14:textId="26349E45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Br.</w:t>
            </w:r>
          </w:p>
        </w:tc>
        <w:tc>
          <w:tcPr>
            <w:tcW w:w="2694" w:type="dxa"/>
            <w:gridSpan w:val="15"/>
            <w:vAlign w:val="center"/>
          </w:tcPr>
          <w:p w14:paraId="46AE9AF4" w14:textId="3A56BC3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331" w:type="dxa"/>
            <w:gridSpan w:val="15"/>
            <w:vAlign w:val="center"/>
          </w:tcPr>
          <w:p w14:paraId="337B4FAC" w14:textId="25E3A9F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3D2A03" w:rsidRPr="009947BA" w14:paraId="42D155BF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3D71C11" w14:textId="5F0E9D73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</w:tc>
        <w:tc>
          <w:tcPr>
            <w:tcW w:w="2694" w:type="dxa"/>
            <w:gridSpan w:val="15"/>
            <w:vAlign w:val="center"/>
          </w:tcPr>
          <w:p w14:paraId="2E5C8B59" w14:textId="10FF4E11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Seminar Schedule</w:t>
            </w:r>
          </w:p>
        </w:tc>
        <w:tc>
          <w:tcPr>
            <w:tcW w:w="4331" w:type="dxa"/>
            <w:gridSpan w:val="15"/>
            <w:vAlign w:val="center"/>
          </w:tcPr>
          <w:p w14:paraId="2F5AA0A3" w14:textId="67666D36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3D2A03" w:rsidRPr="009947BA" w14:paraId="147ED4E0" w14:textId="77777777" w:rsidTr="00704815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7F26B556" w14:textId="4EBB3B8A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</w:p>
        </w:tc>
        <w:tc>
          <w:tcPr>
            <w:tcW w:w="2694" w:type="dxa"/>
            <w:gridSpan w:val="15"/>
            <w:vAlign w:val="center"/>
          </w:tcPr>
          <w:p w14:paraId="0B07990F" w14:textId="30728483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Issues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31" w:type="dxa"/>
            <w:gridSpan w:val="15"/>
            <w:vAlign w:val="center"/>
          </w:tcPr>
          <w:p w14:paraId="3D878ED2" w14:textId="11DC4BCC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Literature</w:t>
            </w:r>
          </w:p>
        </w:tc>
      </w:tr>
      <w:tr w:rsidR="003D2A03" w:rsidRPr="009947BA" w14:paraId="096C75DA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E285B97" w14:textId="7FE7F326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</w:p>
        </w:tc>
        <w:tc>
          <w:tcPr>
            <w:tcW w:w="2694" w:type="dxa"/>
            <w:gridSpan w:val="15"/>
            <w:vAlign w:val="center"/>
          </w:tcPr>
          <w:p w14:paraId="0D4E8188" w14:textId="67D3FA96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1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331" w:type="dxa"/>
            <w:gridSpan w:val="15"/>
            <w:vAlign w:val="center"/>
          </w:tcPr>
          <w:p w14:paraId="17CC0870" w14:textId="014240F0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7972AD6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1535CF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1BE14CD" w14:textId="0067E6BB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</w:p>
        </w:tc>
        <w:tc>
          <w:tcPr>
            <w:tcW w:w="2694" w:type="dxa"/>
            <w:gridSpan w:val="15"/>
            <w:vAlign w:val="center"/>
          </w:tcPr>
          <w:p w14:paraId="1430C4B5" w14:textId="5C669E4E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2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331" w:type="dxa"/>
            <w:gridSpan w:val="15"/>
            <w:vAlign w:val="center"/>
          </w:tcPr>
          <w:p w14:paraId="2DF70B21" w14:textId="7CFAE28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72F8DBA5" w14:textId="77777777" w:rsidTr="00704815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30C1D17D" w14:textId="2D0B3308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</w:p>
        </w:tc>
        <w:tc>
          <w:tcPr>
            <w:tcW w:w="2694" w:type="dxa"/>
            <w:gridSpan w:val="15"/>
            <w:vAlign w:val="center"/>
          </w:tcPr>
          <w:p w14:paraId="168E72D1" w14:textId="4A414E0B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3: </w:t>
            </w:r>
          </w:p>
        </w:tc>
        <w:tc>
          <w:tcPr>
            <w:tcW w:w="4331" w:type="dxa"/>
            <w:gridSpan w:val="15"/>
            <w:vAlign w:val="center"/>
          </w:tcPr>
          <w:p w14:paraId="71D77D8F" w14:textId="0FF51327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38088FC7" w14:textId="77777777" w:rsidTr="00704815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74A3B260" w14:textId="21B17BFF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</w:p>
        </w:tc>
        <w:tc>
          <w:tcPr>
            <w:tcW w:w="2694" w:type="dxa"/>
            <w:gridSpan w:val="15"/>
            <w:vAlign w:val="center"/>
          </w:tcPr>
          <w:p w14:paraId="46FF0775" w14:textId="465BD802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4: </w:t>
            </w:r>
          </w:p>
        </w:tc>
        <w:tc>
          <w:tcPr>
            <w:tcW w:w="4331" w:type="dxa"/>
            <w:gridSpan w:val="15"/>
            <w:vAlign w:val="center"/>
          </w:tcPr>
          <w:p w14:paraId="40CDF3A3" w14:textId="73C6A41F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58EE5CE1" w14:textId="77777777" w:rsidTr="003E1C6B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C378B2C" w14:textId="30EEAF71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</w:p>
        </w:tc>
        <w:tc>
          <w:tcPr>
            <w:tcW w:w="7025" w:type="dxa"/>
            <w:gridSpan w:val="30"/>
            <w:vAlign w:val="center"/>
          </w:tcPr>
          <w:p w14:paraId="2BF108E1" w14:textId="7E8DF662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</w:p>
        </w:tc>
      </w:tr>
      <w:tr w:rsidR="003D2A03" w:rsidRPr="009947BA" w14:paraId="6944A7DB" w14:textId="77777777" w:rsidTr="006123FC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519DB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13BDAC8B" w14:textId="4FCD58AB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</w:p>
        </w:tc>
        <w:tc>
          <w:tcPr>
            <w:tcW w:w="7025" w:type="dxa"/>
            <w:gridSpan w:val="30"/>
            <w:vAlign w:val="center"/>
          </w:tcPr>
          <w:p w14:paraId="50124DEF" w14:textId="04DDFFC6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Presentations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D2A03">
              <w:rPr>
                <w:rFonts w:ascii="Times New Roman" w:hAnsi="Times New Roman" w:cs="Times New Roman"/>
                <w:b/>
                <w:sz w:val="18"/>
              </w:rPr>
              <w:t>Comparison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3D2A03" w:rsidRPr="009947BA" w14:paraId="3DF85333" w14:textId="77777777" w:rsidTr="00704815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245D2C80" w14:textId="13CF7110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</w:p>
        </w:tc>
        <w:tc>
          <w:tcPr>
            <w:tcW w:w="2694" w:type="dxa"/>
            <w:gridSpan w:val="15"/>
            <w:vAlign w:val="center"/>
          </w:tcPr>
          <w:p w14:paraId="2580E41F" w14:textId="53A9F2E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5: </w:t>
            </w:r>
          </w:p>
        </w:tc>
        <w:tc>
          <w:tcPr>
            <w:tcW w:w="4331" w:type="dxa"/>
            <w:gridSpan w:val="15"/>
            <w:vAlign w:val="center"/>
          </w:tcPr>
          <w:p w14:paraId="5CBC46E3" w14:textId="0DF6B0B5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3ACEB7E0" w14:textId="77777777" w:rsidTr="00704815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2593A48" w14:textId="3414AE56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</w:t>
            </w:r>
          </w:p>
        </w:tc>
        <w:tc>
          <w:tcPr>
            <w:tcW w:w="2694" w:type="dxa"/>
            <w:gridSpan w:val="15"/>
            <w:vAlign w:val="center"/>
          </w:tcPr>
          <w:p w14:paraId="341D899A" w14:textId="39D81C3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6: </w:t>
            </w:r>
          </w:p>
        </w:tc>
        <w:tc>
          <w:tcPr>
            <w:tcW w:w="4331" w:type="dxa"/>
            <w:gridSpan w:val="15"/>
            <w:vAlign w:val="center"/>
          </w:tcPr>
          <w:p w14:paraId="6C34A5EF" w14:textId="56D1B8D7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63005B67" w14:textId="77777777" w:rsidTr="00704815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809D745" w14:textId="3DC03A1B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</w:p>
        </w:tc>
        <w:tc>
          <w:tcPr>
            <w:tcW w:w="2694" w:type="dxa"/>
            <w:gridSpan w:val="15"/>
            <w:vAlign w:val="center"/>
          </w:tcPr>
          <w:p w14:paraId="3C944DB4" w14:textId="32BF992A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7: </w:t>
            </w:r>
          </w:p>
        </w:tc>
        <w:tc>
          <w:tcPr>
            <w:tcW w:w="4331" w:type="dxa"/>
            <w:gridSpan w:val="15"/>
            <w:vAlign w:val="center"/>
          </w:tcPr>
          <w:p w14:paraId="2075D1DA" w14:textId="35F81912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69E8E33C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BB7CC7A" w14:textId="1F82076B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</w:p>
        </w:tc>
        <w:tc>
          <w:tcPr>
            <w:tcW w:w="2694" w:type="dxa"/>
            <w:gridSpan w:val="15"/>
            <w:vAlign w:val="center"/>
          </w:tcPr>
          <w:p w14:paraId="052C505F" w14:textId="7B63ADA8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8: </w:t>
            </w:r>
          </w:p>
        </w:tc>
        <w:tc>
          <w:tcPr>
            <w:tcW w:w="4331" w:type="dxa"/>
            <w:gridSpan w:val="15"/>
            <w:vAlign w:val="center"/>
          </w:tcPr>
          <w:p w14:paraId="1013FD4B" w14:textId="1E61D7F4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4A203C96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4CDEEF01" w14:textId="2FD43A90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</w:p>
        </w:tc>
        <w:tc>
          <w:tcPr>
            <w:tcW w:w="2694" w:type="dxa"/>
            <w:gridSpan w:val="15"/>
            <w:vAlign w:val="center"/>
          </w:tcPr>
          <w:p w14:paraId="1F83C9B0" w14:textId="3A09F839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9: </w:t>
            </w:r>
          </w:p>
        </w:tc>
        <w:tc>
          <w:tcPr>
            <w:tcW w:w="4331" w:type="dxa"/>
            <w:gridSpan w:val="15"/>
            <w:vAlign w:val="center"/>
          </w:tcPr>
          <w:p w14:paraId="1DDD33FD" w14:textId="6FD3C5A7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683DC1E2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29A34F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0B6AE1D9" w14:textId="138D5EAA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</w:p>
        </w:tc>
        <w:tc>
          <w:tcPr>
            <w:tcW w:w="2694" w:type="dxa"/>
            <w:gridSpan w:val="15"/>
            <w:vAlign w:val="center"/>
          </w:tcPr>
          <w:p w14:paraId="1E66F4A3" w14:textId="2B8475A7" w:rsidR="003D2A03" w:rsidRP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3D2A03">
              <w:rPr>
                <w:rFonts w:ascii="Times New Roman" w:hAnsi="Times New Roman" w:cs="Times New Roman"/>
                <w:sz w:val="18"/>
              </w:rPr>
              <w:t xml:space="preserve"> Workshop 10: </w:t>
            </w:r>
          </w:p>
        </w:tc>
        <w:tc>
          <w:tcPr>
            <w:tcW w:w="4331" w:type="dxa"/>
            <w:gridSpan w:val="15"/>
            <w:vAlign w:val="center"/>
          </w:tcPr>
          <w:p w14:paraId="6EC3CA88" w14:textId="0EB28A73" w:rsidR="003D2A03" w:rsidRPr="003D2A03" w:rsidRDefault="003D2A03" w:rsidP="00575C32">
            <w:pPr>
              <w:rPr>
                <w:rFonts w:ascii="Times New Roman" w:hAnsi="Times New Roman" w:cs="Times New Roman"/>
                <w:sz w:val="18"/>
              </w:rPr>
            </w:pPr>
            <w:r w:rsidRPr="003D2A03">
              <w:rPr>
                <w:rFonts w:ascii="Times New Roman" w:hAnsi="Times New Roman" w:cs="Times New Roman"/>
                <w:sz w:val="18"/>
              </w:rPr>
              <w:t xml:space="preserve">Student </w:t>
            </w:r>
            <w:proofErr w:type="spellStart"/>
            <w:r w:rsidRPr="003D2A03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</w:tr>
      <w:tr w:rsidR="003D2A03" w:rsidRPr="009947BA" w14:paraId="264BFC21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2" w:type="dxa"/>
            <w:gridSpan w:val="2"/>
          </w:tcPr>
          <w:p w14:paraId="6FFDF500" w14:textId="7EAAA395" w:rsidR="003D2A03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</w:p>
        </w:tc>
        <w:tc>
          <w:tcPr>
            <w:tcW w:w="2694" w:type="dxa"/>
            <w:gridSpan w:val="15"/>
            <w:vAlign w:val="center"/>
          </w:tcPr>
          <w:p w14:paraId="7CACFEBA" w14:textId="03900B43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="00575C32">
              <w:rPr>
                <w:rFonts w:ascii="Times New Roman" w:hAnsi="Times New Roman" w:cs="Times New Roman"/>
                <w:sz w:val="18"/>
              </w:rPr>
              <w:t>Overview</w:t>
            </w:r>
            <w:proofErr w:type="spellEnd"/>
          </w:p>
        </w:tc>
        <w:tc>
          <w:tcPr>
            <w:tcW w:w="4331" w:type="dxa"/>
            <w:gridSpan w:val="15"/>
            <w:vAlign w:val="center"/>
          </w:tcPr>
          <w:p w14:paraId="13B51DFC" w14:textId="0B8F2CB3" w:rsidR="003D2A03" w:rsidRPr="006A2B77" w:rsidRDefault="00575C32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due</w:t>
            </w:r>
            <w:proofErr w:type="spellEnd"/>
          </w:p>
        </w:tc>
      </w:tr>
      <w:tr w:rsidR="003D2A03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7135D849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39B74EB9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9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575C32">
              <w:rPr>
                <w:rFonts w:ascii="Times New Roman" w:hAnsi="Times New Roman" w:cs="Times New Roman"/>
                <w:sz w:val="18"/>
              </w:rPr>
              <w:t xml:space="preserve">) </w:t>
            </w:r>
          </w:p>
          <w:p w14:paraId="4853DFC1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54BBD311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Hatim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Basil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Advanced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Resource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Routlegde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2004.</w:t>
            </w:r>
          </w:p>
          <w:p w14:paraId="449D18DB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9CF4FB1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Comparative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Literature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013113BE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77777777" w:rsidR="00575C32" w:rsidRPr="00575C32" w:rsidRDefault="00575C32" w:rsidP="00575C32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Nineteen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3D2A03" w:rsidRPr="006A2B77" w:rsidRDefault="00575C32" w:rsidP="00575C3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3D2A03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8B04CEB" w14:textId="67AB639F" w:rsidR="00575C32" w:rsidRPr="00924000" w:rsidRDefault="00575C32" w:rsidP="009240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1E83D91F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Iva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Prevođenje kultura: 2. zagrebački prevodilački susret.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Društvo hrvatskih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knjževnih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prevodilaca, 2005.</w:t>
            </w:r>
          </w:p>
          <w:p w14:paraId="432D3694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Grgić-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Maroević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Iva.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Machiedo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Višnja. Šoljan, Nada (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.).</w:t>
            </w:r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Tradicija i individualni talent: 3. zagrebački prevodilački susret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Društvo hrvatskih književnih prevodilaca, 2007. </w:t>
            </w:r>
          </w:p>
          <w:p w14:paraId="3893AE13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01E0F68B" w14:textId="77777777" w:rsidR="00575C32" w:rsidRPr="00575C32" w:rsidRDefault="00575C32" w:rsidP="00575C32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Društva hrvatskih književnih prevodilaca, </w:t>
            </w:r>
            <w:hyperlink r:id="rId10" w:history="1">
              <w:r w:rsidRPr="00575C3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www.dhkp.hr</w:t>
              </w:r>
            </w:hyperlink>
          </w:p>
          <w:p w14:paraId="3B84F112" w14:textId="2E5EEFF0" w:rsidR="003D2A03" w:rsidRPr="006A2B77" w:rsidRDefault="00575C32" w:rsidP="00575C3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3D2A03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622438E6" w14:textId="6324B262" w:rsidR="003D2A03" w:rsidRPr="00575C32" w:rsidRDefault="00575C32" w:rsidP="0057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Hrvatski jezični portal;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; [sic] – časopis za književnost, kulturu i književno prevođenje</w:t>
            </w:r>
          </w:p>
        </w:tc>
      </w:tr>
      <w:tr w:rsidR="003D2A03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3D2A03" w:rsidRPr="00C02454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3D2A03" w:rsidRPr="00C02454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3D2A03" w:rsidRPr="00C02454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D2A03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3D2A03" w:rsidRPr="00C02454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D2A03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3D2A03" w:rsidRPr="00C02454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3D2A03" w:rsidRPr="00C02454" w:rsidRDefault="00C9371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3D2A03" w:rsidRPr="00C02454" w:rsidRDefault="003D2A03" w:rsidP="003D2A0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3D2A03" w:rsidRPr="00C02454" w:rsidRDefault="00C93713" w:rsidP="003D2A0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3D2A03" w:rsidRPr="00C02454" w:rsidRDefault="00C93713" w:rsidP="003D2A03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C3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D2A03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D2A03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48816546" w14:textId="4B0AA814" w:rsidR="003D2A03" w:rsidRDefault="003D2A03" w:rsidP="003D2A03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72DEF136" w14:textId="77777777" w:rsidR="003D2A03" w:rsidRDefault="003D2A03" w:rsidP="00575C32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5E262AD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Prevoditeljski projekt: 40 % ukupne ocjene</w:t>
            </w:r>
          </w:p>
          <w:p w14:paraId="68F0701F" w14:textId="77777777" w:rsidR="00575C32" w:rsidRPr="00575C32" w:rsidRDefault="00575C32" w:rsidP="00575C32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Prijevod na hrvatski jezik književnog teksta po izboru u dužini od 10 stranica proze (zaokružene prozne cjeline – kratke priče, odlomka iz romana, itd.), 10 pjesama (izbor iz poezije jednog ili više autora) ili 10 stranica dramskog teksta (prizor ili scena).</w:t>
            </w:r>
          </w:p>
          <w:p w14:paraId="6B457ED4" w14:textId="77777777" w:rsidR="00575C32" w:rsidRDefault="00575C32" w:rsidP="00575C32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Uz prijevod, od studenata se očekuje da prirede i kratak osvrt (3 stranice) koji može biti pregled vlastitog rada na prijevodu ili popratni tekst uz prijevod u sklopu kojega će studenti objasniti svoje prevodilačke strategije i tehnike, odnosno svoj pristup prijevodu odabranog djela te ukratko predstaviti odabranog autora i tekst.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6E128E2" w14:textId="7C267AE4" w:rsidR="00575C32" w:rsidRPr="00575C32" w:rsidRDefault="00575C32" w:rsidP="00575C32">
            <w:pPr>
              <w:pStyle w:val="ListParagraph"/>
              <w:autoSpaceDE w:val="0"/>
              <w:ind w:left="417"/>
              <w:contextualSpacing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Prilikom ocjenjivanja, pored kvalitete prijevoda, odnosno uspješnosti realizacije u umjetničkom smislu, posebna će pažnja biti pridana literarnoj kvaliteti i zanimljivosti odabranog teksta, njegovoj zahtjevnosti za prevođenje te umjetničkoj vrijednosti prevodilačkog projekta u cjelini.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Svoje prevoditeljske projekte, studenti će predstaviti u sklopu izlaganja tijekom radionica/seminara prema unaprijed utvrđenom rasporedu.</w:t>
            </w:r>
          </w:p>
          <w:p w14:paraId="23170F91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 w:hanging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Mapa prijevoda: 15 % ukupne ocjene</w:t>
            </w:r>
          </w:p>
          <w:p w14:paraId="03A76EA0" w14:textId="4FDF08ED" w:rsidR="00575C32" w:rsidRPr="00575C32" w:rsidRDefault="00575C32" w:rsidP="00575C32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Mapa prijevoda uključuje sve prijevode na kojima su studenti radili tijekom semestra. Prijevodi moraju biti uređeni prema sugestijama i komentarima dobivenim tijekom analiza u sklopu seminarskog dijela kolegija. Predana mapa prijevoda uvjet je za predaju </w:t>
            </w:r>
            <w:r>
              <w:rPr>
                <w:rFonts w:ascii="Times New Roman" w:hAnsi="Times New Roman" w:cs="Times New Roman"/>
                <w:sz w:val="18"/>
              </w:rPr>
              <w:t>prevoditeljskog projekta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, a predaje se nastavniku tijekom zadnjeg tjedna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nastave.Zakašnjele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mape prijevoda rezultiraju smanjenjem ocjene za ovaj segment kolegija.</w:t>
            </w:r>
          </w:p>
          <w:p w14:paraId="74858B7D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Domaći radovi (prijevodi za analizu i osvrti): 20% ukupne ocjene</w:t>
            </w:r>
          </w:p>
          <w:p w14:paraId="67D04843" w14:textId="07B9E70C" w:rsidR="00575C32" w:rsidRPr="00575C32" w:rsidRDefault="00575C32" w:rsidP="00575C32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Tijekom semestra studenti će u cijelosti ili u odlomcima prevesti tekstove navedene u rasporedu predavanja za potrebe analize i diskusije tijekom predavanja. Prevedene tekstove studenti će međusobno analizirati te popratiti kratkim osvrtima (do 1 stranice dužine) koje predaju nastavniku i kolegici/kolegi čiji se rad analizira.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Uređene verzije ovih uradaka studenti trebaju uključiti u mapu prijevoda i predati tijekom zadnjeg tjedna nastave.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5D64F366" w14:textId="77777777" w:rsidR="00575C32" w:rsidRPr="00575C32" w:rsidRDefault="00575C32" w:rsidP="00575C32">
            <w:pPr>
              <w:numPr>
                <w:ilvl w:val="0"/>
                <w:numId w:val="11"/>
              </w:numPr>
              <w:suppressAutoHyphens/>
              <w:autoSpaceDE w:val="0"/>
              <w:ind w:left="4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575C32">
              <w:rPr>
                <w:rFonts w:ascii="Times New Roman" w:hAnsi="Times New Roman" w:cs="Times New Roman"/>
                <w:b/>
                <w:sz w:val="18"/>
              </w:rPr>
              <w:t>Izlaganje i seminarski rad: 25 % ukupne ocjene</w:t>
            </w:r>
          </w:p>
          <w:p w14:paraId="26AD544F" w14:textId="3E5C75F8" w:rsidR="003D2A03" w:rsidRPr="00575C32" w:rsidRDefault="00575C32" w:rsidP="00575C32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U sklopu izlaganja u trajanju od 10 minuta studenti će usporediti dva ili više prijevoda istog djela na hrvatski ili engleski jezik uz poseban naglasak na umjetničke, stilističke, lingvističke ili interpretacijske razlike između prijevoda.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75C32">
              <w:rPr>
                <w:rFonts w:ascii="Times New Roman" w:hAnsi="Times New Roman" w:cs="Times New Roman"/>
                <w:sz w:val="18"/>
              </w:rPr>
              <w:t>Izlaganje je potrebno popratiti seminarskim radom od 5 stranica dužine i kraćim radom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ili PPP) koji će sažeti glavne točke izlaganja.</w:t>
            </w:r>
          </w:p>
        </w:tc>
      </w:tr>
      <w:tr w:rsidR="003D2A03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3D2A03" w:rsidRPr="00B4202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D2A03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D2A03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D2A03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3D2A03" w:rsidRPr="00B7307A" w:rsidRDefault="003D2A03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D2A03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031AA68F" w:rsidR="003D2A03" w:rsidRPr="00B7307A" w:rsidRDefault="00B0211A" w:rsidP="003D2A0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3D2A03">
              <w:rPr>
                <w:rFonts w:ascii="Times New Roman" w:hAnsi="Times New Roman" w:cs="Times New Roman"/>
                <w:sz w:val="18"/>
              </w:rPr>
              <w:t>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3D2A03" w:rsidRPr="009947BA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D2A03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3D2A03" w:rsidRDefault="00C9371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D2A03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3D2A03" w:rsidRDefault="00C9371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3D2A03" w:rsidRDefault="00C9371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3D2A03" w:rsidRDefault="00C9371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3D2A03" w:rsidRPr="009947BA" w:rsidRDefault="00C9371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D2A03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D2A03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3D2A03" w:rsidRPr="00684BBC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3D2A03" w:rsidRPr="00684BBC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E8B66F" w14:textId="66BDE484" w:rsidR="003D2A03" w:rsidRPr="00684BBC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Svi oblici neetičn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 xml:space="preserve">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99F81F1" w14:textId="62C8630F" w:rsidR="003D2A03" w:rsidRPr="00684BBC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C9DF4E2" w14:textId="77777777" w:rsidR="003D2A03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748CBED" w14:textId="0F4E5EF7" w:rsidR="003D2A03" w:rsidRPr="009947BA" w:rsidRDefault="003D2A03" w:rsidP="003D2A0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92371C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0FD5" w14:textId="77777777" w:rsidR="00C93713" w:rsidRDefault="00C93713" w:rsidP="009947BA">
      <w:pPr>
        <w:spacing w:before="0" w:after="0"/>
      </w:pPr>
      <w:r>
        <w:separator/>
      </w:r>
    </w:p>
  </w:endnote>
  <w:endnote w:type="continuationSeparator" w:id="0">
    <w:p w14:paraId="76D1299E" w14:textId="77777777" w:rsidR="00C93713" w:rsidRDefault="00C9371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4011" w14:textId="77777777" w:rsidR="00C93713" w:rsidRDefault="00C93713" w:rsidP="009947BA">
      <w:pPr>
        <w:spacing w:before="0" w:after="0"/>
      </w:pPr>
      <w:r>
        <w:separator/>
      </w:r>
    </w:p>
  </w:footnote>
  <w:footnote w:type="continuationSeparator" w:id="0">
    <w:p w14:paraId="433E3CA2" w14:textId="77777777" w:rsidR="00C93713" w:rsidRDefault="00C93713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0440"/>
    <w:rsid w:val="0010332B"/>
    <w:rsid w:val="001443A2"/>
    <w:rsid w:val="00150B32"/>
    <w:rsid w:val="00197510"/>
    <w:rsid w:val="001A347B"/>
    <w:rsid w:val="001C0E33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D2A03"/>
    <w:rsid w:val="003F11B6"/>
    <w:rsid w:val="003F17B8"/>
    <w:rsid w:val="00417A42"/>
    <w:rsid w:val="00453362"/>
    <w:rsid w:val="00461219"/>
    <w:rsid w:val="00470F6D"/>
    <w:rsid w:val="00483BC3"/>
    <w:rsid w:val="004923F4"/>
    <w:rsid w:val="004B553E"/>
    <w:rsid w:val="004D454D"/>
    <w:rsid w:val="005353ED"/>
    <w:rsid w:val="005514C3"/>
    <w:rsid w:val="005667FA"/>
    <w:rsid w:val="00575C32"/>
    <w:rsid w:val="005D3518"/>
    <w:rsid w:val="005E1668"/>
    <w:rsid w:val="005F6E0B"/>
    <w:rsid w:val="0062328F"/>
    <w:rsid w:val="00684BBC"/>
    <w:rsid w:val="006A2B77"/>
    <w:rsid w:val="006B4920"/>
    <w:rsid w:val="00700D7A"/>
    <w:rsid w:val="007361E7"/>
    <w:rsid w:val="007368EB"/>
    <w:rsid w:val="0078125F"/>
    <w:rsid w:val="00785CAA"/>
    <w:rsid w:val="007860E3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371C"/>
    <w:rsid w:val="00924000"/>
    <w:rsid w:val="009760E8"/>
    <w:rsid w:val="009911FA"/>
    <w:rsid w:val="009947BA"/>
    <w:rsid w:val="00997F41"/>
    <w:rsid w:val="009A284F"/>
    <w:rsid w:val="009C56B1"/>
    <w:rsid w:val="009D5226"/>
    <w:rsid w:val="009E2FD4"/>
    <w:rsid w:val="009F0A61"/>
    <w:rsid w:val="009F2848"/>
    <w:rsid w:val="00A9132B"/>
    <w:rsid w:val="00AA1A5A"/>
    <w:rsid w:val="00AB5A3E"/>
    <w:rsid w:val="00AD23FB"/>
    <w:rsid w:val="00B0211A"/>
    <w:rsid w:val="00B02DE3"/>
    <w:rsid w:val="00B4202A"/>
    <w:rsid w:val="00B612F8"/>
    <w:rsid w:val="00B71A57"/>
    <w:rsid w:val="00B7307A"/>
    <w:rsid w:val="00C02454"/>
    <w:rsid w:val="00C3477B"/>
    <w:rsid w:val="00C85956"/>
    <w:rsid w:val="00C93713"/>
    <w:rsid w:val="00C9733D"/>
    <w:rsid w:val="00CA3783"/>
    <w:rsid w:val="00CB23F4"/>
    <w:rsid w:val="00CF5EFB"/>
    <w:rsid w:val="00CF7618"/>
    <w:rsid w:val="00D136E4"/>
    <w:rsid w:val="00D46E17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332C"/>
    <w:rsid w:val="00E867AB"/>
    <w:rsid w:val="00F02A8F"/>
    <w:rsid w:val="00F229EB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51CA-9E09-E748-8EB2-33A91253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Kuzmanovic</cp:lastModifiedBy>
  <cp:revision>8</cp:revision>
  <dcterms:created xsi:type="dcterms:W3CDTF">2019-08-27T13:13:00Z</dcterms:created>
  <dcterms:modified xsi:type="dcterms:W3CDTF">2019-09-19T13:48:00Z</dcterms:modified>
</cp:coreProperties>
</file>