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B473E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Славянские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языки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зеркале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языковой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игры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Slavjanskie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jazyki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v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zerkale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jazykovoj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473EE">
              <w:rPr>
                <w:rFonts w:ascii="Times New Roman" w:hAnsi="Times New Roman" w:cs="Times New Roman"/>
                <w:b/>
                <w:sz w:val="20"/>
              </w:rPr>
              <w:t>igry</w:t>
            </w:r>
            <w:proofErr w:type="spellEnd"/>
            <w:r w:rsidRPr="00B473E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2613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226138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22613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415C8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415C8C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415C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415C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415C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415C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415C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3E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415C8C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226138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226138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15C8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107244" w:rsidRDefault="00605C0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Učionica </w:t>
            </w:r>
            <w:bookmarkStart w:id="0" w:name="_GoBack"/>
            <w:bookmarkEnd w:id="0"/>
            <w:r w:rsidR="00B32A46">
              <w:rPr>
                <w:rFonts w:ascii="Times New Roman" w:hAnsi="Times New Roman" w:cs="Times New Roman"/>
                <w:b/>
                <w:sz w:val="18"/>
                <w:szCs w:val="20"/>
              </w:rPr>
              <w:t>241</w:t>
            </w:r>
          </w:p>
          <w:p w:rsidR="009A284F" w:rsidRDefault="00B32A46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Utorkom od 8 do 10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2613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Ruski 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107244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8D78D5">
              <w:rPr>
                <w:rFonts w:ascii="Times New Roman" w:hAnsi="Times New Roman" w:cs="Times New Roman"/>
                <w:sz w:val="18"/>
              </w:rPr>
              <w:t>4.2.2020</w:t>
            </w:r>
            <w:r w:rsidR="0022613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8D78D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5.6</w:t>
            </w:r>
            <w:r w:rsidR="00226138">
              <w:rPr>
                <w:rFonts w:ascii="Times New Roman" w:hAnsi="Times New Roman" w:cs="Times New Roman"/>
                <w:sz w:val="18"/>
              </w:rPr>
              <w:t>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B32A46" w:rsidP="0022613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B2 razina ruskog jezika.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Hadžihalilović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shadziha@unizd.hr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D622E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od 9:30</w:t>
            </w:r>
            <w:r w:rsidR="00226138">
              <w:rPr>
                <w:rFonts w:ascii="Times New Roman" w:hAnsi="Times New Roman" w:cs="Times New Roman"/>
                <w:sz w:val="18"/>
              </w:rPr>
              <w:t xml:space="preserve"> do 1</w:t>
            </w:r>
            <w:r>
              <w:rPr>
                <w:rFonts w:ascii="Times New Roman" w:hAnsi="Times New Roman" w:cs="Times New Roman"/>
                <w:sz w:val="18"/>
              </w:rPr>
              <w:t>1:</w:t>
            </w:r>
            <w:r w:rsidR="00226138">
              <w:rPr>
                <w:rFonts w:ascii="Times New Roman" w:hAnsi="Times New Roman" w:cs="Times New Roman"/>
                <w:sz w:val="18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226138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226138" w:rsidRPr="009947BA" w:rsidRDefault="0022613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226138" w:rsidRPr="009947BA" w:rsidRDefault="00226138" w:rsidP="00E27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Hadžihalilović</w:t>
            </w:r>
            <w:proofErr w:type="spellEnd"/>
          </w:p>
        </w:tc>
      </w:tr>
      <w:tr w:rsidR="00226138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226138" w:rsidRPr="009947BA" w:rsidRDefault="00226138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226138" w:rsidRPr="009947BA" w:rsidRDefault="00226138" w:rsidP="00E27CE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shadziha@unizd.hr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226138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226138" w:rsidRPr="009947BA" w:rsidRDefault="0010724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22613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A43AE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1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15C8C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8D78D5" w:rsidRPr="008D78D5" w:rsidRDefault="008D78D5" w:rsidP="008D78D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78D5">
              <w:rPr>
                <w:rFonts w:ascii="Times New Roman" w:hAnsi="Times New Roman" w:cs="Times New Roman"/>
                <w:sz w:val="18"/>
              </w:rPr>
              <w:t xml:space="preserve">primijeniti stečene jezične kompetencije, osobito komunikacijsko-jezične kompetencije, </w:t>
            </w:r>
          </w:p>
          <w:p w:rsidR="008D78D5" w:rsidRPr="008D78D5" w:rsidRDefault="008D78D5" w:rsidP="008D78D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78D5">
              <w:rPr>
                <w:rFonts w:ascii="Times New Roman" w:hAnsi="Times New Roman" w:cs="Times New Roman"/>
                <w:sz w:val="18"/>
              </w:rPr>
              <w:t xml:space="preserve">nastaviti razvijati sve svoje razvojne aspekte: kognitivni, razvoj govora, socijalno-emocionalni te psihomotorni, </w:t>
            </w:r>
          </w:p>
          <w:p w:rsidR="00785CAA" w:rsidRPr="00A43AE2" w:rsidRDefault="008D78D5" w:rsidP="008D78D5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D78D5">
              <w:rPr>
                <w:rFonts w:ascii="Times New Roman" w:hAnsi="Times New Roman" w:cs="Times New Roman"/>
                <w:sz w:val="18"/>
              </w:rPr>
              <w:t>primijeniti rezultat sve razvijenijeg logično-apstraktnog mišljenja te sredstvo stvaralačkih mogućnosti.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107244" w:rsidRDefault="00B32A46" w:rsidP="00B32A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2A46">
              <w:rPr>
                <w:rFonts w:ascii="Times New Roman" w:hAnsi="Times New Roman" w:cs="Times New Roman"/>
                <w:sz w:val="18"/>
              </w:rPr>
              <w:t>Kreirati i predstaviti nove ideje u području obrazovanja, prevođenja, turizma i poslovne komunikacije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  <w:p w:rsidR="00B32A46" w:rsidRPr="00B32A46" w:rsidRDefault="00B32A46" w:rsidP="00B32A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2A46">
              <w:rPr>
                <w:rFonts w:ascii="Times New Roman" w:hAnsi="Times New Roman" w:cs="Times New Roman"/>
                <w:sz w:val="18"/>
              </w:rPr>
              <w:t xml:space="preserve">Primijeniti načela usvajanja drugoga jezika na temelju spoznaja </w:t>
            </w:r>
            <w:r>
              <w:rPr>
                <w:rFonts w:ascii="Times New Roman" w:hAnsi="Times New Roman" w:cs="Times New Roman"/>
                <w:sz w:val="18"/>
              </w:rPr>
              <w:t>dosadašnjih istraživanja.</w:t>
            </w:r>
          </w:p>
          <w:p w:rsidR="00B32A46" w:rsidRPr="00B32A46" w:rsidRDefault="00B32A46" w:rsidP="00B32A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2A46">
              <w:rPr>
                <w:rFonts w:ascii="Times New Roman" w:hAnsi="Times New Roman" w:cs="Times New Roman"/>
                <w:sz w:val="18"/>
              </w:rPr>
              <w:t>Uočiti jezične pogreške kako u pisme</w:t>
            </w:r>
            <w:r>
              <w:rPr>
                <w:rFonts w:ascii="Times New Roman" w:hAnsi="Times New Roman" w:cs="Times New Roman"/>
                <w:sz w:val="18"/>
              </w:rPr>
              <w:t>noj tako i usmenoj komunikaciji.</w:t>
            </w:r>
          </w:p>
          <w:p w:rsidR="00B32A46" w:rsidRPr="00B32A46" w:rsidRDefault="00B32A46" w:rsidP="00B32A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2A46">
              <w:rPr>
                <w:rFonts w:ascii="Times New Roman" w:hAnsi="Times New Roman" w:cs="Times New Roman"/>
                <w:sz w:val="18"/>
              </w:rPr>
              <w:t>Izlo</w:t>
            </w:r>
            <w:r>
              <w:rPr>
                <w:rFonts w:ascii="Times New Roman" w:hAnsi="Times New Roman" w:cs="Times New Roman"/>
                <w:sz w:val="18"/>
              </w:rPr>
              <w:t>žiti raznovrsne nastavne metode.</w:t>
            </w:r>
          </w:p>
          <w:p w:rsidR="00B32A46" w:rsidRPr="00B32A46" w:rsidRDefault="00B32A46" w:rsidP="00B32A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2A46">
              <w:rPr>
                <w:rFonts w:ascii="Times New Roman" w:hAnsi="Times New Roman" w:cs="Times New Roman"/>
                <w:sz w:val="18"/>
              </w:rPr>
              <w:t>Primijeniti temeljna teorijska i praktična znanja iz edukacijskih zn</w:t>
            </w:r>
            <w:r>
              <w:rPr>
                <w:rFonts w:ascii="Times New Roman" w:hAnsi="Times New Roman" w:cs="Times New Roman"/>
                <w:sz w:val="18"/>
              </w:rPr>
              <w:t>anosti (pedagogije i didaktike).</w:t>
            </w:r>
          </w:p>
          <w:p w:rsidR="00B32A46" w:rsidRPr="00A43AE2" w:rsidRDefault="00B32A46" w:rsidP="00B32A46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32A46">
              <w:rPr>
                <w:rFonts w:ascii="Times New Roman" w:hAnsi="Times New Roman" w:cs="Times New Roman"/>
                <w:sz w:val="18"/>
              </w:rPr>
              <w:t xml:space="preserve">Primijeniti stečena znanja i iskustva iz područja obrazovanja na </w:t>
            </w:r>
            <w:r w:rsidRPr="00B32A46">
              <w:rPr>
                <w:rFonts w:ascii="Times New Roman" w:hAnsi="Times New Roman" w:cs="Times New Roman"/>
                <w:sz w:val="18"/>
              </w:rPr>
              <w:lastRenderedPageBreak/>
              <w:t>različitim vrstama izlaganja (stručnim skupovima i radionicama).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A4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A43AE2" w:rsidRDefault="00A43AE2" w:rsidP="00A43AE2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Uvjeti pristupanja pismenom dijelu ispita:</w:t>
            </w:r>
          </w:p>
          <w:p w:rsidR="00A43AE2" w:rsidRDefault="00A43AE2" w:rsidP="00A43AE2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43AE2">
              <w:rPr>
                <w:rFonts w:ascii="Times New Roman" w:eastAsia="MS Gothic" w:hAnsi="Times New Roman" w:cs="Times New Roman"/>
                <w:sz w:val="18"/>
              </w:rPr>
              <w:t>70% dolazaka na nastava (50% u slučaju kolizije)</w:t>
            </w:r>
            <w:r w:rsidR="00141B81">
              <w:rPr>
                <w:rFonts w:ascii="Times New Roman" w:eastAsia="MS Gothic" w:hAnsi="Times New Roman" w:cs="Times New Roman"/>
                <w:sz w:val="18"/>
              </w:rPr>
              <w:t>;</w:t>
            </w:r>
          </w:p>
          <w:p w:rsidR="00A43AE2" w:rsidRPr="00A43AE2" w:rsidRDefault="00B32A46" w:rsidP="00A43AE2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Napisan i izložen seminar.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6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26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B81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980269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80269">
              <w:rPr>
                <w:rFonts w:ascii="Times New Roman" w:eastAsia="MS Gothic" w:hAnsi="Times New Roman" w:cs="Times New Roman"/>
                <w:sz w:val="18"/>
              </w:rPr>
              <w:t>Kolegij predstavlja sintezu predavanja i seminara. Učenje jezika kroz igru pomaže razvijanju jezičnih kompetencija, osobito komunikacijsko-jezičnih kompetencija. Igra u jeziku i s jezikom dobar je i poticajan način učenja kako materinskoga tako i stranoga jezika. Pojedinac kroz igru razvija sve svoje razvojne aspekte: kognitivni, razvoj govora, socijalno-emocionalni te psihomotorni. Igra je rezultat sve razvijenijeg logično-apstraktnog mišljenja te sredstvo stvaralačkih mogućnosti.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80269" w:rsidRPr="00980269" w:rsidRDefault="00980269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Понятие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Концепции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как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формы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человеческой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деятельности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Языковая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как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явление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языка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и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явление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речи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:rsidR="00980269" w:rsidRPr="00980269" w:rsidRDefault="00980269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Функциональный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подход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к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изучению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Изучение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как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явления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современной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русской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разговорной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речи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:rsidR="00980269" w:rsidRPr="00980269" w:rsidRDefault="00980269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3.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Функции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описанные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в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лингвистической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литературе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Приёмы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создания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:rsidR="00980269" w:rsidRPr="00980269" w:rsidRDefault="00980269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Виды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игровых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действий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Наука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об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Игровое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начало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в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современной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980269">
              <w:rPr>
                <w:rFonts w:ascii="Times New Roman" w:eastAsia="MS Gothic" w:hAnsi="Times New Roman" w:cs="Times New Roman"/>
                <w:sz w:val="18"/>
              </w:rPr>
              <w:t>лингвистике</w:t>
            </w:r>
            <w:proofErr w:type="spellEnd"/>
            <w:r w:rsidRPr="00980269">
              <w:rPr>
                <w:rFonts w:ascii="Times New Roman" w:eastAsia="MS Gothic" w:hAnsi="Times New Roman" w:cs="Times New Roman"/>
                <w:sz w:val="18"/>
              </w:rPr>
              <w:t xml:space="preserve">.  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Метафоры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в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описаниях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мира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человека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в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русской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картине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мира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шутка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как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лингвистический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эксперимент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Лингвистические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особенности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языковых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шуток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Фонетика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Фонология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Графика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Орфография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Пунктуация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Морфология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Статус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словоформы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Формальные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способы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выражения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морфологических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значений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Семантика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морфологических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форм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и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категорий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Словообразование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Переосмысление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словообразовательной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структуры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Создание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новых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Синтаксис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Обыгрывание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некоторых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синтаксических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явлений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Синтаксическая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омонимия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Синтаксическая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компрессия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Согласование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Синтаксическая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сочетаемость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компонентов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предложения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Сравнительные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конструкции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Сочинительные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конструкции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Порядок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Анафорическое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отношение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Лексика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Обыгрывание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компонентов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значения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Лексические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синонимы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Многозначность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Омонимия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Паронимия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Фразеологизмы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Семантика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Фрагмент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наивной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картины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мира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Возможность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/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невозможность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Приблизительность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Неопределенность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Время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Семантическое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согласование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элементов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фразы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Ситуативные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ограничения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на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употребление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языковых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единиц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80269" w:rsidRPr="00980269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Прагматика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Об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отношении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описываемой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ситуации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и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ситуации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общения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Постулаты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общения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Типы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речевых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актов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Языковая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и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представление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говорящих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об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устройстве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языка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54346B" w:rsidRDefault="00695541" w:rsidP="0098026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</w:t>
            </w:r>
            <w:r w:rsid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Стилистика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Структура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текста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Эвфемизм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Диалектизмы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и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жаргонизмы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Лексическая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ошибка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Иноязычные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слова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Макароническая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речь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Битекстуальность</w:t>
            </w:r>
            <w:proofErr w:type="spellEnd"/>
            <w:r w:rsidR="00980269" w:rsidRPr="00980269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695541" w:rsidRPr="00695541" w:rsidRDefault="00695541" w:rsidP="006955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</w:t>
            </w:r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Логический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анализ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языка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Концептуальные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поля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2006,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отв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ред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член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>-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корр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РАН Н. Д.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Арутюнова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Москва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Индрик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695541" w:rsidRPr="00695541" w:rsidRDefault="00695541" w:rsidP="006955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</w:t>
            </w:r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В. З.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Санников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2002,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Русский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язык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в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зеркале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языковой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Москва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Языки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славянской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культуры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:rsidR="009A284F" w:rsidRPr="009947BA" w:rsidRDefault="00695541" w:rsidP="006955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Ю. О.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Коновалова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2008,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Языковая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в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современной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русской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разговорной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речи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Владивосток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>. ВГУЭС.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695541" w:rsidRPr="00695541" w:rsidRDefault="00695541" w:rsidP="006955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</w:t>
            </w:r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Д. В.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Любич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1998,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Лингвистические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игры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>, С-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Петербург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Издательство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Буковского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695541" w:rsidRPr="00695541" w:rsidRDefault="00695541" w:rsidP="006955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</w:t>
            </w:r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Лингвисты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шутят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2006,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сост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А. К.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Киклевич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Москва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Флинта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Наука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:rsidR="00695541" w:rsidRPr="00695541" w:rsidRDefault="00695541" w:rsidP="006955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</w:t>
            </w:r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О. А.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Донских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2010, К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истокам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языка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вшутку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и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всерьез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Москва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Либроком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9947BA" w:rsidRDefault="00695541" w:rsidP="0069554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</w:t>
            </w:r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Б. Ю.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Норман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, 2006,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Игра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на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гранях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языка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Москва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Флинта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695541">
              <w:rPr>
                <w:rFonts w:ascii="Times New Roman" w:eastAsia="MS Gothic" w:hAnsi="Times New Roman" w:cs="Times New Roman"/>
                <w:sz w:val="18"/>
              </w:rPr>
              <w:t>Наука</w:t>
            </w:r>
            <w:proofErr w:type="spellEnd"/>
            <w:r w:rsidRPr="00695541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2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A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A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415C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415C8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415C8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9A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7307A">
              <w:rPr>
                <w:rFonts w:ascii="Times New Roman" w:eastAsia="MS Gothic" w:hAnsi="Times New Roman" w:cs="Times New Roman"/>
                <w:sz w:val="18"/>
              </w:rPr>
              <w:t>npr. 50% kolokvij, 50% završni ispit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0-70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70-77,5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77,5-85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85-92,5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001C20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92,5-100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415C8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2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8C" w:rsidRDefault="00415C8C" w:rsidP="009947BA">
      <w:pPr>
        <w:spacing w:before="0" w:after="0"/>
      </w:pPr>
      <w:r>
        <w:separator/>
      </w:r>
    </w:p>
  </w:endnote>
  <w:endnote w:type="continuationSeparator" w:id="0">
    <w:p w:rsidR="00415C8C" w:rsidRDefault="00415C8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8C" w:rsidRDefault="00415C8C" w:rsidP="009947BA">
      <w:pPr>
        <w:spacing w:before="0" w:after="0"/>
      </w:pPr>
      <w:r>
        <w:separator/>
      </w:r>
    </w:p>
  </w:footnote>
  <w:footnote w:type="continuationSeparator" w:id="0">
    <w:p w:rsidR="00415C8C" w:rsidRDefault="00415C8C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C12"/>
    <w:multiLevelType w:val="hybridMultilevel"/>
    <w:tmpl w:val="09901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03096"/>
    <w:multiLevelType w:val="hybridMultilevel"/>
    <w:tmpl w:val="5F5496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D45F2"/>
    <w:multiLevelType w:val="hybridMultilevel"/>
    <w:tmpl w:val="D3DC45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82CA3"/>
    <w:multiLevelType w:val="hybridMultilevel"/>
    <w:tmpl w:val="48685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1C20"/>
    <w:rsid w:val="0001045D"/>
    <w:rsid w:val="000A790E"/>
    <w:rsid w:val="000C0578"/>
    <w:rsid w:val="0010332B"/>
    <w:rsid w:val="00107244"/>
    <w:rsid w:val="00141B81"/>
    <w:rsid w:val="001443A2"/>
    <w:rsid w:val="00150B32"/>
    <w:rsid w:val="00197510"/>
    <w:rsid w:val="00226138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15C8C"/>
    <w:rsid w:val="00453362"/>
    <w:rsid w:val="00461219"/>
    <w:rsid w:val="00470F6D"/>
    <w:rsid w:val="00483BC3"/>
    <w:rsid w:val="004923F4"/>
    <w:rsid w:val="004A6251"/>
    <w:rsid w:val="004B553E"/>
    <w:rsid w:val="005128EB"/>
    <w:rsid w:val="005353ED"/>
    <w:rsid w:val="0054346B"/>
    <w:rsid w:val="005514C3"/>
    <w:rsid w:val="005D3518"/>
    <w:rsid w:val="005E1668"/>
    <w:rsid w:val="005F6E0B"/>
    <w:rsid w:val="00605C09"/>
    <w:rsid w:val="0062328F"/>
    <w:rsid w:val="00684BBC"/>
    <w:rsid w:val="00695541"/>
    <w:rsid w:val="006B4920"/>
    <w:rsid w:val="00700D7A"/>
    <w:rsid w:val="007361E7"/>
    <w:rsid w:val="007368EB"/>
    <w:rsid w:val="0078125F"/>
    <w:rsid w:val="00785CAA"/>
    <w:rsid w:val="00787986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8D78D5"/>
    <w:rsid w:val="0090214F"/>
    <w:rsid w:val="009163E6"/>
    <w:rsid w:val="009760E8"/>
    <w:rsid w:val="00980269"/>
    <w:rsid w:val="009947BA"/>
    <w:rsid w:val="00997F41"/>
    <w:rsid w:val="009A284F"/>
    <w:rsid w:val="009C56B1"/>
    <w:rsid w:val="009D5226"/>
    <w:rsid w:val="009E2FD4"/>
    <w:rsid w:val="00A43AE2"/>
    <w:rsid w:val="00A9132B"/>
    <w:rsid w:val="00AA1A5A"/>
    <w:rsid w:val="00AA20FB"/>
    <w:rsid w:val="00AD23FB"/>
    <w:rsid w:val="00B32A46"/>
    <w:rsid w:val="00B4202A"/>
    <w:rsid w:val="00B473EE"/>
    <w:rsid w:val="00B612F8"/>
    <w:rsid w:val="00B71A57"/>
    <w:rsid w:val="00B7307A"/>
    <w:rsid w:val="00BA35AF"/>
    <w:rsid w:val="00C02454"/>
    <w:rsid w:val="00C3477B"/>
    <w:rsid w:val="00C85956"/>
    <w:rsid w:val="00C9733D"/>
    <w:rsid w:val="00CA3783"/>
    <w:rsid w:val="00CB23F4"/>
    <w:rsid w:val="00CF5EFB"/>
    <w:rsid w:val="00D136E4"/>
    <w:rsid w:val="00D449AC"/>
    <w:rsid w:val="00D5334D"/>
    <w:rsid w:val="00D5523D"/>
    <w:rsid w:val="00D622E7"/>
    <w:rsid w:val="00D944DF"/>
    <w:rsid w:val="00DD110C"/>
    <w:rsid w:val="00DE6D53"/>
    <w:rsid w:val="00E06E39"/>
    <w:rsid w:val="00E07D73"/>
    <w:rsid w:val="00E17D18"/>
    <w:rsid w:val="00E30E67"/>
    <w:rsid w:val="00EF2145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49B3-B4A1-4102-81E5-81DF99A5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7</cp:revision>
  <dcterms:created xsi:type="dcterms:W3CDTF">2019-09-25T14:59:00Z</dcterms:created>
  <dcterms:modified xsi:type="dcterms:W3CDTF">2020-02-13T14:08:00Z</dcterms:modified>
</cp:coreProperties>
</file>