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52D2D" w:rsidRDefault="00352D2D" w:rsidP="00352D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594">
              <w:rPr>
                <w:rFonts w:ascii="Times New Roman" w:hAnsi="Times New Roman"/>
                <w:i/>
                <w:sz w:val="24"/>
                <w:szCs w:val="24"/>
              </w:rPr>
              <w:t>SINTAKSA JEDNOSTAVNE REČENICE</w:t>
            </w:r>
          </w:p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52D2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2606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2606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26068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2606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52D2D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6:00 do 16:45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uč. 240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predavanje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6B1621" w:rsidRDefault="00352D2D" w:rsidP="00352D2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 od 16:45 do 17:3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>0 uč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240 (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seminar</w:t>
            </w:r>
            <w:r w:rsidR="006B1621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75CEE" w:rsidRDefault="00B75CEE" w:rsidP="00B75CE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25.2.2020.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5C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 w:rsidR="00226138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="00226138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73730" w:rsidRDefault="00B73730" w:rsidP="00B737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15 do 16</w:t>
            </w:r>
          </w:p>
          <w:p w:rsidR="009A284F" w:rsidRPr="009947BA" w:rsidRDefault="00226138" w:rsidP="00B737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</w:t>
            </w:r>
            <w:r w:rsidR="00B73730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do 1</w:t>
            </w:r>
            <w:r w:rsidR="006B162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6B1621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B1621">
              <w:rPr>
                <w:rFonts w:ascii="Times New Roman" w:hAnsi="Times New Roman"/>
                <w:sz w:val="18"/>
                <w:szCs w:val="18"/>
              </w:rPr>
              <w:t xml:space="preserve">Antonia Pintarić,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mag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edu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1621">
              <w:rPr>
                <w:rFonts w:ascii="Times New Roman" w:hAnsi="Times New Roman"/>
                <w:sz w:val="18"/>
                <w:szCs w:val="18"/>
              </w:rPr>
              <w:t>philol</w:t>
            </w:r>
            <w:proofErr w:type="spellEnd"/>
            <w:r w:rsidRPr="006B1621">
              <w:rPr>
                <w:rFonts w:ascii="Times New Roman" w:hAnsi="Times New Roman"/>
                <w:sz w:val="18"/>
                <w:szCs w:val="18"/>
              </w:rPr>
              <w:t>. rus.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6B1621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B1621">
              <w:rPr>
                <w:rFonts w:ascii="Times New Roman" w:hAnsi="Times New Roman"/>
                <w:sz w:val="18"/>
                <w:szCs w:val="18"/>
              </w:rPr>
              <w:t>apintari@unizd.hr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6B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606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52D2D" w:rsidRPr="00352D2D" w:rsidRDefault="00352D2D" w:rsidP="00352D2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Nakon položenog ispita iz ovoga kolegija studenti/ce će biti sposobni: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Koristiti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na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ruskom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jeziku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temeljnu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stručnu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literaturu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posvećenu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jednostavnoj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rečenici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sintagmi i analizirati njihov sastav,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 xml:space="preserve">Razlikovati vrste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</w:rPr>
              <w:t>jednokomponentnih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</w:rPr>
              <w:t xml:space="preserve"> rečenica,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subjekt, prepoznati ga u rečenici,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predikat, razlikovati vrste predikata, pravilo upotrebljavati kratki i dugi oblik pridjeva u imenskom predikatu,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atributa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objekta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priložnih oznaka</w:t>
            </w:r>
          </w:p>
          <w:p w:rsidR="00785CAA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lastRenderedPageBreak/>
              <w:t>Poznavati temeljna pravila interpunkcije unutar jednostavne rečenice.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r w:rsidR="000E22E1">
              <w:rPr>
                <w:rFonts w:ascii="Times New Roman" w:hAnsi="Times New Roman" w:cs="Times New Roman"/>
                <w:sz w:val="18"/>
              </w:rPr>
              <w:t>sintakse ruskoga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0E22E1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r w:rsidR="000E22E1">
              <w:rPr>
                <w:rFonts w:ascii="Times New Roman" w:hAnsi="Times New Roman" w:cs="Times New Roman"/>
                <w:sz w:val="18"/>
              </w:rPr>
              <w:t>sintakse</w:t>
            </w:r>
            <w:r w:rsidR="00414235">
              <w:rPr>
                <w:rFonts w:ascii="Times New Roman" w:hAnsi="Times New Roman" w:cs="Times New Roman"/>
                <w:sz w:val="18"/>
              </w:rPr>
              <w:t xml:space="preserve"> na ruskom jeziku</w:t>
            </w:r>
            <w:r w:rsidR="000E22E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E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B553E5" w:rsidRDefault="009A284F" w:rsidP="00196B1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E22E1" w:rsidRPr="000E22E1" w:rsidRDefault="000E22E1" w:rsidP="000E22E1">
            <w:pPr>
              <w:rPr>
                <w:rFonts w:ascii="Times New Roman" w:hAnsi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Kolegij je namijenjen usvajanju elementarnih znanja o sintaksi jednostavne rečenice ruskoga jezika te primjeni tih znanja u jezičnoj praksi kroz sljedeći sadržaj:</w:t>
            </w:r>
          </w:p>
          <w:p w:rsidR="009A284F" w:rsidRPr="009947BA" w:rsidRDefault="000E22E1" w:rsidP="000E22E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 xml:space="preserve">Problematika definiranja temeljnih sintaktičkih pojmova. Ruska terminologija. Sintagme. Vrste jednostavnih rečenica.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Jednokomponentne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rečenice. Rečenični dijelovi (članovi): subjekt, predikat, objekt, atribut, priložne oznake. Vokativi i ostali elementi koji usložnjavaju strukturu jednostavne rečenice.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75CEE" w:rsidRDefault="00B75CEE" w:rsidP="00B75CEE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  <w:r w:rsidRPr="00E85794">
              <w:rPr>
                <w:rFonts w:ascii="Times New Roman" w:hAnsi="Times New Roman" w:cs="Times New Roman"/>
                <w:b/>
              </w:rPr>
              <w:t>PREDAVANJA</w:t>
            </w:r>
            <w:r w:rsidR="000E22E1" w:rsidRPr="00E85794">
              <w:rPr>
                <w:rFonts w:ascii="Times New Roman" w:hAnsi="Times New Roman" w:cs="Times New Roman"/>
                <w:b/>
              </w:rPr>
              <w:t xml:space="preserve"> +  SEMINARI</w:t>
            </w:r>
          </w:p>
          <w:p w:rsidR="00E85794" w:rsidRPr="00E85794" w:rsidRDefault="00E85794" w:rsidP="00B75CEE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</w:p>
          <w:p w:rsidR="00E85794" w:rsidRPr="00E85794" w:rsidRDefault="00B75CEE" w:rsidP="000E22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26</w:t>
            </w:r>
            <w:r w:rsidR="00045EC7" w:rsidRPr="000E22E1">
              <w:rPr>
                <w:rFonts w:ascii="Times New Roman" w:hAnsi="Times New Roman" w:cs="Times New Roman"/>
              </w:rPr>
              <w:t>.2.20.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 xml:space="preserve"> </w:t>
            </w:r>
            <w:r w:rsidR="00031F88" w:rsidRPr="00031F88">
              <w:rPr>
                <w:rFonts w:ascii="Times New Roman" w:hAnsi="Times New Roman" w:cs="Times New Roman"/>
                <w:highlight w:val="yellow"/>
              </w:rPr>
              <w:t>2+0</w:t>
            </w:r>
            <w:r w:rsidR="00031F88">
              <w:rPr>
                <w:rFonts w:ascii="Times New Roman" w:hAnsi="Times New Roman" w:cs="Times New Roman"/>
              </w:rPr>
              <w:t xml:space="preserve"> </w:t>
            </w:r>
          </w:p>
          <w:p w:rsidR="000E22E1" w:rsidRPr="000E22E1" w:rsidRDefault="000E22E1" w:rsidP="00E85794">
            <w:pPr>
              <w:pStyle w:val="ListParagraph"/>
              <w:rPr>
                <w:rFonts w:ascii="Times New Roman" w:hAnsi="Times New Roman"/>
                <w:color w:val="000000"/>
              </w:rPr>
            </w:pPr>
            <w:r w:rsidRPr="000E22E1">
              <w:rPr>
                <w:rFonts w:ascii="Times New Roman" w:hAnsi="Times New Roman"/>
                <w:color w:val="000000"/>
              </w:rPr>
              <w:t>Uvodni sat – princip rada – literatura. Predmet sintakse.</w:t>
            </w:r>
          </w:p>
          <w:p w:rsidR="00A76E83" w:rsidRPr="000E22E1" w:rsidRDefault="000E22E1" w:rsidP="000E22E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Style w:val="Emphasis"/>
                <w:rFonts w:ascii="Times New Roman" w:hAnsi="Times New Roman"/>
                <w:i w:val="0"/>
              </w:rPr>
              <w:t xml:space="preserve">Sintagma (Oblici vezivanja riječi u sintagme. Sročnost, </w:t>
            </w:r>
            <w:proofErr w:type="spellStart"/>
            <w:r w:rsidRPr="000E22E1">
              <w:rPr>
                <w:rStyle w:val="Emphasis"/>
                <w:rFonts w:ascii="Times New Roman" w:hAnsi="Times New Roman"/>
                <w:i w:val="0"/>
              </w:rPr>
              <w:t>rekcija</w:t>
            </w:r>
            <w:proofErr w:type="spellEnd"/>
            <w:r w:rsidRPr="000E22E1">
              <w:rPr>
                <w:rStyle w:val="Emphasis"/>
                <w:rFonts w:ascii="Times New Roman" w:hAnsi="Times New Roman"/>
                <w:i w:val="0"/>
              </w:rPr>
              <w:t>, pridruživanje)</w:t>
            </w:r>
            <w:r w:rsidR="00A76E83" w:rsidRPr="000E22E1">
              <w:rPr>
                <w:rFonts w:ascii="Times New Roman" w:hAnsi="Times New Roman" w:cs="Times New Roman"/>
              </w:rPr>
              <w:t xml:space="preserve">. 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4</w:t>
            </w:r>
            <w:r w:rsidR="00045EC7" w:rsidRPr="000E22E1">
              <w:rPr>
                <w:rFonts w:ascii="Times New Roman" w:hAnsi="Times New Roman" w:cs="Times New Roman"/>
              </w:rPr>
              <w:t>.3.20.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3151DD" w:rsidRPr="000E22E1">
              <w:rPr>
                <w:rFonts w:ascii="Times New Roman" w:hAnsi="Times New Roman" w:cs="Times New Roman"/>
              </w:rPr>
              <w:t xml:space="preserve"> </w:t>
            </w:r>
            <w:r w:rsidR="00031F88">
              <w:rPr>
                <w:rFonts w:ascii="Times New Roman" w:hAnsi="Times New Roman" w:cs="Times New Roman"/>
              </w:rPr>
              <w:t xml:space="preserve"> 1+1</w:t>
            </w:r>
          </w:p>
          <w:p w:rsidR="00E85794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Rečenica: karakteristike rečenice, tipovi i podjele rečenica. Modalnost rečenice, ciljna usmjerenost rečenice, obavijesno ustrojstvo iskaza.</w:t>
            </w:r>
            <w:r w:rsidRPr="000E22E1">
              <w:rPr>
                <w:rFonts w:ascii="Times New Roman" w:hAnsi="Times New Roman" w:cs="Times New Roman"/>
              </w:rPr>
              <w:t xml:space="preserve"> 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11</w:t>
            </w:r>
            <w:r w:rsidR="00045EC7" w:rsidRPr="000E22E1">
              <w:rPr>
                <w:rFonts w:ascii="Times New Roman" w:hAnsi="Times New Roman" w:cs="Times New Roman"/>
              </w:rPr>
              <w:t>.3.20.)</w:t>
            </w:r>
            <w:r w:rsidRPr="000E22E1">
              <w:rPr>
                <w:rFonts w:ascii="Times New Roman" w:hAnsi="Times New Roman" w:cs="Times New Roman"/>
              </w:rPr>
              <w:t xml:space="preserve"> </w:t>
            </w:r>
            <w:r w:rsidR="00031F88">
              <w:rPr>
                <w:rFonts w:ascii="Times New Roman" w:hAnsi="Times New Roman" w:cs="Times New Roman"/>
              </w:rPr>
              <w:t>1+1</w:t>
            </w:r>
          </w:p>
          <w:p w:rsidR="000E22E1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Subjekt: izražavanje subjekta, gramatička svojstva subjekta.</w:t>
            </w:r>
            <w:r w:rsidRPr="000E22E1">
              <w:rPr>
                <w:rFonts w:ascii="Times New Roman" w:hAnsi="Times New Roman" w:cs="Times New Roman"/>
              </w:rPr>
              <w:t xml:space="preserve"> 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18</w:t>
            </w:r>
            <w:r w:rsidR="00045EC7" w:rsidRPr="000E22E1">
              <w:rPr>
                <w:rFonts w:ascii="Times New Roman" w:hAnsi="Times New Roman" w:cs="Times New Roman"/>
              </w:rPr>
              <w:t xml:space="preserve">.3.20.) </w:t>
            </w:r>
            <w:r w:rsidR="00031F88">
              <w:rPr>
                <w:rFonts w:ascii="Times New Roman" w:hAnsi="Times New Roman" w:cs="Times New Roman"/>
              </w:rPr>
              <w:t>1+1</w:t>
            </w:r>
          </w:p>
          <w:p w:rsidR="00A76E83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Predikat: predikatne kategorije, imenski i glagolski predikat.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25</w:t>
            </w:r>
            <w:r w:rsidR="00045EC7" w:rsidRPr="000E22E1">
              <w:rPr>
                <w:rFonts w:ascii="Times New Roman" w:hAnsi="Times New Roman" w:cs="Times New Roman"/>
              </w:rPr>
              <w:t>.3.20.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 w:rsidRPr="00031F88">
              <w:rPr>
                <w:rFonts w:ascii="Times New Roman" w:hAnsi="Times New Roman" w:cs="Times New Roman"/>
                <w:highlight w:val="yellow"/>
              </w:rPr>
              <w:t>2+0</w:t>
            </w:r>
          </w:p>
          <w:p w:rsidR="00A76E83" w:rsidRPr="000E22E1" w:rsidRDefault="00031F88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Jednokomponentne</w:t>
            </w:r>
            <w:proofErr w:type="spellEnd"/>
            <w:r>
              <w:rPr>
                <w:rFonts w:ascii="Times New Roman" w:hAnsi="Times New Roman"/>
              </w:rPr>
              <w:t xml:space="preserve"> rečenice</w:t>
            </w:r>
            <w:r w:rsidR="000E22E1" w:rsidRPr="000E22E1">
              <w:rPr>
                <w:rFonts w:ascii="Times New Roman" w:hAnsi="Times New Roman"/>
              </w:rPr>
              <w:t>: neodređeno lične, određeno lične, uopćeno lične.</w:t>
            </w:r>
            <w:r>
              <w:rPr>
                <w:rFonts w:ascii="Times New Roman" w:hAnsi="Times New Roman"/>
              </w:rPr>
              <w:t xml:space="preserve"> </w:t>
            </w:r>
            <w:r w:rsidRPr="000E22E1">
              <w:rPr>
                <w:rFonts w:ascii="Times New Roman" w:hAnsi="Times New Roman"/>
              </w:rPr>
              <w:t xml:space="preserve">bezlične, nominativne, infinitivne. Drugi tipovi </w:t>
            </w:r>
            <w:proofErr w:type="spellStart"/>
            <w:r w:rsidRPr="000E22E1">
              <w:rPr>
                <w:rFonts w:ascii="Times New Roman" w:hAnsi="Times New Roman"/>
              </w:rPr>
              <w:t>jednokomponentnih</w:t>
            </w:r>
            <w:proofErr w:type="spellEnd"/>
            <w:r w:rsidRPr="000E22E1">
              <w:rPr>
                <w:rFonts w:ascii="Times New Roman" w:hAnsi="Times New Roman"/>
              </w:rPr>
              <w:t xml:space="preserve"> rečenica.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1</w:t>
            </w:r>
            <w:r w:rsidR="00045EC7" w:rsidRPr="000E22E1">
              <w:rPr>
                <w:rFonts w:ascii="Times New Roman" w:hAnsi="Times New Roman" w:cs="Times New Roman"/>
              </w:rPr>
              <w:t>.4.20.</w:t>
            </w:r>
            <w:r w:rsidR="00E85794">
              <w:rPr>
                <w:rFonts w:ascii="Times New Roman" w:hAnsi="Times New Roman" w:cs="Times New Roman"/>
              </w:rPr>
              <w:t>)</w:t>
            </w:r>
            <w:r w:rsidR="00031F88">
              <w:rPr>
                <w:rFonts w:ascii="Times New Roman" w:hAnsi="Times New Roman" w:cs="Times New Roman"/>
              </w:rPr>
              <w:t xml:space="preserve">   </w:t>
            </w:r>
            <w:r w:rsidR="00031F88" w:rsidRPr="00031F88">
              <w:rPr>
                <w:rFonts w:ascii="Times New Roman" w:hAnsi="Times New Roman" w:cs="Times New Roman"/>
                <w:highlight w:val="yellow"/>
              </w:rPr>
              <w:t>0+2</w:t>
            </w:r>
          </w:p>
          <w:p w:rsidR="00031F88" w:rsidRPr="000E22E1" w:rsidRDefault="00031F88" w:rsidP="00031F88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Jednokomponentne</w:t>
            </w:r>
            <w:proofErr w:type="spellEnd"/>
            <w:r>
              <w:rPr>
                <w:rFonts w:ascii="Times New Roman" w:hAnsi="Times New Roman"/>
              </w:rPr>
              <w:t xml:space="preserve"> rečenice</w:t>
            </w:r>
            <w:r w:rsidRPr="000E22E1">
              <w:rPr>
                <w:rFonts w:ascii="Times New Roman" w:hAnsi="Times New Roman"/>
              </w:rPr>
              <w:t>: neodređeno lične, određeno lične, uopćeno lične.</w:t>
            </w:r>
            <w:r>
              <w:rPr>
                <w:rFonts w:ascii="Times New Roman" w:hAnsi="Times New Roman"/>
              </w:rPr>
              <w:t xml:space="preserve"> </w:t>
            </w:r>
            <w:r w:rsidRPr="000E22E1">
              <w:rPr>
                <w:rFonts w:ascii="Times New Roman" w:hAnsi="Times New Roman"/>
              </w:rPr>
              <w:t xml:space="preserve">bezlične, nominativne, infinitivne. Drugi tipovi </w:t>
            </w:r>
            <w:proofErr w:type="spellStart"/>
            <w:r w:rsidRPr="000E22E1">
              <w:rPr>
                <w:rFonts w:ascii="Times New Roman" w:hAnsi="Times New Roman"/>
              </w:rPr>
              <w:t>jednokomponentnih</w:t>
            </w:r>
            <w:proofErr w:type="spellEnd"/>
            <w:r w:rsidRPr="000E22E1">
              <w:rPr>
                <w:rFonts w:ascii="Times New Roman" w:hAnsi="Times New Roman"/>
              </w:rPr>
              <w:t xml:space="preserve"> rečenica.</w:t>
            </w:r>
          </w:p>
          <w:p w:rsidR="00E85794" w:rsidRDefault="00B75CEE" w:rsidP="00031F8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8</w:t>
            </w:r>
            <w:r w:rsidR="00045EC7" w:rsidRPr="000E22E1">
              <w:rPr>
                <w:rFonts w:ascii="Times New Roman" w:hAnsi="Times New Roman" w:cs="Times New Roman"/>
              </w:rPr>
              <w:t>.4.20.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>1+1</w:t>
            </w:r>
          </w:p>
          <w:p w:rsidR="000E22E1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 xml:space="preserve">Atribut: sročni i </w:t>
            </w:r>
            <w:proofErr w:type="spellStart"/>
            <w:r w:rsidRPr="000E22E1">
              <w:rPr>
                <w:rFonts w:ascii="Times New Roman" w:hAnsi="Times New Roman"/>
              </w:rPr>
              <w:t>nesročni</w:t>
            </w:r>
            <w:proofErr w:type="spellEnd"/>
            <w:r w:rsidRPr="000E22E1">
              <w:rPr>
                <w:rFonts w:ascii="Times New Roman" w:hAnsi="Times New Roman"/>
              </w:rPr>
              <w:t xml:space="preserve"> atribut. Apozicija.</w:t>
            </w:r>
            <w:r w:rsidRPr="000E22E1">
              <w:rPr>
                <w:rFonts w:ascii="Times New Roman" w:hAnsi="Times New Roman" w:cs="Times New Roman"/>
              </w:rPr>
              <w:t xml:space="preserve"> 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15</w:t>
            </w:r>
            <w:r w:rsidR="00045EC7" w:rsidRPr="000E22E1">
              <w:rPr>
                <w:rFonts w:ascii="Times New Roman" w:hAnsi="Times New Roman" w:cs="Times New Roman"/>
              </w:rPr>
              <w:t>.4.20.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>1+1</w:t>
            </w:r>
          </w:p>
          <w:p w:rsidR="000E22E1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Objekt: izravni i neizravni.</w:t>
            </w:r>
            <w:r w:rsidRPr="000E22E1">
              <w:rPr>
                <w:rFonts w:ascii="Times New Roman" w:hAnsi="Times New Roman" w:cs="Times New Roman"/>
              </w:rPr>
              <w:t xml:space="preserve"> 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22</w:t>
            </w:r>
            <w:r w:rsidR="00045EC7" w:rsidRPr="000E22E1">
              <w:rPr>
                <w:rFonts w:ascii="Times New Roman" w:hAnsi="Times New Roman" w:cs="Times New Roman"/>
              </w:rPr>
              <w:t>.4.20.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 xml:space="preserve"> 1+1</w:t>
            </w:r>
          </w:p>
          <w:p w:rsidR="00D81CE5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Priložne oznake vremena i mjesta.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lastRenderedPageBreak/>
              <w:t>(</w:t>
            </w:r>
            <w:r w:rsidR="00E85794">
              <w:rPr>
                <w:rFonts w:ascii="Times New Roman" w:hAnsi="Times New Roman" w:cs="Times New Roman"/>
              </w:rPr>
              <w:t>29.4</w:t>
            </w:r>
            <w:r w:rsidR="00045EC7" w:rsidRPr="000E22E1">
              <w:rPr>
                <w:rFonts w:ascii="Times New Roman" w:hAnsi="Times New Roman" w:cs="Times New Roman"/>
              </w:rPr>
              <w:t>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>1+1</w:t>
            </w:r>
            <w:r w:rsidR="00D50D22" w:rsidRPr="000E22E1">
              <w:rPr>
                <w:rFonts w:ascii="Times New Roman" w:hAnsi="Times New Roman" w:cs="Times New Roman"/>
                <w:lang w:val="bs-Cyrl-BA"/>
              </w:rPr>
              <w:t xml:space="preserve"> </w:t>
            </w:r>
          </w:p>
          <w:p w:rsidR="00D81CE5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Priložne oznake namjere, uzroka i posljedice.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6</w:t>
            </w:r>
            <w:r w:rsidR="00045EC7" w:rsidRPr="000E22E1">
              <w:rPr>
                <w:rFonts w:ascii="Times New Roman" w:hAnsi="Times New Roman" w:cs="Times New Roman"/>
              </w:rPr>
              <w:t>.5.20.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 xml:space="preserve"> 1+1</w:t>
            </w:r>
          </w:p>
          <w:p w:rsidR="00A76E83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Priložne oznake načina, količine.</w:t>
            </w:r>
          </w:p>
          <w:p w:rsidR="00E85794" w:rsidRDefault="00B75CEE" w:rsidP="000B3C2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13</w:t>
            </w:r>
            <w:r w:rsidR="00045EC7" w:rsidRPr="000E22E1">
              <w:rPr>
                <w:rFonts w:ascii="Times New Roman" w:hAnsi="Times New Roman" w:cs="Times New Roman"/>
              </w:rPr>
              <w:t>.5.20.</w:t>
            </w:r>
            <w:r w:rsidR="00E85794">
              <w:rPr>
                <w:rFonts w:ascii="Times New Roman" w:hAnsi="Times New Roman" w:cs="Times New Roman"/>
              </w:rPr>
              <w:t>)</w:t>
            </w:r>
            <w:r w:rsidR="00031F88">
              <w:rPr>
                <w:rFonts w:ascii="Times New Roman" w:hAnsi="Times New Roman" w:cs="Times New Roman"/>
              </w:rPr>
              <w:t xml:space="preserve"> 1+1</w:t>
            </w:r>
          </w:p>
          <w:p w:rsidR="00EC5AA9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Interpunkcija, vokativi, slaganje više istovrsnih rečeničnih članova.</w:t>
            </w:r>
          </w:p>
          <w:p w:rsidR="00E85794" w:rsidRDefault="00B75CEE" w:rsidP="000B3C2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20</w:t>
            </w:r>
            <w:r w:rsidR="00045EC7" w:rsidRPr="000E22E1">
              <w:rPr>
                <w:rFonts w:ascii="Times New Roman" w:hAnsi="Times New Roman" w:cs="Times New Roman"/>
              </w:rPr>
              <w:t>.5.20.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 w:rsidRPr="00031F88">
              <w:rPr>
                <w:rFonts w:ascii="Times New Roman" w:hAnsi="Times New Roman" w:cs="Times New Roman"/>
                <w:highlight w:val="yellow"/>
              </w:rPr>
              <w:t>0+2</w:t>
            </w:r>
            <w:r w:rsidR="00031F88">
              <w:rPr>
                <w:rFonts w:ascii="Times New Roman" w:hAnsi="Times New Roman" w:cs="Times New Roman"/>
              </w:rPr>
              <w:t xml:space="preserve"> </w:t>
            </w:r>
          </w:p>
          <w:p w:rsidR="000B3C2E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/>
              </w:rPr>
              <w:t>Ponavljanje.</w:t>
            </w:r>
          </w:p>
          <w:p w:rsidR="00E85794" w:rsidRDefault="00B75CEE" w:rsidP="00B75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(</w:t>
            </w:r>
            <w:r w:rsidR="00E85794">
              <w:rPr>
                <w:rFonts w:ascii="Times New Roman" w:hAnsi="Times New Roman" w:cs="Times New Roman"/>
              </w:rPr>
              <w:t>27.5</w:t>
            </w:r>
            <w:r w:rsidR="00045EC7" w:rsidRPr="000E22E1">
              <w:rPr>
                <w:rFonts w:ascii="Times New Roman" w:hAnsi="Times New Roman" w:cs="Times New Roman"/>
              </w:rPr>
              <w:t>.20.</w:t>
            </w:r>
            <w:r w:rsidRPr="000E22E1">
              <w:rPr>
                <w:rFonts w:ascii="Times New Roman" w:hAnsi="Times New Roman" w:cs="Times New Roman"/>
              </w:rPr>
              <w:t xml:space="preserve">) </w:t>
            </w:r>
            <w:r w:rsidR="00031F88">
              <w:rPr>
                <w:rFonts w:ascii="Times New Roman" w:hAnsi="Times New Roman" w:cs="Times New Roman"/>
              </w:rPr>
              <w:t>1+1</w:t>
            </w:r>
            <w:bookmarkStart w:id="0" w:name="_GoBack"/>
            <w:bookmarkEnd w:id="0"/>
          </w:p>
          <w:p w:rsidR="00D81CE5" w:rsidRPr="000E22E1" w:rsidRDefault="000E22E1" w:rsidP="00E8579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E22E1">
              <w:rPr>
                <w:rFonts w:ascii="Times New Roman" w:hAnsi="Times New Roman" w:cs="Times New Roman"/>
              </w:rPr>
              <w:t>Kolokvij</w:t>
            </w:r>
            <w:r w:rsidR="00D81CE5" w:rsidRPr="000E22E1">
              <w:rPr>
                <w:rFonts w:ascii="Times New Roman" w:hAnsi="Times New Roman" w:cs="Times New Roman"/>
              </w:rPr>
              <w:t>.</w:t>
            </w:r>
          </w:p>
          <w:p w:rsidR="00B75CEE" w:rsidRPr="000E22E1" w:rsidRDefault="00B75CEE" w:rsidP="000E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E22E1" w:rsidRPr="000E22E1" w:rsidRDefault="00196B1F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Materijali na </w:t>
            </w:r>
            <w:proofErr w:type="spellStart"/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>Merlinu.</w:t>
            </w:r>
            <w:proofErr w:type="spellEnd"/>
          </w:p>
          <w:p w:rsidR="000E22E1" w:rsidRPr="000E22E1" w:rsidRDefault="000E22E1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Božić, R., </w:t>
            </w:r>
            <w:proofErr w:type="spellStart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Ćuto</w:t>
            </w:r>
            <w:proofErr w:type="spellEnd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E.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Sintaksis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russkogo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prostoe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slozhnoe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predlozhenie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// Zadar, Sveučilište u Zadru, 2017. </w:t>
            </w:r>
          </w:p>
          <w:p w:rsidR="00A81DD8" w:rsidRPr="000E22E1" w:rsidRDefault="000E22E1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E.I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E22E1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Краткая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русская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грамматика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Н.Ю.Шведовой и </w:t>
            </w:r>
            <w:proofErr w:type="spellStart"/>
            <w:r w:rsidRPr="000E22E1">
              <w:rPr>
                <w:i/>
                <w:sz w:val="20"/>
                <w:szCs w:val="20"/>
              </w:rPr>
              <w:t>В.В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Лопатина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РАН, </w:t>
            </w:r>
            <w:proofErr w:type="spellStart"/>
            <w:r w:rsidRPr="000E22E1">
              <w:rPr>
                <w:i/>
                <w:sz w:val="20"/>
                <w:szCs w:val="20"/>
              </w:rPr>
              <w:t>Институт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русского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языка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2002 (</w:t>
            </w:r>
            <w:proofErr w:type="spellStart"/>
            <w:r w:rsidRPr="000E22E1">
              <w:rPr>
                <w:i/>
                <w:sz w:val="20"/>
                <w:szCs w:val="20"/>
              </w:rPr>
              <w:t>стр</w:t>
            </w:r>
            <w:proofErr w:type="spellEnd"/>
            <w:r w:rsidRPr="000E22E1">
              <w:rPr>
                <w:i/>
                <w:sz w:val="20"/>
                <w:szCs w:val="20"/>
              </w:rPr>
              <w:t>. 392–707).</w:t>
            </w:r>
          </w:p>
          <w:p w:rsidR="000E22E1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Современный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русский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язык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В.А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Белошапковой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1997 (</w:t>
            </w:r>
            <w:proofErr w:type="spellStart"/>
            <w:r w:rsidRPr="000E22E1">
              <w:rPr>
                <w:i/>
                <w:sz w:val="20"/>
                <w:szCs w:val="20"/>
              </w:rPr>
              <w:t>Раздел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i/>
                <w:sz w:val="20"/>
                <w:szCs w:val="20"/>
              </w:rPr>
              <w:t>Синтаксис</w:t>
            </w:r>
            <w:proofErr w:type="spellEnd"/>
            <w:r w:rsidRPr="000E22E1">
              <w:rPr>
                <w:i/>
                <w:sz w:val="20"/>
                <w:szCs w:val="20"/>
              </w:rPr>
              <w:t>).</w:t>
            </w:r>
          </w:p>
          <w:p w:rsidR="00727AF5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Barić i dr.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Hrvatska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gramatika</w:t>
            </w:r>
            <w:proofErr w:type="spellEnd"/>
            <w:r w:rsidRPr="000E22E1">
              <w:rPr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sz w:val="20"/>
                <w:szCs w:val="20"/>
              </w:rPr>
              <w:t>dio</w:t>
            </w:r>
            <w:proofErr w:type="spellEnd"/>
            <w:r w:rsidRPr="000E22E1">
              <w:rPr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sz w:val="20"/>
                <w:szCs w:val="20"/>
              </w:rPr>
              <w:t>Sintaksa</w:t>
            </w:r>
            <w:proofErr w:type="spellEnd"/>
            <w:r w:rsidRPr="000E22E1">
              <w:rPr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sz w:val="20"/>
                <w:szCs w:val="20"/>
              </w:rPr>
              <w:t>Školska</w:t>
            </w:r>
            <w:proofErr w:type="spellEnd"/>
            <w:r w:rsidRPr="000E22E1">
              <w:rPr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sz w:val="20"/>
                <w:szCs w:val="20"/>
              </w:rPr>
              <w:t>knjiga</w:t>
            </w:r>
            <w:proofErr w:type="spellEnd"/>
            <w:r w:rsidRPr="000E22E1">
              <w:rPr>
                <w:sz w:val="20"/>
                <w:szCs w:val="20"/>
              </w:rPr>
              <w:t>, Zagreb, 1997.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73730" w:rsidRPr="000E22E1" w:rsidRDefault="000E22E1" w:rsidP="000E2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E.I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260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2606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2606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50% </w:t>
            </w:r>
            <w:r w:rsidR="00196B1F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Praktični rad ocjenjuje se tijekom cijelog semestra (usmeno i pismeno prevođenje).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260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4A4B59">
              <w:rPr>
                <w:rFonts w:ascii="Times New Roman" w:eastAsia="MS Gothic" w:hAnsi="Times New Roman" w:cs="Times New Roman"/>
                <w:b/>
                <w:sz w:val="18"/>
              </w:rPr>
              <w:t>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68" w:rsidRDefault="00926068" w:rsidP="009947BA">
      <w:pPr>
        <w:spacing w:before="0" w:after="0"/>
      </w:pPr>
      <w:r>
        <w:separator/>
      </w:r>
    </w:p>
  </w:endnote>
  <w:endnote w:type="continuationSeparator" w:id="0">
    <w:p w:rsidR="00926068" w:rsidRDefault="0092606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68" w:rsidRDefault="00926068" w:rsidP="009947BA">
      <w:pPr>
        <w:spacing w:before="0" w:after="0"/>
      </w:pPr>
      <w:r>
        <w:separator/>
      </w:r>
    </w:p>
  </w:footnote>
  <w:footnote w:type="continuationSeparator" w:id="0">
    <w:p w:rsidR="00926068" w:rsidRDefault="00926068" w:rsidP="009947BA">
      <w:pPr>
        <w:spacing w:before="0" w:after="0"/>
      </w:pPr>
      <w:r>
        <w:continuationSeparator/>
      </w:r>
    </w:p>
  </w:footnote>
  <w:footnote w:id="1">
    <w:p w:rsidR="00B113C3" w:rsidRDefault="00B113C3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3C3" w:rsidRDefault="00B113C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113C3" w:rsidRDefault="00B113C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113C3" w:rsidRPr="001B3A0D" w:rsidRDefault="00B113C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113C3" w:rsidRDefault="00B113C3" w:rsidP="0079745E">
    <w:pPr>
      <w:pStyle w:val="Header"/>
    </w:pPr>
  </w:p>
  <w:p w:rsidR="00B113C3" w:rsidRDefault="00B11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49F"/>
    <w:multiLevelType w:val="hybridMultilevel"/>
    <w:tmpl w:val="84763AF4"/>
    <w:lvl w:ilvl="0" w:tplc="0B62F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31F88"/>
    <w:rsid w:val="00045EC7"/>
    <w:rsid w:val="0005680D"/>
    <w:rsid w:val="0006193B"/>
    <w:rsid w:val="00085851"/>
    <w:rsid w:val="000A790E"/>
    <w:rsid w:val="000B3C2E"/>
    <w:rsid w:val="000C0578"/>
    <w:rsid w:val="000E22E1"/>
    <w:rsid w:val="0010332B"/>
    <w:rsid w:val="00107244"/>
    <w:rsid w:val="00141B81"/>
    <w:rsid w:val="001443A2"/>
    <w:rsid w:val="00150B32"/>
    <w:rsid w:val="00196B1F"/>
    <w:rsid w:val="00197510"/>
    <w:rsid w:val="00226138"/>
    <w:rsid w:val="0022722C"/>
    <w:rsid w:val="00257A5F"/>
    <w:rsid w:val="0028545A"/>
    <w:rsid w:val="002B6C28"/>
    <w:rsid w:val="002E1CE6"/>
    <w:rsid w:val="002F2D22"/>
    <w:rsid w:val="003128BB"/>
    <w:rsid w:val="003151DD"/>
    <w:rsid w:val="00326091"/>
    <w:rsid w:val="00352D2D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11B6"/>
    <w:rsid w:val="003F17B8"/>
    <w:rsid w:val="00414235"/>
    <w:rsid w:val="00453362"/>
    <w:rsid w:val="00461219"/>
    <w:rsid w:val="00470F6D"/>
    <w:rsid w:val="00483BC3"/>
    <w:rsid w:val="004923F4"/>
    <w:rsid w:val="004A4B59"/>
    <w:rsid w:val="004A61D1"/>
    <w:rsid w:val="004A6251"/>
    <w:rsid w:val="004B553E"/>
    <w:rsid w:val="005128EB"/>
    <w:rsid w:val="00513720"/>
    <w:rsid w:val="005353ED"/>
    <w:rsid w:val="0054346B"/>
    <w:rsid w:val="005514C3"/>
    <w:rsid w:val="00561074"/>
    <w:rsid w:val="00562AC1"/>
    <w:rsid w:val="005D3518"/>
    <w:rsid w:val="005E1668"/>
    <w:rsid w:val="005F6E0B"/>
    <w:rsid w:val="00603468"/>
    <w:rsid w:val="00617B17"/>
    <w:rsid w:val="0062328F"/>
    <w:rsid w:val="00644444"/>
    <w:rsid w:val="00684BBC"/>
    <w:rsid w:val="006A23FF"/>
    <w:rsid w:val="006B1621"/>
    <w:rsid w:val="006B4920"/>
    <w:rsid w:val="00700D7A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7791"/>
    <w:rsid w:val="00865776"/>
    <w:rsid w:val="00874D5D"/>
    <w:rsid w:val="008764C6"/>
    <w:rsid w:val="00891C60"/>
    <w:rsid w:val="008942F0"/>
    <w:rsid w:val="008A3541"/>
    <w:rsid w:val="008D45DB"/>
    <w:rsid w:val="008E4F37"/>
    <w:rsid w:val="0090214F"/>
    <w:rsid w:val="009163E6"/>
    <w:rsid w:val="00926068"/>
    <w:rsid w:val="009760E8"/>
    <w:rsid w:val="009947BA"/>
    <w:rsid w:val="00997F41"/>
    <w:rsid w:val="009A284F"/>
    <w:rsid w:val="009A3E5A"/>
    <w:rsid w:val="009C56B1"/>
    <w:rsid w:val="009D5226"/>
    <w:rsid w:val="009E2FD4"/>
    <w:rsid w:val="00A311E0"/>
    <w:rsid w:val="00A43AE2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4202A"/>
    <w:rsid w:val="00B553E5"/>
    <w:rsid w:val="00B612F8"/>
    <w:rsid w:val="00B71A57"/>
    <w:rsid w:val="00B7307A"/>
    <w:rsid w:val="00B73730"/>
    <w:rsid w:val="00B75CEE"/>
    <w:rsid w:val="00BB493D"/>
    <w:rsid w:val="00BE4FC0"/>
    <w:rsid w:val="00C02454"/>
    <w:rsid w:val="00C3477B"/>
    <w:rsid w:val="00C85956"/>
    <w:rsid w:val="00C9733D"/>
    <w:rsid w:val="00C9772F"/>
    <w:rsid w:val="00CA3783"/>
    <w:rsid w:val="00CB23F4"/>
    <w:rsid w:val="00CD27A0"/>
    <w:rsid w:val="00CF5EFB"/>
    <w:rsid w:val="00CF7B4E"/>
    <w:rsid w:val="00D136E4"/>
    <w:rsid w:val="00D50D22"/>
    <w:rsid w:val="00D5334D"/>
    <w:rsid w:val="00D5523D"/>
    <w:rsid w:val="00D714E0"/>
    <w:rsid w:val="00D81CE5"/>
    <w:rsid w:val="00D944DF"/>
    <w:rsid w:val="00DD110C"/>
    <w:rsid w:val="00DE6D53"/>
    <w:rsid w:val="00E06E39"/>
    <w:rsid w:val="00E07D73"/>
    <w:rsid w:val="00E17D18"/>
    <w:rsid w:val="00E30E67"/>
    <w:rsid w:val="00E85794"/>
    <w:rsid w:val="00EC5AA9"/>
    <w:rsid w:val="00F02A8F"/>
    <w:rsid w:val="00F513E0"/>
    <w:rsid w:val="00F566DA"/>
    <w:rsid w:val="00F56BE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5EBC-310F-42D2-9E44-24712EF6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2020-02-22T17:27:00Z</dcterms:created>
  <dcterms:modified xsi:type="dcterms:W3CDTF">2020-02-23T09:00:00Z</dcterms:modified>
</cp:coreProperties>
</file>