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000000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FootnoteReferenc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462"/>
        <w:gridCol w:w="321"/>
        <w:gridCol w:w="283"/>
        <w:gridCol w:w="31"/>
        <w:gridCol w:w="216"/>
        <w:gridCol w:w="70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4B506791" w:rsidR="004B553E" w:rsidRPr="004923F4" w:rsidRDefault="00D42DB7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Jezik medija i neologija </w:t>
            </w:r>
            <w:r w:rsidR="00AA2813">
              <w:rPr>
                <w:rFonts w:ascii="Times New Roman" w:hAnsi="Times New Roman" w:cs="Times New Roman"/>
                <w:b/>
                <w:sz w:val="20"/>
              </w:rPr>
              <w:t>ruskoga jezika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7843FC6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470625">
              <w:rPr>
                <w:rFonts w:ascii="Times New Roman" w:hAnsi="Times New Roman" w:cs="Times New Roman"/>
                <w:sz w:val="20"/>
              </w:rPr>
              <w:t>2</w:t>
            </w:r>
            <w:r w:rsidR="00671206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671206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44BAA479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Studij ruskoga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6C979FFA" w:rsidR="004B553E" w:rsidRPr="004923F4" w:rsidRDefault="00403460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553E" w:rsidRPr="009947BA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5FA44475" w:rsidR="004B553E" w:rsidRPr="004923F4" w:rsidRDefault="00AA2813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rusistiku</w:t>
            </w:r>
          </w:p>
        </w:tc>
      </w:tr>
      <w:tr w:rsidR="004B553E" w:rsidRPr="009947BA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49FB1DDC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67DD4030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12A1F5D1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F456AD4" w14:textId="0BB8F382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02385A02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49054F2B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2710F0DD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7CE624E" w14:textId="0AF186B9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07BBBA91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C24A071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4B320CD6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03ED6C0C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4923F4" w:rsidRDefault="00000000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02E33753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042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147202D5" w14:textId="77777777" w:rsidTr="00AA2813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462" w:type="dxa"/>
          </w:tcPr>
          <w:p w14:paraId="67D1F62A" w14:textId="56FC0D6A" w:rsidR="009A284F" w:rsidRPr="004923F4" w:rsidRDefault="00403460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321" w:type="dxa"/>
          </w:tcPr>
          <w:p w14:paraId="7CDD8F4F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530" w:type="dxa"/>
            <w:gridSpan w:val="3"/>
          </w:tcPr>
          <w:p w14:paraId="5ACFB2AC" w14:textId="500DE52E" w:rsidR="009A284F" w:rsidRPr="004923F4" w:rsidRDefault="00403460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253" w:type="dxa"/>
            <w:gridSpan w:val="3"/>
          </w:tcPr>
          <w:p w14:paraId="6D065CC1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5DAA6ACE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06A5A67D" w14:textId="1C6A1117" w:rsidR="00AA2813" w:rsidRDefault="00AA2813" w:rsidP="004034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SK-2</w:t>
            </w:r>
            <w:r w:rsidR="0045493F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>0 p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onedjeljkom od 1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:00 do 1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:00</w:t>
            </w:r>
            <w:r w:rsidR="0040346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14:paraId="51F40E4C" w14:textId="4DA38E91" w:rsidR="00403460" w:rsidRDefault="00403460" w:rsidP="0040346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SK-254 petkom od 12:00 do 14:00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015CF144" w:rsidR="009A284F" w:rsidRDefault="00AA281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ruski i hrvatski</w:t>
            </w:r>
          </w:p>
        </w:tc>
      </w:tr>
      <w:tr w:rsidR="00671206" w:rsidRPr="009947BA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326C8FAD" w:rsidR="00671206" w:rsidRPr="009947BA" w:rsidRDefault="00671206" w:rsidP="006712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7C39D5EF" w:rsidR="00671206" w:rsidRDefault="00671206" w:rsidP="00671206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23.02.2026.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62C0B98B" w:rsidR="00671206" w:rsidRDefault="00671206" w:rsidP="00671206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545FCEBE" w:rsidR="00671206" w:rsidRDefault="00671206" w:rsidP="006712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05.06.2026.</w:t>
            </w:r>
          </w:p>
        </w:tc>
      </w:tr>
      <w:tr w:rsidR="009A284F" w:rsidRPr="009947BA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1B291401" w:rsidR="009A284F" w:rsidRPr="009947BA" w:rsidRDefault="00403460" w:rsidP="00AA281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403460">
              <w:rPr>
                <w:rFonts w:ascii="Times New Roman" w:hAnsi="Times New Roman" w:cs="Times New Roman"/>
                <w:sz w:val="18"/>
              </w:rPr>
              <w:t>Upisan diplomski studij ruskoga jezika i književnosti</w:t>
            </w:r>
          </w:p>
        </w:tc>
      </w:tr>
      <w:tr w:rsidR="009A284F" w:rsidRPr="009947BA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5D7C92E6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Prof. dr. sc. Marina Radčenko</w:t>
            </w:r>
          </w:p>
        </w:tc>
      </w:tr>
      <w:tr w:rsidR="009A284F" w:rsidRPr="009947BA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D191599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radcenko@unizd.hr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67B3BCC3" w:rsidR="009A284F" w:rsidRPr="009947BA" w:rsidRDefault="00AA281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i petkom od 11:00 do 12:00</w:t>
            </w:r>
          </w:p>
        </w:tc>
      </w:tr>
      <w:tr w:rsidR="009A284F" w:rsidRPr="009947BA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B4202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B4202A" w:rsidRDefault="004923F4" w:rsidP="009A284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</w:t>
            </w:r>
            <w:r w:rsidR="009A284F" w:rsidRPr="00B4202A">
              <w:rPr>
                <w:rFonts w:ascii="Times New Roman" w:hAnsi="Times New Roman" w:cs="Times New Roman"/>
                <w:b/>
                <w:sz w:val="18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57381CD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5EF3B249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3E31794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65A656EC" w:rsidR="009A284F" w:rsidRPr="00C02454" w:rsidRDefault="00000000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222DDC9B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29AA5A80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281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14:paraId="00EA12A2" w14:textId="77777777" w:rsidR="007E2C63" w:rsidRPr="007E2C63" w:rsidRDefault="007E2C63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7E2C63">
              <w:rPr>
                <w:rFonts w:ascii="Times New Roman" w:hAnsi="Times New Roman" w:cs="Times New Roman"/>
                <w:sz w:val="18"/>
              </w:rPr>
              <w:t>Nakon položenog ispita iz ovoga kolegija student će biti sposoban:</w:t>
            </w:r>
          </w:p>
          <w:p w14:paraId="2B474949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izdvojiti jezične posebnosti novinarsko-publicističkog funkcionalnog stila i prepoznati osnovne jezične osobine pojedinih žanrova novinske publicistike;</w:t>
            </w:r>
          </w:p>
          <w:p w14:paraId="68D3520E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izdvojiti i objasniti temeljne procese koji se intenzivno odvijaju u jeziku suvremenih ruskih medija na leksičkoj i rječotvornoj razini;</w:t>
            </w:r>
          </w:p>
          <w:p w14:paraId="0DFFC971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razviti sposobnost orijentacije u materijalu masovnih medija, izdvajanja najbitnijih sadržaja te provođenja samostalne produbljene jezične analize teksta;</w:t>
            </w:r>
          </w:p>
          <w:p w14:paraId="28DFAC2C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definirati temeljne pojmove iz područja suvremene ruske neologije;</w:t>
            </w:r>
          </w:p>
          <w:p w14:paraId="27DCEFB3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definirati i objasniti osnovne smjerove proučavanja neologizama u suvremenoj ruskoj lingvistici;</w:t>
            </w:r>
          </w:p>
          <w:p w14:paraId="61E46617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lastRenderedPageBreak/>
              <w:t>razlikovati različite kategorije neologizama (općejezični i autorski neologizmi, leksički i semantički neologizmi, posuđenice itd.)</w:t>
            </w:r>
          </w:p>
          <w:p w14:paraId="122D65D0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definirati i objasniti mehanizme nastanka neologizama;</w:t>
            </w:r>
          </w:p>
          <w:p w14:paraId="72A78DCA" w14:textId="77777777" w:rsidR="0045493F" w:rsidRPr="00004C05" w:rsidRDefault="0045493F" w:rsidP="0045493F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samostalno pronalaziti i analizirati nove riječi u različitim tipovima tekstova.</w:t>
            </w:r>
          </w:p>
          <w:p w14:paraId="20FAC4D7" w14:textId="4E158976" w:rsidR="007E2C63" w:rsidRPr="007E2C63" w:rsidRDefault="007E2C63" w:rsidP="00403460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85CAA" w:rsidRPr="009947BA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3752C9D0"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60EBE1AF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04C05">
              <w:rPr>
                <w:rFonts w:ascii="Times New Roman" w:hAnsi="Times New Roman" w:cs="Times New Roman"/>
                <w:b/>
                <w:sz w:val="18"/>
              </w:rPr>
              <w:t>Generičke kompetencije</w:t>
            </w:r>
          </w:p>
          <w:p w14:paraId="543DD01D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6265C4B2" w14:textId="77777777" w:rsidR="0045493F" w:rsidRPr="00004C05" w:rsidRDefault="0045493F" w:rsidP="0045493F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 xml:space="preserve">kreirati i predstaviti nove ideje u području obrazovanja, prevođenja, turizma i poslovne komunikacije; </w:t>
            </w:r>
          </w:p>
          <w:p w14:paraId="7537CA89" w14:textId="77777777" w:rsidR="0045493F" w:rsidRPr="00004C05" w:rsidRDefault="0045493F" w:rsidP="0045493F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predložiti sustav za poboljšanje kvalitete rada, kako samostalnog tako i timskog;</w:t>
            </w:r>
          </w:p>
          <w:p w14:paraId="7861DCDB" w14:textId="77777777" w:rsidR="0045493F" w:rsidRPr="00004C05" w:rsidRDefault="0045493F" w:rsidP="0045493F">
            <w:pPr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diskutirati na C1 razini s ekspertima iz drugih područja.</w:t>
            </w:r>
          </w:p>
          <w:p w14:paraId="5D62BDC2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3016B397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04C05">
              <w:rPr>
                <w:rFonts w:ascii="Times New Roman" w:hAnsi="Times New Roman" w:cs="Times New Roman"/>
                <w:b/>
                <w:sz w:val="18"/>
              </w:rPr>
              <w:t xml:space="preserve">Stručne, specijalističke kompetencije </w:t>
            </w:r>
          </w:p>
          <w:p w14:paraId="71F461D9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 xml:space="preserve">Po završetku studija student će moći: </w:t>
            </w:r>
          </w:p>
          <w:p w14:paraId="475AB24D" w14:textId="77777777" w:rsidR="0045493F" w:rsidRPr="00004C05" w:rsidRDefault="0045493F" w:rsidP="004549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primijeniti načela usvajanja drugoga jezika na temelju spoznaja dosadašnjih istraživanja;</w:t>
            </w:r>
          </w:p>
          <w:p w14:paraId="7D77002C" w14:textId="77777777" w:rsidR="0045493F" w:rsidRPr="00004C05" w:rsidRDefault="0045493F" w:rsidP="004549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uočiti jezične pogreške kako u pismenoj tako i usmenoj komunikaciji;</w:t>
            </w:r>
          </w:p>
          <w:p w14:paraId="594E8DC5" w14:textId="77777777" w:rsidR="0045493F" w:rsidRPr="00004C05" w:rsidRDefault="0045493F" w:rsidP="004549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 xml:space="preserve">identificirati ključne čimbenike za donošenje odluka koji su u funkciji učinkovitoga procesa poučavanja; </w:t>
            </w:r>
          </w:p>
          <w:p w14:paraId="35A1AD16" w14:textId="77777777" w:rsidR="0045493F" w:rsidRPr="00004C05" w:rsidRDefault="0045493F" w:rsidP="004549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primijeniti stečena znanja i iskustva iz područja obrazovanja na različitim vrstama izlaganja (stručnim skupovima i radionicama);</w:t>
            </w:r>
          </w:p>
          <w:p w14:paraId="1679FBC3" w14:textId="77777777" w:rsidR="0045493F" w:rsidRPr="00004C05" w:rsidRDefault="0045493F" w:rsidP="004549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razlikovati specifičnosti različitih vrsta prevođenja;</w:t>
            </w:r>
          </w:p>
          <w:p w14:paraId="60BC285A" w14:textId="77777777" w:rsidR="0045493F" w:rsidRPr="00004C05" w:rsidRDefault="0045493F" w:rsidP="004549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</w:rPr>
            </w:pPr>
            <w:r w:rsidRPr="00004C05">
              <w:rPr>
                <w:rFonts w:ascii="Times New Roman" w:hAnsi="Times New Roman" w:cs="Times New Roman"/>
                <w:sz w:val="18"/>
              </w:rPr>
              <w:t>primjenjivati specifične tehnike različitih vrsta prevođenja.</w:t>
            </w:r>
          </w:p>
          <w:p w14:paraId="59E08F56" w14:textId="77777777" w:rsidR="00785CAA" w:rsidRPr="00B4202A" w:rsidRDefault="00785CAA" w:rsidP="00785CA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A284F" w:rsidRPr="009947BA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3D5481A8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20D96A3D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3352385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58B94562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4BA424DC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7FF78771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04CCAF56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342FD78A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25085861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460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5A23134F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77777777" w:rsidR="009A284F" w:rsidRPr="00C0245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7E2C63" w:rsidRPr="009947BA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7E2C63" w:rsidRPr="009947BA" w:rsidRDefault="007E2C63" w:rsidP="007E2C6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0C8321A4" w:rsidR="007E2C63" w:rsidRPr="007E2C63" w:rsidRDefault="00391A87" w:rsidP="007E2C6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</w:t>
            </w:r>
            <w:r w:rsidRPr="007E2C63">
              <w:rPr>
                <w:rFonts w:ascii="Times New Roman" w:eastAsia="MS Gothic" w:hAnsi="Times New Roman" w:cs="Times New Roman"/>
                <w:sz w:val="18"/>
              </w:rPr>
              <w:t xml:space="preserve">ohađanje </w:t>
            </w:r>
            <w:r>
              <w:rPr>
                <w:rFonts w:ascii="Times New Roman" w:eastAsia="MS Gothic" w:hAnsi="Times New Roman" w:cs="Times New Roman"/>
                <w:sz w:val="18"/>
              </w:rPr>
              <w:t>nastave</w:t>
            </w:r>
          </w:p>
        </w:tc>
      </w:tr>
      <w:tr w:rsidR="009A284F" w:rsidRPr="009947BA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13FBC573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14:paraId="2B337E06" w14:textId="672034B6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14:paraId="7176753B" w14:textId="6CF8270B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2C6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671206" w:rsidRPr="009947BA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671206" w:rsidRPr="009947BA" w:rsidRDefault="00671206" w:rsidP="0067120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5905404" w14:textId="3CD28F77" w:rsidR="00671206" w:rsidRDefault="00671206" w:rsidP="006712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0"/>
            <w:vAlign w:val="center"/>
          </w:tcPr>
          <w:p w14:paraId="36834AA2" w14:textId="000C4FC5" w:rsidR="00671206" w:rsidRDefault="00671206" w:rsidP="006712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08.06.2026. u 1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:30</w:t>
            </w:r>
          </w:p>
          <w:p w14:paraId="3CF41CE8" w14:textId="4CB04C80" w:rsidR="00671206" w:rsidRDefault="00671206" w:rsidP="006712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22.06. 2026. u 1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>
              <w:rPr>
                <w:rFonts w:ascii="Times New Roman" w:hAnsi="Times New Roman" w:cs="Times New Roman"/>
                <w:sz w:val="18"/>
              </w:rPr>
              <w:t>:30</w:t>
            </w:r>
          </w:p>
        </w:tc>
        <w:tc>
          <w:tcPr>
            <w:tcW w:w="2113" w:type="dxa"/>
            <w:gridSpan w:val="6"/>
            <w:vAlign w:val="center"/>
          </w:tcPr>
          <w:p w14:paraId="6EDAD929" w14:textId="77777777" w:rsidR="00671206" w:rsidRDefault="00671206" w:rsidP="006712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07.09.2026. u 11:30</w:t>
            </w:r>
          </w:p>
          <w:p w14:paraId="7C05C911" w14:textId="5CC9DBAD" w:rsidR="00671206" w:rsidRDefault="00671206" w:rsidP="0067120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18.09.2026. u 11:30</w:t>
            </w:r>
          </w:p>
        </w:tc>
      </w:tr>
      <w:tr w:rsidR="0045493F" w:rsidRPr="007E2C63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16B1BDC2" w:rsidR="0045493F" w:rsidRPr="007E2C63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7E2C63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57D5663D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Upoznavanje studenata sa specifičnostima strukture suvremenih ruskih medija i jezičnim posebnostima novinsko-publicističkog funkcionalnog stila. Analiziraju se osnovne jezične značajke pojedinih novinskih žanrova (novinska vijest, inervju, komentar, recenzija i dr.) i temeljni procesi koji se intenzivno odvijaju u jeziku suvremenih ruskih pisanih medija na leksičkoj i tvorbenoj razini (neologizacija, žargonizacija, sudjelovanje ortografski neadaptiranih leksema stranoga podrijetla u tvorbi novih riječi itd.). Raščlanjuju se posebnosti jezične igre u suvremenim ruskim medijima. Upoznavanje studenata s temeljnim pojmovima iz područja suvremene ruske neologije, s mehanizmima nastanka neologizama te njihovim nominativnim i stilističkim funkcijama. Te će spoznaje pomoći studentu u stjecanju vještine prepoznavanja jezičnih inovacija i procjenjivanju njihovog mjesta u jezičnom sustavu te pridonijeti jačanju cjelokupne jezične kompetencije. Analizira se neologizam kao specifična leksička jedinica. Razmatraju se različite definicije neologizma. Daje se pregled osnovnih smjerova proučavanja neologizama u suvremenoj ruskoj lingvistici (strukturno-semantički, sociolingvistički, kognitivni, psiholingvistički, denotativni). Analiziraju se razlozi nastanka i načini tvorbe novih riječi. Razmatraju se različite kategorije neologizama (općejezični i autorski neologizmi, leksički i semantički neologizmi, posuđenice itd.).</w:t>
            </w:r>
          </w:p>
          <w:p w14:paraId="2593035E" w14:textId="35249784" w:rsidR="0045493F" w:rsidRPr="007E2C63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45493F" w:rsidRPr="009947BA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14:paraId="76EC898A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1. Средства массовой информации в России. Публицистический стиль речи, его функции и жанры.</w:t>
            </w:r>
          </w:p>
          <w:p w14:paraId="6B655955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 xml:space="preserve">2. Жанры газетной публицистики и их языковые особенности. Информационные жанры (заметка). </w:t>
            </w:r>
          </w:p>
          <w:p w14:paraId="2A2108CB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3. Жанры газетной публицистики и их языковые особенности. Информационные жанры (интервью).</w:t>
            </w:r>
          </w:p>
          <w:p w14:paraId="505B1169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lastRenderedPageBreak/>
              <w:t>4. Жанры газетной публицистики и их языковые особенности. Аналитические жанры (комментарий).</w:t>
            </w:r>
          </w:p>
          <w:p w14:paraId="50B7D5CA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5. Жанры газетной публицистики и их языковые особенности. Аналитические жанры (статья).</w:t>
            </w:r>
          </w:p>
          <w:p w14:paraId="37918EC2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6. Жанры газетной публицистики и их языковые особенности. Аналитические жанры (рецензия).</w:t>
            </w:r>
          </w:p>
          <w:p w14:paraId="661E834A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7. Жанры газетной публицистики и их языковые особенности. Художественно-публицистические жанры (очерк).</w:t>
            </w:r>
          </w:p>
          <w:p w14:paraId="3B9F8D6B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8. Жанры газетной публицистики и их языковые особенности. Художественно-публицистические жанры (фельетон).</w:t>
            </w:r>
          </w:p>
          <w:p w14:paraId="73010C0C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9. Активные процессы в языке современных российских СМИ. Лексические процессы в языке СМИ (актуализация устаревших слов).</w:t>
            </w:r>
          </w:p>
          <w:p w14:paraId="0A3821D2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10. Лексические процессы в языке СМИ (жаргонизация, иноязычные заимствования).</w:t>
            </w:r>
          </w:p>
          <w:p w14:paraId="267639B3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11. Неологизация языка СМИ. Неологизмы как объект лингвистики. Основные направления изучения неологизмов в современной лингвистике.</w:t>
            </w:r>
          </w:p>
          <w:p w14:paraId="20905BA6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12. Окказионализмы и их соотношение с неологизмами. Типы неологизмов и окказиональных новообразований.</w:t>
            </w:r>
          </w:p>
          <w:p w14:paraId="5D18BE0E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13. Особенности словообразовательных процессов в языке современных российских СМИ.</w:t>
            </w:r>
          </w:p>
          <w:p w14:paraId="193FF542" w14:textId="77777777" w:rsidR="0045493F" w:rsidRPr="00004C05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14. Языковая игра в СМИ.</w:t>
            </w:r>
          </w:p>
          <w:p w14:paraId="03BCCDD9" w14:textId="5EF6C658" w:rsidR="0045493F" w:rsidRPr="00F13467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</w:rPr>
              <w:t>15. Повторение пройденного материала и подготовка к экзамену.</w:t>
            </w:r>
          </w:p>
        </w:tc>
      </w:tr>
      <w:tr w:rsidR="0045493F" w:rsidRPr="009947BA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14:paraId="018B269F" w14:textId="77777777" w:rsidR="0045493F" w:rsidRPr="00004C05" w:rsidRDefault="0045493F" w:rsidP="0045493F">
            <w:pPr>
              <w:tabs>
                <w:tab w:val="left" w:pos="2820"/>
              </w:tabs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1. Радченко М. Язык современных российских средств массовой информации: учебное пособие. Zadar: Sveučilište u Zadru, 2013.</w:t>
            </w:r>
          </w:p>
          <w:p w14:paraId="52553FBB" w14:textId="77777777" w:rsidR="0045493F" w:rsidRPr="00004C05" w:rsidRDefault="0045493F" w:rsidP="0045493F">
            <w:pPr>
              <w:tabs>
                <w:tab w:val="left" w:pos="2820"/>
              </w:tabs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2. Попова Т.В. Русская неология и неография. Екатеринбург, 2005. URL: </w:t>
            </w:r>
            <w:hyperlink r:id="rId8" w:history="1">
              <w:r w:rsidRPr="00004C05">
                <w:rPr>
                  <w:rFonts w:ascii="Times New Roman" w:eastAsia="MS Gothic" w:hAnsi="Times New Roman" w:cs="Times New Roman"/>
                  <w:sz w:val="18"/>
                  <w:szCs w:val="18"/>
                </w:rPr>
                <w:t>http://window.edu.ru/window_catalog/pdf2txt?p_id=11727</w:t>
              </w:r>
            </w:hyperlink>
          </w:p>
          <w:p w14:paraId="4E30459C" w14:textId="14C18422" w:rsidR="0045493F" w:rsidRPr="009947BA" w:rsidRDefault="0045493F" w:rsidP="0045493F">
            <w:pPr>
              <w:tabs>
                <w:tab w:val="left" w:pos="2820"/>
              </w:tabs>
              <w:rPr>
                <w:rFonts w:ascii="Times New Roman" w:eastAsia="MS Gothic" w:hAnsi="Times New Roman" w:cs="Times New Roman"/>
                <w:sz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3. Язык СМИ как объект междисциплинарного исследования: учебное пособие. Ответственный редактор: д.ф.н. проф. Володина М.Н. Москва: Изд-во МГУ, 2003. URL: </w:t>
            </w:r>
            <w:hyperlink r:id="rId9" w:history="1">
              <w:r w:rsidRPr="00004C05">
                <w:rPr>
                  <w:rFonts w:ascii="Times New Roman" w:eastAsia="MS Gothic" w:hAnsi="Times New Roman" w:cs="Times New Roman"/>
                  <w:sz w:val="18"/>
                  <w:szCs w:val="18"/>
                </w:rPr>
                <w:t>http://www.evartist.narod.ru/text12/01.htm</w:t>
              </w:r>
            </w:hyperlink>
          </w:p>
        </w:tc>
      </w:tr>
      <w:tr w:rsidR="0045493F" w:rsidRPr="009947BA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162A300F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114270">
              <w:rPr>
                <w:rFonts w:ascii="Times New Roman" w:eastAsia="MS Gothic" w:hAnsi="Times New Roman" w:cs="Times New Roman"/>
                <w:sz w:val="18"/>
              </w:rPr>
              <w:t xml:space="preserve">1. Бердичевский А.Л., Соловьева Н.Н. Русский язык: сферы общения. Учебное пособие по </w:t>
            </w: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1. Богомолов А.Н. Новости из России-2009. Русский язык в средствах массовой информации. Учебник для изучающих русский язык как иностранный. Москва: Русский язык. Курсы, 2009.</w:t>
            </w:r>
          </w:p>
          <w:p w14:paraId="6B826A44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2. Валгина Н.С. Активные процессы в современном русском языке: учебное пособие. Москва: Логос, 2001. URL: </w:t>
            </w:r>
            <w:hyperlink r:id="rId10" w:history="1">
              <w:r w:rsidRPr="00004C05">
                <w:rPr>
                  <w:rFonts w:ascii="Times New Roman" w:eastAsia="MS Gothic" w:hAnsi="Times New Roman" w:cs="Times New Roman"/>
                  <w:sz w:val="18"/>
                  <w:szCs w:val="18"/>
                </w:rPr>
                <w:t>http://www.hi-edu.ru/e-books/xbook050/01/index.html?part-014.htm</w:t>
              </w:r>
            </w:hyperlink>
          </w:p>
          <w:p w14:paraId="0533A319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3. Ильясова С.В., Амири Л.П. Язык СМИ и рекламы: игра как норма и как аномалия. Москва: Флинта: Наука, 2018.</w:t>
            </w:r>
          </w:p>
          <w:p w14:paraId="2904BB3E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4. Попова Т.В., Рацибурская Л.В., Гугунава Д.В. Неология и неография современного русского языка. Москва: Флинта, 2005.</w:t>
            </w:r>
          </w:p>
          <w:p w14:paraId="3590061A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5. Толковый словарь русского языка начала </w:t>
            </w: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sym w:font="Symbol" w:char="0043"/>
            </w: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sym w:font="Symbol" w:char="0043"/>
            </w: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I века. Актуальная лексика (под ред. Г. Н. Скляревской). Москва: Эксмо, 2006.</w:t>
            </w:r>
          </w:p>
          <w:p w14:paraId="7146DF58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6. Шкапенко Т.М., Хюбнер Ф. Русский "тусовочный" как иностранный: учебное пособие. Калининград: Янтарный сказ, 2003.</w:t>
            </w:r>
          </w:p>
          <w:p w14:paraId="46F3333F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7. Язык средств массовой информации: учебное пособие. Под ред. М.Н. Володиной. Москва: Академический Проект. Альма Матер, 2008.</w:t>
            </w:r>
          </w:p>
          <w:p w14:paraId="7B01D086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8. Hudeček L., Mihaljević M. Jezik medija. Zagreb, 2009.</w:t>
            </w:r>
          </w:p>
          <w:p w14:paraId="0FA9A051" w14:textId="77777777" w:rsidR="0045493F" w:rsidRPr="00004C05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9. Muhvić-Dimanovski V. Neologizmi: problemi teorije i primjene. Zagreb: Filozofski fakultet, Zavod za lingvistiku, 2005.</w:t>
            </w:r>
          </w:p>
          <w:p w14:paraId="522C7B0D" w14:textId="060F51CB" w:rsidR="0045493F" w:rsidRPr="00F13467" w:rsidRDefault="0045493F" w:rsidP="0045493F">
            <w:pPr>
              <w:jc w:val="both"/>
              <w:rPr>
                <w:rFonts w:ascii="Times New Roman" w:eastAsia="MS Gothic" w:hAnsi="Times New Roman" w:cs="Times New Roman"/>
                <w:sz w:val="18"/>
                <w:lang w:val="ru-RU"/>
              </w:rPr>
            </w:pPr>
            <w:r w:rsidRPr="00004C05">
              <w:rPr>
                <w:rFonts w:ascii="Times New Roman" w:eastAsia="MS Gothic" w:hAnsi="Times New Roman" w:cs="Times New Roman"/>
                <w:sz w:val="18"/>
                <w:szCs w:val="18"/>
              </w:rPr>
              <w:t>10. Silić J. Funkcionalni stilovi hrvatskoga jezika. Zagreb: Disput, 2006.</w:t>
            </w:r>
          </w:p>
        </w:tc>
      </w:tr>
      <w:tr w:rsidR="0045493F" w:rsidRPr="009947BA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5C548377" w14:textId="77777777" w:rsidR="0045493F" w:rsidRPr="00004C05" w:rsidRDefault="0045493F" w:rsidP="0045493F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18"/>
                <w:lang w:eastAsia="en-US"/>
              </w:rPr>
            </w:pPr>
            <w:r w:rsidRPr="00004C05">
              <w:rPr>
                <w:rFonts w:eastAsia="MS Gothic"/>
                <w:sz w:val="18"/>
                <w:szCs w:val="18"/>
                <w:lang w:eastAsia="en-US"/>
              </w:rPr>
              <w:t xml:space="preserve">1. Валгина Н.С. Активные процессы в современном русском языке: учебное пособие. Москва: Логос, 2001. URL: </w:t>
            </w:r>
            <w:hyperlink r:id="rId11" w:history="1">
              <w:r w:rsidRPr="00004C05">
                <w:rPr>
                  <w:rFonts w:eastAsia="MS Gothic"/>
                  <w:sz w:val="18"/>
                  <w:szCs w:val="18"/>
                  <w:lang w:eastAsia="en-US"/>
                </w:rPr>
                <w:t>http://www.hi-edu.ru/e-books/xbook050/01/index.html?part-014.htm</w:t>
              </w:r>
            </w:hyperlink>
          </w:p>
          <w:p w14:paraId="31445881" w14:textId="77777777" w:rsidR="0045493F" w:rsidRPr="00004C05" w:rsidRDefault="0045493F" w:rsidP="0045493F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18"/>
                <w:lang w:eastAsia="en-US"/>
              </w:rPr>
            </w:pPr>
            <w:r w:rsidRPr="00004C05">
              <w:rPr>
                <w:rFonts w:eastAsia="MS Gothic"/>
                <w:sz w:val="18"/>
                <w:szCs w:val="18"/>
                <w:lang w:eastAsia="en-US"/>
              </w:rPr>
              <w:t xml:space="preserve">2. Попова Т.В. Русская неология и неография. Екатеринбург, 2005. URL: </w:t>
            </w:r>
            <w:hyperlink r:id="rId12" w:history="1">
              <w:r w:rsidRPr="00004C05">
                <w:rPr>
                  <w:rFonts w:eastAsia="MS Gothic"/>
                  <w:sz w:val="18"/>
                  <w:szCs w:val="18"/>
                  <w:lang w:eastAsia="en-US"/>
                </w:rPr>
                <w:t>http://window.edu.ru/window_catalog/pdf2txt?p_id=11727</w:t>
              </w:r>
            </w:hyperlink>
          </w:p>
          <w:p w14:paraId="26041266" w14:textId="77777777" w:rsidR="0045493F" w:rsidRPr="00004C05" w:rsidRDefault="0045493F" w:rsidP="0045493F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18"/>
                <w:lang w:eastAsia="en-US"/>
              </w:rPr>
            </w:pPr>
            <w:r w:rsidRPr="00004C05">
              <w:rPr>
                <w:rFonts w:eastAsia="MS Gothic"/>
                <w:sz w:val="18"/>
                <w:szCs w:val="18"/>
                <w:lang w:eastAsia="en-US"/>
              </w:rPr>
              <w:t xml:space="preserve">3. Язык СМИ как объект междисциплинарного исследования: учебное пособие. Ответственный редактор: д.ф.н. проф. Володина М.Н. Москва: Изд-во МГУ, 2003. URL: </w:t>
            </w:r>
            <w:hyperlink r:id="rId13" w:history="1">
              <w:r w:rsidRPr="00004C05">
                <w:rPr>
                  <w:rFonts w:eastAsia="MS Gothic"/>
                  <w:sz w:val="18"/>
                  <w:szCs w:val="18"/>
                  <w:lang w:eastAsia="en-US"/>
                </w:rPr>
                <w:t>http://www.evartist.narod.ru/text12/01.htm</w:t>
              </w:r>
            </w:hyperlink>
          </w:p>
          <w:p w14:paraId="05429C1D" w14:textId="77777777" w:rsidR="0045493F" w:rsidRPr="00004C05" w:rsidRDefault="0045493F" w:rsidP="0045493F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  <w:szCs w:val="18"/>
                <w:lang w:eastAsia="en-US"/>
              </w:rPr>
            </w:pPr>
            <w:r w:rsidRPr="00004C05">
              <w:rPr>
                <w:rFonts w:eastAsia="MS Gothic"/>
                <w:sz w:val="18"/>
                <w:szCs w:val="18"/>
                <w:lang w:eastAsia="en-US"/>
              </w:rPr>
              <w:t>4. Словари и энциклопедии на Академике. URL: http://dic.academic.ru/</w:t>
            </w:r>
          </w:p>
          <w:p w14:paraId="5626D674" w14:textId="63A6837E" w:rsidR="0045493F" w:rsidRPr="009947BA" w:rsidRDefault="0045493F" w:rsidP="0045493F">
            <w:pPr>
              <w:pStyle w:val="style4"/>
              <w:spacing w:before="0" w:beforeAutospacing="0" w:after="0" w:afterAutospacing="0"/>
              <w:jc w:val="both"/>
              <w:rPr>
                <w:rFonts w:eastAsia="MS Gothic"/>
                <w:sz w:val="18"/>
              </w:rPr>
            </w:pPr>
            <w:r w:rsidRPr="00004C05">
              <w:rPr>
                <w:rFonts w:eastAsia="MS Gothic"/>
                <w:sz w:val="18"/>
                <w:szCs w:val="18"/>
                <w:lang w:eastAsia="en-US"/>
              </w:rPr>
              <w:t xml:space="preserve">5. Справочно-информационный портал ГРАМОТА.РУ - русский язык для всех. URL: http://www.gramota.ru/ </w:t>
            </w:r>
          </w:p>
        </w:tc>
      </w:tr>
      <w:tr w:rsidR="0045493F" w:rsidRPr="009947BA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45493F" w:rsidRPr="00C02454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45493F" w:rsidRPr="00C02454" w:rsidRDefault="0045493F" w:rsidP="0045493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45493F" w:rsidRPr="00C02454" w:rsidRDefault="0045493F" w:rsidP="0045493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45493F" w:rsidRPr="009947BA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45493F" w:rsidRPr="00C02454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82F8E97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11DA165" w14:textId="77777777" w:rsidR="0045493F" w:rsidRPr="00C02454" w:rsidRDefault="0045493F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5B26A38D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4E66C5D" w14:textId="77777777" w:rsidR="0045493F" w:rsidRPr="00C02454" w:rsidRDefault="0045493F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16A6C694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45493F" w:rsidRPr="009947BA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45493F" w:rsidRPr="00C02454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0239A5F8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835B110" w14:textId="77777777" w:rsidR="0045493F" w:rsidRPr="00C02454" w:rsidRDefault="0045493F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77777777" w:rsidR="0045493F" w:rsidRPr="00C02454" w:rsidRDefault="00000000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C06447D" w14:textId="77777777" w:rsidR="0045493F" w:rsidRPr="00C02454" w:rsidRDefault="0045493F" w:rsidP="004549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45493F" w:rsidRPr="00C02454" w:rsidRDefault="00000000" w:rsidP="0045493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45493F" w:rsidRPr="00C02454" w:rsidRDefault="00000000" w:rsidP="0045493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5493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45493F" w:rsidRPr="009947BA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051FDC95" w:rsidR="0045493F" w:rsidRPr="007A0AC0" w:rsidRDefault="0045493F" w:rsidP="0045493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A0AC0">
              <w:rPr>
                <w:rFonts w:ascii="Times New Roman" w:eastAsia="MS Gothic" w:hAnsi="Times New Roman" w:cs="Times New Roman"/>
                <w:sz w:val="18"/>
              </w:rPr>
              <w:t>Završni usmeni ispit (60 %), 3 pismena rada i 2 usmena izlaganja tijekom semestra (40%).</w:t>
            </w:r>
          </w:p>
        </w:tc>
      </w:tr>
      <w:tr w:rsidR="00BC7E45" w:rsidRPr="009947BA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BC7E45" w:rsidRPr="00B4202A" w:rsidRDefault="00BC7E45" w:rsidP="00BC7E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3B7EB21F" w14:textId="77777777" w:rsidR="00BC7E45" w:rsidRPr="009947BA" w:rsidRDefault="00BC7E45" w:rsidP="00BC7E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136C5866" w:rsidR="00BC7E45" w:rsidRPr="00F13467" w:rsidRDefault="00BC7E45" w:rsidP="00BC7E4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BC7E45" w:rsidRPr="009947BA" w:rsidRDefault="00BC7E45" w:rsidP="00BC7E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BC7E45" w:rsidRPr="009947BA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BC7E45" w:rsidRDefault="00BC7E45" w:rsidP="00BC7E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04322F40" w:rsidR="00BC7E45" w:rsidRPr="00F13467" w:rsidRDefault="00BC7E45" w:rsidP="00BC7E4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BC7E45" w:rsidRPr="009947BA" w:rsidRDefault="00BC7E45" w:rsidP="00BC7E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BC7E45" w:rsidRPr="009947BA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BC7E45" w:rsidRDefault="00BC7E45" w:rsidP="00BC7E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29C7C0B6" w:rsidR="00BC7E45" w:rsidRPr="00F13467" w:rsidRDefault="00BC7E45" w:rsidP="00BC7E4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BC7E45" w:rsidRPr="009947BA" w:rsidRDefault="00BC7E45" w:rsidP="00BC7E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BC7E45" w:rsidRPr="009947BA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BC7E45" w:rsidRDefault="00BC7E45" w:rsidP="00BC7E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7045B618" w:rsidR="00BC7E45" w:rsidRPr="00F13467" w:rsidRDefault="00BC7E45" w:rsidP="00BC7E4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8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BC7E45" w:rsidRPr="009947BA" w:rsidRDefault="00BC7E45" w:rsidP="00BC7E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BC7E45" w:rsidRPr="009947BA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BC7E45" w:rsidRDefault="00BC7E45" w:rsidP="00BC7E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4A6F00B2" w:rsidR="00BC7E45" w:rsidRPr="00F13467" w:rsidRDefault="00BC7E45" w:rsidP="00BC7E4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F13467">
              <w:rPr>
                <w:rFonts w:ascii="Times New Roman" w:hAnsi="Times New Roman" w:cs="Times New Roman"/>
                <w:sz w:val="18"/>
              </w:rPr>
              <w:t>9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F13467">
              <w:rPr>
                <w:rFonts w:ascii="Times New Roman" w:hAnsi="Times New Roman" w:cs="Times New Roman"/>
                <w:sz w:val="18"/>
              </w:rPr>
              <w:t>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BC7E45" w:rsidRPr="009947BA" w:rsidRDefault="00BC7E45" w:rsidP="00BC7E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45493F" w:rsidRPr="009947BA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45493F" w:rsidRDefault="00000000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493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45493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783F45B" w14:textId="77777777" w:rsidR="0045493F" w:rsidRDefault="00000000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C41F24B" w14:textId="77777777" w:rsidR="0045493F" w:rsidRDefault="00000000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48F8F9AB" w14:textId="77777777" w:rsidR="0045493F" w:rsidRDefault="00000000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493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28EE778" w14:textId="77777777" w:rsidR="0045493F" w:rsidRPr="009947BA" w:rsidRDefault="00000000" w:rsidP="0045493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493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45493F" w:rsidRPr="009947BA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45493F" w:rsidRPr="009947BA" w:rsidRDefault="0045493F" w:rsidP="0045493F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45493F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C163EA3" w14:textId="77777777" w:rsidR="0045493F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6DB41B" w14:textId="77777777" w:rsidR="0045493F" w:rsidRPr="00684BBC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45493F" w:rsidRPr="00684BBC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45493F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CCAD95B" w14:textId="77777777" w:rsidR="0045493F" w:rsidRPr="00684BBC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4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D013340" w14:textId="77777777" w:rsidR="0045493F" w:rsidRPr="00684BBC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2180B20" w14:textId="77777777" w:rsidR="0045493F" w:rsidRPr="00684BBC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3F6F7B2E" w14:textId="77777777" w:rsidR="0045493F" w:rsidRPr="00684BBC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D56229" w14:textId="77777777" w:rsidR="0045493F" w:rsidRPr="009947BA" w:rsidRDefault="0045493F" w:rsidP="0045493F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potrebni AAI računi.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/izbrisati po potrebi/</w:t>
            </w:r>
          </w:p>
        </w:tc>
      </w:tr>
    </w:tbl>
    <w:p w14:paraId="54ACCA33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7BF2" w14:textId="77777777" w:rsidR="00B25ED3" w:rsidRDefault="00B25ED3" w:rsidP="009947BA">
      <w:pPr>
        <w:spacing w:before="0" w:after="0"/>
      </w:pPr>
      <w:r>
        <w:separator/>
      </w:r>
    </w:p>
  </w:endnote>
  <w:endnote w:type="continuationSeparator" w:id="0">
    <w:p w14:paraId="426A4053" w14:textId="77777777" w:rsidR="00B25ED3" w:rsidRDefault="00B25ED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5CA4" w14:textId="77777777" w:rsidR="00B25ED3" w:rsidRDefault="00B25ED3" w:rsidP="009947BA">
      <w:pPr>
        <w:spacing w:before="0" w:after="0"/>
      </w:pPr>
      <w:r>
        <w:separator/>
      </w:r>
    </w:p>
  </w:footnote>
  <w:footnote w:type="continuationSeparator" w:id="0">
    <w:p w14:paraId="55649276" w14:textId="77777777" w:rsidR="00B25ED3" w:rsidRDefault="00B25ED3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Heading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Header"/>
    </w:pPr>
  </w:p>
  <w:p w14:paraId="6509994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D12"/>
    <w:multiLevelType w:val="hybridMultilevel"/>
    <w:tmpl w:val="D7E6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658E"/>
    <w:multiLevelType w:val="hybridMultilevel"/>
    <w:tmpl w:val="8A80D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27DB"/>
    <w:multiLevelType w:val="hybridMultilevel"/>
    <w:tmpl w:val="4CE8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3347"/>
    <w:multiLevelType w:val="hybridMultilevel"/>
    <w:tmpl w:val="C166E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316C"/>
    <w:multiLevelType w:val="hybridMultilevel"/>
    <w:tmpl w:val="7654E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A3C6F"/>
    <w:multiLevelType w:val="hybridMultilevel"/>
    <w:tmpl w:val="4F98E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75742">
    <w:abstractNumId w:val="4"/>
  </w:num>
  <w:num w:numId="2" w16cid:durableId="1604609598">
    <w:abstractNumId w:val="5"/>
  </w:num>
  <w:num w:numId="3" w16cid:durableId="871503689">
    <w:abstractNumId w:val="1"/>
  </w:num>
  <w:num w:numId="4" w16cid:durableId="1269511148">
    <w:abstractNumId w:val="3"/>
  </w:num>
  <w:num w:numId="5" w16cid:durableId="1185631632">
    <w:abstractNumId w:val="0"/>
  </w:num>
  <w:num w:numId="6" w16cid:durableId="29336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A790E"/>
    <w:rsid w:val="000B5D4F"/>
    <w:rsid w:val="000C0578"/>
    <w:rsid w:val="0010332B"/>
    <w:rsid w:val="001443A2"/>
    <w:rsid w:val="00150B32"/>
    <w:rsid w:val="00197510"/>
    <w:rsid w:val="001C1089"/>
    <w:rsid w:val="0022722C"/>
    <w:rsid w:val="002324B1"/>
    <w:rsid w:val="0028545A"/>
    <w:rsid w:val="002E1CE6"/>
    <w:rsid w:val="002F2D22"/>
    <w:rsid w:val="00320423"/>
    <w:rsid w:val="00326091"/>
    <w:rsid w:val="00357643"/>
    <w:rsid w:val="00371634"/>
    <w:rsid w:val="00386E9C"/>
    <w:rsid w:val="00391A87"/>
    <w:rsid w:val="00393964"/>
    <w:rsid w:val="003A3E41"/>
    <w:rsid w:val="003A3FA8"/>
    <w:rsid w:val="003F11B6"/>
    <w:rsid w:val="003F17B8"/>
    <w:rsid w:val="00403460"/>
    <w:rsid w:val="00453362"/>
    <w:rsid w:val="0045493F"/>
    <w:rsid w:val="00461219"/>
    <w:rsid w:val="00470625"/>
    <w:rsid w:val="00470F6D"/>
    <w:rsid w:val="00483BC3"/>
    <w:rsid w:val="004923F4"/>
    <w:rsid w:val="004B553E"/>
    <w:rsid w:val="005353ED"/>
    <w:rsid w:val="005514C3"/>
    <w:rsid w:val="005D3518"/>
    <w:rsid w:val="005E1668"/>
    <w:rsid w:val="005F6E0B"/>
    <w:rsid w:val="0062299F"/>
    <w:rsid w:val="0062328F"/>
    <w:rsid w:val="00671206"/>
    <w:rsid w:val="00684BBC"/>
    <w:rsid w:val="006B4920"/>
    <w:rsid w:val="006F475A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A0AC0"/>
    <w:rsid w:val="007B05BA"/>
    <w:rsid w:val="007C43A4"/>
    <w:rsid w:val="007D4D2D"/>
    <w:rsid w:val="007E2C63"/>
    <w:rsid w:val="00865776"/>
    <w:rsid w:val="00874311"/>
    <w:rsid w:val="00874D5D"/>
    <w:rsid w:val="00891C60"/>
    <w:rsid w:val="008942F0"/>
    <w:rsid w:val="008A3541"/>
    <w:rsid w:val="008D45DB"/>
    <w:rsid w:val="0090214F"/>
    <w:rsid w:val="009163E6"/>
    <w:rsid w:val="00940543"/>
    <w:rsid w:val="00951C37"/>
    <w:rsid w:val="009760E8"/>
    <w:rsid w:val="009947BA"/>
    <w:rsid w:val="00997F41"/>
    <w:rsid w:val="009A02FB"/>
    <w:rsid w:val="009A284F"/>
    <w:rsid w:val="009C56B1"/>
    <w:rsid w:val="009D5226"/>
    <w:rsid w:val="009E2FD4"/>
    <w:rsid w:val="00A9132B"/>
    <w:rsid w:val="00AA1A5A"/>
    <w:rsid w:val="00AA2813"/>
    <w:rsid w:val="00AD23FB"/>
    <w:rsid w:val="00B25ED3"/>
    <w:rsid w:val="00B4202A"/>
    <w:rsid w:val="00B612F8"/>
    <w:rsid w:val="00B71A57"/>
    <w:rsid w:val="00B7307A"/>
    <w:rsid w:val="00BC7E45"/>
    <w:rsid w:val="00C02454"/>
    <w:rsid w:val="00C3477B"/>
    <w:rsid w:val="00C60EA2"/>
    <w:rsid w:val="00C85956"/>
    <w:rsid w:val="00C9733D"/>
    <w:rsid w:val="00CA3783"/>
    <w:rsid w:val="00CB23F4"/>
    <w:rsid w:val="00CF5EFB"/>
    <w:rsid w:val="00D136E4"/>
    <w:rsid w:val="00D14EA0"/>
    <w:rsid w:val="00D42DB7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37B0"/>
    <w:rsid w:val="00E905D8"/>
    <w:rsid w:val="00ED5A45"/>
    <w:rsid w:val="00F02A8F"/>
    <w:rsid w:val="00F13467"/>
    <w:rsid w:val="00F513E0"/>
    <w:rsid w:val="00F566DA"/>
    <w:rsid w:val="00F56B12"/>
    <w:rsid w:val="00F81C3C"/>
    <w:rsid w:val="00F84F5E"/>
    <w:rsid w:val="00FC0A8B"/>
    <w:rsid w:val="00FC2198"/>
    <w:rsid w:val="00FC283E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  <w:style w:type="paragraph" w:customStyle="1" w:styleId="style4">
    <w:name w:val="style4"/>
    <w:basedOn w:val="Normal"/>
    <w:rsid w:val="007A0A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_catalog/pdf2txt?p_id=11727" TargetMode="External"/><Relationship Id="rId13" Type="http://schemas.openxmlformats.org/officeDocument/2006/relationships/hyperlink" Target="http://www.evartist.narod.ru/text12/0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window_catalog/pdf2txt?p_id=1172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-edu.ru/e-books/xbook050/01/index.html?part-014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hi-edu.ru/e-books/xbook050/01/index.html?part-01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artist.narod.ru/text12/01.htm" TargetMode="Externa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0D74-2366-49A3-BA94-4512E648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Marina</cp:lastModifiedBy>
  <cp:revision>8</cp:revision>
  <dcterms:created xsi:type="dcterms:W3CDTF">2024-09-05T09:37:00Z</dcterms:created>
  <dcterms:modified xsi:type="dcterms:W3CDTF">2025-09-25T14:50:00Z</dcterms:modified>
</cp:coreProperties>
</file>