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6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306793" w:rsidP="008F7E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Hospitacije i praksa</w:t>
            </w:r>
            <w:r w:rsidR="008F7ED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EF29D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EF29D6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EF29D6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BF6EF0" w:rsidRDefault="00BF6EF0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F6EF0">
              <w:rPr>
                <w:rFonts w:ascii="Times New Roman" w:hAnsi="Times New Roman" w:cs="Times New Roman"/>
                <w:sz w:val="20"/>
                <w:szCs w:val="20"/>
              </w:rPr>
              <w:t>Povijest (jednopredmetni/dvopredmetni); smjer: nastavnički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BF6EF0" w:rsidRDefault="00E92541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7B65A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7B65A8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7B65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7B65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7B65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7B65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7B65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7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7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54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7B65A8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E92541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A306D3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E92541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B65A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A306D3" w:rsidRDefault="00A306D3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D3">
              <w:rPr>
                <w:rFonts w:ascii="Times New Roman" w:hAnsi="Times New Roman" w:cs="Times New Roman"/>
                <w:sz w:val="20"/>
                <w:szCs w:val="20"/>
              </w:rPr>
              <w:t>VD Odjela za povijest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306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C332D8" w:rsidP="00737F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22. </w:t>
            </w:r>
            <w:r w:rsidR="00737F83">
              <w:rPr>
                <w:rFonts w:ascii="Times New Roman" w:hAnsi="Times New Roman" w:cs="Times New Roman"/>
                <w:sz w:val="18"/>
              </w:rPr>
              <w:t>veljače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306D3">
              <w:rPr>
                <w:rFonts w:ascii="Times New Roman" w:hAnsi="Times New Roman" w:cs="Times New Roman"/>
                <w:sz w:val="18"/>
              </w:rPr>
              <w:t>20</w:t>
            </w:r>
            <w:r w:rsidR="00EF29D6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A306D3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C332D8" w:rsidP="00737F8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="00737F83">
              <w:rPr>
                <w:rFonts w:ascii="Times New Roman" w:hAnsi="Times New Roman" w:cs="Times New Roman"/>
                <w:sz w:val="18"/>
              </w:rPr>
              <w:t>lipnja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306D3">
              <w:rPr>
                <w:rFonts w:ascii="Times New Roman" w:hAnsi="Times New Roman" w:cs="Times New Roman"/>
                <w:sz w:val="18"/>
              </w:rPr>
              <w:t>202</w:t>
            </w:r>
            <w:r w:rsidR="00EF29D6">
              <w:rPr>
                <w:rFonts w:ascii="Times New Roman" w:hAnsi="Times New Roman" w:cs="Times New Roman"/>
                <w:sz w:val="18"/>
              </w:rPr>
              <w:t>1</w:t>
            </w:r>
            <w:r w:rsidR="00A306D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8149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EF29D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</w:t>
            </w:r>
            <w:r w:rsidR="00A306D3">
              <w:rPr>
                <w:rFonts w:ascii="Times New Roman" w:hAnsi="Times New Roman" w:cs="Times New Roman"/>
                <w:sz w:val="18"/>
              </w:rPr>
              <w:t>. dr. sc. Sanda Uglešić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30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suglesic@unizd.hr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A30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14-15 sati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54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B65A8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54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46506C" w:rsidRPr="00C332D8" w:rsidRDefault="0046506C" w:rsidP="00C332D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osposobljavanje studenata za samostalno izvođenje nastavnog procesa u osnovnoj i srednjim školama;</w:t>
            </w:r>
          </w:p>
          <w:p w:rsidR="0046506C" w:rsidRPr="00C332D8" w:rsidRDefault="0046506C" w:rsidP="0046506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aktualizacija teorijsko – metodičkih sadržaja u konkretnoj nastavnoj stvarnosti;</w:t>
            </w:r>
          </w:p>
          <w:p w:rsidR="0046506C" w:rsidRPr="00C332D8" w:rsidRDefault="0046506C" w:rsidP="0046506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upoznavanje s obrazovnim sustavom RH kroz osobno iskustvo hospitiranja u osnovnoj i srednjim školama;</w:t>
            </w:r>
          </w:p>
          <w:p w:rsidR="0046506C" w:rsidRPr="00C332D8" w:rsidRDefault="0046506C" w:rsidP="0046506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upoznavanje s pedagoškom dokumentacijom;</w:t>
            </w:r>
          </w:p>
          <w:p w:rsidR="00785CAA" w:rsidRPr="00FA44B1" w:rsidRDefault="00785CAA" w:rsidP="00286B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C332D8">
              <w:rPr>
                <w:noProof/>
                <w:sz w:val="18"/>
                <w:szCs w:val="18"/>
              </w:rPr>
              <w:t xml:space="preserve">interpretirati, usporediti, </w:t>
            </w:r>
            <w:r w:rsidRPr="00C332D8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C332D8">
              <w:rPr>
                <w:noProof/>
                <w:sz w:val="18"/>
                <w:szCs w:val="18"/>
              </w:rPr>
              <w:t>historiografske metodologije,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lastRenderedPageBreak/>
              <w:t>DPJ4 – primijeniti specifična znanja i vještine potrebne za proučavanje dokumenata iz određenog razdoblja (npr. paleografija, epigrafija, uporaba starih jezika i pisama itd.),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</w:rPr>
            </w:pPr>
            <w:r w:rsidRPr="00C332D8">
              <w:rPr>
                <w:noProof/>
                <w:sz w:val="18"/>
                <w:szCs w:val="18"/>
              </w:rPr>
              <w:t xml:space="preserve">DPJ5 </w:t>
            </w:r>
            <w:r w:rsidRPr="00C332D8">
              <w:rPr>
                <w:noProof/>
                <w:sz w:val="18"/>
                <w:szCs w:val="18"/>
                <w:lang w:val="hr-HR"/>
              </w:rPr>
              <w:t>–</w:t>
            </w:r>
            <w:r w:rsidRPr="00C332D8">
              <w:rPr>
                <w:noProof/>
                <w:sz w:val="18"/>
                <w:szCs w:val="18"/>
              </w:rPr>
              <w:t xml:space="preserve"> </w:t>
            </w:r>
            <w:r w:rsidRPr="00C332D8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C332D8">
              <w:rPr>
                <w:noProof/>
                <w:sz w:val="18"/>
                <w:szCs w:val="18"/>
              </w:rPr>
              <w:t>samostalno istraživati i analizirati razne vrste povijesne građe,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C332D8">
              <w:rPr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:rsidR="00286BEC" w:rsidRPr="00C332D8" w:rsidRDefault="00286BEC" w:rsidP="00286BEC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286BEC" w:rsidRPr="00C332D8" w:rsidRDefault="00286BEC" w:rsidP="00286BEC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:rsidR="00286BEC" w:rsidRPr="00C332D8" w:rsidRDefault="00286BEC" w:rsidP="00286BEC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:rsidR="00286BEC" w:rsidRPr="00C332D8" w:rsidRDefault="00286BEC" w:rsidP="00286BEC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DPJ13 –</w:t>
            </w:r>
            <w:r w:rsidRPr="00C332D8">
              <w:rPr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:rsidR="00286BEC" w:rsidRPr="00C332D8" w:rsidRDefault="00286BEC" w:rsidP="00286BEC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DPJ14 –</w:t>
            </w:r>
            <w:r w:rsidRPr="00C332D8">
              <w:rPr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286BEC" w:rsidRPr="00C332D8" w:rsidRDefault="00286BEC" w:rsidP="00286BEC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C332D8">
              <w:rPr>
                <w:noProof/>
                <w:sz w:val="18"/>
                <w:szCs w:val="18"/>
                <w:lang w:val="hr-HR"/>
              </w:rPr>
              <w:t>DPJ15 –</w:t>
            </w:r>
            <w:r w:rsidRPr="00C332D8">
              <w:rPr>
                <w:noProof/>
                <w:sz w:val="18"/>
                <w:szCs w:val="18"/>
              </w:rPr>
              <w:t xml:space="preserve"> </w:t>
            </w:r>
            <w:r w:rsidRPr="00C332D8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  <w:p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7B65A8" w:rsidP="0081691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</w:t>
            </w:r>
            <w:r w:rsidR="0081691C">
              <w:rPr>
                <w:rFonts w:ascii="Times New Roman" w:hAnsi="Times New Roman" w:cs="Times New Roman"/>
                <w:sz w:val="18"/>
              </w:rPr>
              <w:t>nastavna praksa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C332D8" w:rsidRDefault="0081691C" w:rsidP="0081691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 te obaviti hospitacije (nastavnu praksu) u osnovnoj i srednjoj školi. Nastavna praksa obuhvaća: praćenje nastave, vođenje dnevnika hospitiranja, izradu pisane pripreme i potrebnog materijala za nastavni sat te održavanje pokusnih i oglednih predavanja. Od studenata se također očekuje polaganje usmenog ispita.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91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91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DF5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Pr="00737F83" w:rsidRDefault="0081691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7F83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10. i 28. lipnja 2021.</w:t>
            </w:r>
          </w:p>
        </w:tc>
        <w:tc>
          <w:tcPr>
            <w:tcW w:w="2113" w:type="dxa"/>
            <w:gridSpan w:val="6"/>
            <w:vAlign w:val="center"/>
          </w:tcPr>
          <w:p w:rsidR="009A284F" w:rsidRPr="00737F83" w:rsidRDefault="0081691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7F83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2. i 16. rujna 2021.</w:t>
            </w:r>
          </w:p>
        </w:tc>
        <w:bookmarkStart w:id="0" w:name="_GoBack"/>
        <w:bookmarkEnd w:id="0"/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C332D8" w:rsidRDefault="0046506C" w:rsidP="00F51C1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Teorijsko – praktična razrada metodičkih sadržaja uz istovremenu konkretizaciju na primjerima iz nastavne prakse iskazana sudjelovanjem na hospitacijama te samostalnim održavanjem nastave uz analizu realiziranih nastavnih situacija.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Pisani povijesni izvori/mogućnosti primjene u nastavi;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Slikovni povijesni izvori/mogućnosti primjene u nastavi;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Zavičajna povijest i njena primjena u nastavi/terenska nastava/muzeji/materijalni povijesni izvori;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Izučavanje kronologije/kronološko razumijevanje/oblici logičkog pamćenja godina; 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Povijesne interpretacije;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Multiperspektivan pristup povijesnim sadržajima u nastavi povijesti;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Razumijevanje uzročno – posljedičnih veza/razvoj kritičkog mišljenja kod učenika;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Rad s djecom s posebnim potrebama/učenici s teškoćama u razvoju (primjeri izrade individualiziranog i prilagođenog nastavnog programa iz povijesti);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Rad s djecom s posebnim potrebama/daroviti učenici (primjeri obogaćivanja nastavnih sadržaja iz povijesti; dodatna nastava);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Usmena svjedočanstva i mogućnosti primjene u nastavi/organizacija i raspored intervjua;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Prilog obogaćivanja nastave/simulacije i igrokazi u nastavi/prednosti i ograničenja;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Izvanškolska nastava/stručna eskurzija u nastavi povijesti;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Komunikacija u nastavnom procesu (uloga nastavnika u stvaranju pozitivne klime u razredu; suodnos nastavnik – učenik);</w:t>
            </w:r>
          </w:p>
          <w:p w:rsidR="0046506C" w:rsidRPr="00C332D8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Vođenje pedagoške dokumentacije (poslovi razrednika, razredna administracija, e - matice);</w:t>
            </w:r>
          </w:p>
          <w:p w:rsidR="009A284F" w:rsidRPr="0046506C" w:rsidRDefault="0046506C" w:rsidP="0046506C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Završna analiza nastavne prakse u školama/dnevnik hospitiranja.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C36539" w:rsidRPr="00C332D8" w:rsidRDefault="0046506C" w:rsidP="00C365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R. Stradling,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Nastava europske povijesti 20. stoljeća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, Zagreb, 2003.</w:t>
            </w:r>
          </w:p>
          <w:p w:rsidR="0046506C" w:rsidRPr="00C332D8" w:rsidRDefault="0046506C" w:rsidP="00C365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R. Stradling,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Multiperspektivnost u nastavi povijesti: priručnik za nastavnike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, Zagreb, 2006.</w:t>
            </w:r>
          </w:p>
          <w:p w:rsidR="0046506C" w:rsidRPr="00C332D8" w:rsidRDefault="0046506C" w:rsidP="00C365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M. Matijević – D. Radovanović,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Nastava usmjerena na učenika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, Zagreb, 2011., str. 291-301.</w:t>
            </w:r>
          </w:p>
          <w:p w:rsidR="0046506C" w:rsidRPr="00C36539" w:rsidRDefault="0046506C" w:rsidP="0046506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shd w:val="clear" w:color="auto" w:fill="FFFFFF"/>
              </w:rPr>
              <w:t>Kurikulum za nastavni predmet povijest za osnovne škole i gimnazije u Republici Hrvatskoj.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84F" w:rsidRPr="00C332D8" w:rsidRDefault="00B236A6" w:rsidP="00C332D8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R. J. Marzano i sur.,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Nastavne strategije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, Zagreb, 2006; Z. Nikolić Jakus,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Uvod u studij povijesti. Historiografski praktikum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, Zagreb, 2008; K. Jenkins,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Promišljanje historije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, Zagreb, 2008; P. Burke,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Očevid: Upotreba slike kao povijesnog dokaza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, Zagreb, 2003; R. W. Fogel - G. R. Elton,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Kojim putem do prošlosti. Dva pogleda na povijest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, Zagreb, 2002; D. Trškan, Terenski rad u nastavi povijesti – učenje metodom otkrivanja,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Povijest u nastavi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, sv. 10, Zagreb, 2007, 207-216; P. Skok,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Izvanškolska nastava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>, Zagreb, 2003; Nastavni planovi i programi iz povijesti za osnovnu i srednje škole (gimnazije i strukovne);</w:t>
            </w:r>
            <w:r w:rsidR="00C33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Odabrana udžbenička literatura za osnovne i srednje škole; Zakon o odgoju i obrazovanju u osnovnoj i srednjoj školi; Časopis </w:t>
            </w:r>
            <w:r w:rsidRPr="00C33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Povijest u nastavi</w:t>
            </w:r>
            <w:r w:rsidRPr="00C332D8">
              <w:rPr>
                <w:rFonts w:ascii="Times New Roman" w:hAnsi="Times New Roman" w:cs="Times New Roman"/>
                <w:sz w:val="18"/>
                <w:szCs w:val="18"/>
              </w:rPr>
              <w:t xml:space="preserve"> (odabrani tekstovi u dogovoru s nastavnikom).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6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A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7B65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7B65A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7B65A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5B100F" w:rsidP="005B10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100% 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 završni ispit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85-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2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7B65A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</w:t>
            </w:r>
            <w:r w:rsidR="005B100F">
              <w:rPr>
                <w:rFonts w:ascii="Times New Roman" w:eastAsia="MS Gothic" w:hAnsi="Times New Roman" w:cs="Times New Roman"/>
                <w:sz w:val="18"/>
              </w:rPr>
              <w:t xml:space="preserve">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A8" w:rsidRDefault="007B65A8" w:rsidP="009947BA">
      <w:pPr>
        <w:spacing w:before="0" w:after="0"/>
      </w:pPr>
      <w:r>
        <w:separator/>
      </w:r>
    </w:p>
  </w:endnote>
  <w:endnote w:type="continuationSeparator" w:id="0">
    <w:p w:rsidR="007B65A8" w:rsidRDefault="007B65A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A8" w:rsidRDefault="007B65A8" w:rsidP="009947BA">
      <w:pPr>
        <w:spacing w:before="0" w:after="0"/>
      </w:pPr>
      <w:r>
        <w:separator/>
      </w:r>
    </w:p>
  </w:footnote>
  <w:footnote w:type="continuationSeparator" w:id="0">
    <w:p w:rsidR="007B65A8" w:rsidRDefault="007B65A8" w:rsidP="009947BA">
      <w:pPr>
        <w:spacing w:before="0" w:after="0"/>
      </w:pPr>
      <w:r>
        <w:continuationSeparator/>
      </w:r>
    </w:p>
  </w:footnote>
  <w:footnote w:id="1">
    <w:p w:rsidR="00F51C17" w:rsidRDefault="00F51C1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17" w:rsidRPr="001B3A0D" w:rsidRDefault="00F51C17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1C17" w:rsidRDefault="00F51C1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51C17" w:rsidRDefault="00F51C1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F51C17" w:rsidRPr="001B3A0D" w:rsidRDefault="00F51C17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F51C17" w:rsidRPr="001B3A0D" w:rsidRDefault="00F51C1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F51C17" w:rsidRDefault="00F51C17" w:rsidP="0079745E">
    <w:pPr>
      <w:pStyle w:val="Header"/>
    </w:pPr>
  </w:p>
  <w:p w:rsidR="00F51C17" w:rsidRDefault="00F5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5C39"/>
    <w:multiLevelType w:val="hybridMultilevel"/>
    <w:tmpl w:val="06BA8C9E"/>
    <w:lvl w:ilvl="0" w:tplc="EEB662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8AA"/>
    <w:multiLevelType w:val="hybridMultilevel"/>
    <w:tmpl w:val="7C346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86BEC"/>
    <w:rsid w:val="002E1CE6"/>
    <w:rsid w:val="002F2D22"/>
    <w:rsid w:val="002F729D"/>
    <w:rsid w:val="00306793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3F4596"/>
    <w:rsid w:val="00453362"/>
    <w:rsid w:val="00461219"/>
    <w:rsid w:val="0046506C"/>
    <w:rsid w:val="00470F6D"/>
    <w:rsid w:val="00472746"/>
    <w:rsid w:val="00483BC3"/>
    <w:rsid w:val="004923F4"/>
    <w:rsid w:val="004B553E"/>
    <w:rsid w:val="005353ED"/>
    <w:rsid w:val="005514C3"/>
    <w:rsid w:val="005B100F"/>
    <w:rsid w:val="005D3518"/>
    <w:rsid w:val="005E1668"/>
    <w:rsid w:val="005F6E0B"/>
    <w:rsid w:val="0062328F"/>
    <w:rsid w:val="00656E8E"/>
    <w:rsid w:val="00684BBC"/>
    <w:rsid w:val="006B4920"/>
    <w:rsid w:val="00700D7A"/>
    <w:rsid w:val="0071444F"/>
    <w:rsid w:val="00735D1E"/>
    <w:rsid w:val="007361E7"/>
    <w:rsid w:val="007368EB"/>
    <w:rsid w:val="00737F83"/>
    <w:rsid w:val="0078125F"/>
    <w:rsid w:val="00785CAA"/>
    <w:rsid w:val="00794496"/>
    <w:rsid w:val="007967CC"/>
    <w:rsid w:val="0079745E"/>
    <w:rsid w:val="00797B40"/>
    <w:rsid w:val="007B65A8"/>
    <w:rsid w:val="007C43A4"/>
    <w:rsid w:val="007D4D2D"/>
    <w:rsid w:val="0081493F"/>
    <w:rsid w:val="0081691C"/>
    <w:rsid w:val="00865776"/>
    <w:rsid w:val="00874D5D"/>
    <w:rsid w:val="00891C60"/>
    <w:rsid w:val="008942F0"/>
    <w:rsid w:val="008A3541"/>
    <w:rsid w:val="008D45DB"/>
    <w:rsid w:val="008F7ED6"/>
    <w:rsid w:val="0090214F"/>
    <w:rsid w:val="00912E62"/>
    <w:rsid w:val="009163E6"/>
    <w:rsid w:val="00952E89"/>
    <w:rsid w:val="009760E8"/>
    <w:rsid w:val="009947BA"/>
    <w:rsid w:val="00997F41"/>
    <w:rsid w:val="009A284F"/>
    <w:rsid w:val="009C56B1"/>
    <w:rsid w:val="009D5226"/>
    <w:rsid w:val="009E2FD4"/>
    <w:rsid w:val="00A306D3"/>
    <w:rsid w:val="00A9132B"/>
    <w:rsid w:val="00AA1A5A"/>
    <w:rsid w:val="00AD0DEE"/>
    <w:rsid w:val="00AD23FB"/>
    <w:rsid w:val="00B236A6"/>
    <w:rsid w:val="00B34265"/>
    <w:rsid w:val="00B4202A"/>
    <w:rsid w:val="00B612F8"/>
    <w:rsid w:val="00B71A57"/>
    <w:rsid w:val="00B7307A"/>
    <w:rsid w:val="00BF6EF0"/>
    <w:rsid w:val="00C02454"/>
    <w:rsid w:val="00C332D8"/>
    <w:rsid w:val="00C3477B"/>
    <w:rsid w:val="00C36539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DF5BCF"/>
    <w:rsid w:val="00E03A7E"/>
    <w:rsid w:val="00E06E39"/>
    <w:rsid w:val="00E07D73"/>
    <w:rsid w:val="00E17D18"/>
    <w:rsid w:val="00E30E67"/>
    <w:rsid w:val="00E92541"/>
    <w:rsid w:val="00EC78B2"/>
    <w:rsid w:val="00EF29D6"/>
    <w:rsid w:val="00F02A8F"/>
    <w:rsid w:val="00F513E0"/>
    <w:rsid w:val="00F51C17"/>
    <w:rsid w:val="00F566DA"/>
    <w:rsid w:val="00F84F5E"/>
    <w:rsid w:val="00FA44B1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86BEC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A519-3CD4-40FF-805A-7374B742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Hewlett-Packard Company</cp:lastModifiedBy>
  <cp:revision>14</cp:revision>
  <dcterms:created xsi:type="dcterms:W3CDTF">2019-07-25T09:03:00Z</dcterms:created>
  <dcterms:modified xsi:type="dcterms:W3CDTF">2021-05-18T10:49:00Z</dcterms:modified>
</cp:coreProperties>
</file>