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216"/>
        <w:gridCol w:w="70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B7212" w:rsidRDefault="000265C9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Cs w:val="18"/>
              </w:rPr>
            </w:pPr>
            <w:r w:rsidRPr="002B7212">
              <w:rPr>
                <w:rFonts w:ascii="Times New Roman" w:hAnsi="Times New Roman" w:cs="Times New Roman"/>
                <w:b/>
                <w:szCs w:val="18"/>
              </w:rPr>
              <w:t>Prapovijest hrvatskog prostora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DE3CCF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62258E">
              <w:rPr>
                <w:rFonts w:ascii="Times New Roman" w:hAnsi="Times New Roman" w:cs="Times New Roman"/>
                <w:sz w:val="20"/>
              </w:rPr>
              <w:t>21./2022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265C9" w:rsidP="00116AD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>Preddiplomski studij povijesti (</w:t>
            </w:r>
            <w:r w:rsidR="00116AD6">
              <w:rPr>
                <w:rFonts w:ascii="Times New Roman" w:hAnsi="Times New Roman" w:cs="Times New Roman"/>
                <w:sz w:val="20"/>
              </w:rPr>
              <w:t>jednopredmetni</w:t>
            </w:r>
            <w:r w:rsidRPr="002B72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048D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265C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D36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D36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D36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D366A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D36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D36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D36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D36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D366A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D36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D36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D36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D36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D366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D36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D36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D36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D36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D36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D36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36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D36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D36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D36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D366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366A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D366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D36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D366A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36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2048D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0265C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30" w:type="dxa"/>
            <w:gridSpan w:val="3"/>
          </w:tcPr>
          <w:p w:rsidR="009A284F" w:rsidRPr="004923F4" w:rsidRDefault="002048D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366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65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VD-DHM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65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2258E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  <w:r w:rsidR="000265C9">
              <w:rPr>
                <w:rFonts w:ascii="Times New Roman" w:hAnsi="Times New Roman" w:cs="Times New Roman"/>
                <w:sz w:val="18"/>
              </w:rPr>
              <w:t>.10.</w:t>
            </w:r>
            <w:r>
              <w:rPr>
                <w:rFonts w:ascii="Times New Roman" w:hAnsi="Times New Roman" w:cs="Times New Roman"/>
                <w:sz w:val="18"/>
              </w:rPr>
              <w:t xml:space="preserve"> 2021.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2258E" w:rsidP="00DE3CC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  <w:r w:rsidR="000265C9">
              <w:rPr>
                <w:rFonts w:ascii="Times New Roman" w:hAnsi="Times New Roman" w:cs="Times New Roman"/>
                <w:sz w:val="18"/>
              </w:rPr>
              <w:t>.1.</w:t>
            </w:r>
            <w:r>
              <w:rPr>
                <w:rFonts w:ascii="Times New Roman" w:hAnsi="Times New Roman" w:cs="Times New Roman"/>
                <w:sz w:val="18"/>
              </w:rPr>
              <w:t xml:space="preserve"> 2022.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Nema posebnih uvjeta. </w:t>
            </w: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0265C9" w:rsidRPr="002B7212" w:rsidRDefault="000265C9" w:rsidP="002B7212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2B7212">
              <w:rPr>
                <w:rFonts w:ascii="Times New Roman" w:hAnsi="Times New Roman" w:cs="Times New Roman"/>
                <w:sz w:val="20"/>
              </w:rPr>
              <w:t xml:space="preserve">Doc. dr. </w:t>
            </w:r>
            <w:proofErr w:type="spellStart"/>
            <w:r w:rsidRPr="002B7212">
              <w:rPr>
                <w:rFonts w:ascii="Times New Roman" w:hAnsi="Times New Roman" w:cs="Times New Roman"/>
                <w:sz w:val="20"/>
              </w:rPr>
              <w:t>sc</w:t>
            </w:r>
            <w:proofErr w:type="spellEnd"/>
            <w:r w:rsidRPr="002B7212">
              <w:rPr>
                <w:rFonts w:ascii="Times New Roman" w:hAnsi="Times New Roman" w:cs="Times New Roman"/>
                <w:sz w:val="20"/>
              </w:rPr>
              <w:t>. Zrinka Serventi</w:t>
            </w: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z.serventi@gmail.com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9947B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Pr="00B4202A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65C9" w:rsidRDefault="000265C9" w:rsidP="000265C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0265C9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0265C9" w:rsidRPr="009947BA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265C9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0265C9" w:rsidRPr="007361E7" w:rsidRDefault="000265C9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65C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6D366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6D366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6B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6D366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6D366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C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6D366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0265C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0265C9" w:rsidRPr="00C02454" w:rsidRDefault="000265C9" w:rsidP="000265C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0265C9" w:rsidRPr="00C02454" w:rsidRDefault="006D366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0265C9" w:rsidRPr="00C02454" w:rsidRDefault="006D366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0265C9" w:rsidRPr="00C02454" w:rsidRDefault="006D366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0265C9" w:rsidRPr="00C02454" w:rsidRDefault="006D366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0265C9" w:rsidRPr="00C02454" w:rsidRDefault="006D366A" w:rsidP="000265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5C9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0265C9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1B66B9">
        <w:trPr>
          <w:trHeight w:val="702"/>
        </w:trPr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</w:tcPr>
          <w:p w:rsidR="001B66B9" w:rsidRPr="001B66B9" w:rsidRDefault="001B66B9" w:rsidP="001B66B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 xml:space="preserve">Nakon uspješno ovladane građe iz predmeta, studenti će moći: </w:t>
            </w:r>
          </w:p>
          <w:p w:rsidR="001B66B9" w:rsidRPr="001B66B9" w:rsidRDefault="001B66B9" w:rsidP="001B66B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definirati najvažnije procese prapovijesnog doba, i to prije svega one koji su se odigravali na hrvatskom prostoru,</w:t>
            </w:r>
          </w:p>
          <w:p w:rsidR="001B66B9" w:rsidRPr="001B66B9" w:rsidRDefault="001B66B9" w:rsidP="001B66B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definirati glavna prapovijesna doba i njihovu kronologiju na hrvatskom tlu,</w:t>
            </w:r>
          </w:p>
          <w:p w:rsidR="001B66B9" w:rsidRPr="001B66B9" w:rsidRDefault="001B66B9" w:rsidP="001B66B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ispričati jasno i koncizno osnovna obilježja svakog pojedinog prapovijesnog razdoblja na hrvatskom prostoru,</w:t>
            </w:r>
          </w:p>
          <w:p w:rsidR="001B66B9" w:rsidRPr="001B66B9" w:rsidRDefault="001B66B9" w:rsidP="001B66B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imenovati glavne predstavnike materijalnih kultura i ukratko ih opisati,</w:t>
            </w:r>
          </w:p>
          <w:p w:rsidR="001B66B9" w:rsidRPr="001B66B9" w:rsidRDefault="001B66B9" w:rsidP="001B66B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objasniti uzročno-posljedične veze između događaja i procesa,</w:t>
            </w:r>
          </w:p>
          <w:p w:rsidR="001B66B9" w:rsidRPr="001B66B9" w:rsidRDefault="001B66B9" w:rsidP="001B66B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locirati i analizirati različite vrste materijalnih izvora i njihovu vrijednost za povijesno proučavanje,</w:t>
            </w:r>
          </w:p>
          <w:p w:rsidR="004019DE" w:rsidRPr="001B66B9" w:rsidRDefault="001B66B9" w:rsidP="001B66B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t>izraziti svoje mišljenje o ulozi hrvatskoga prostora u europskoj (a time i svjetskoj) prapovijesti</w:t>
            </w:r>
          </w:p>
          <w:p w:rsidR="001B66B9" w:rsidRPr="001B66B9" w:rsidRDefault="001B66B9" w:rsidP="001B66B9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 w:line="276" w:lineRule="auto"/>
              <w:ind w:left="419"/>
              <w:rPr>
                <w:rFonts w:ascii="Times New Roman" w:hAnsi="Times New Roman" w:cs="Times New Roman"/>
                <w:sz w:val="18"/>
              </w:rPr>
            </w:pPr>
            <w:r w:rsidRPr="001B66B9">
              <w:rPr>
                <w:rFonts w:ascii="Times New Roman" w:hAnsi="Times New Roman" w:cs="Times New Roman"/>
                <w:sz w:val="18"/>
              </w:rPr>
              <w:lastRenderedPageBreak/>
              <w:t>napisati jasan i koherentan rad u kojemu se prikazuje određena prapovijesna tema ili teza o odabranom historiografskom pitanju ili problemu</w:t>
            </w:r>
          </w:p>
        </w:tc>
      </w:tr>
      <w:tr w:rsidR="004019DE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 – ispričati jasno i koncizno osnovni tijek povijesnih zbivanja od najstarijih vremena do suvremenosti,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PPJ3 – zapamtiti ključne osobe iz pojedinih povijesnih razdoblja i prepričati temeljne podatke o njima,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PPJ4 – zapamtiti temeljne podatke iz hrvatske i svjetske povijesti,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PPJ5 – zapamtiti i opisati temeljne vrste povijesne literature i izvora,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PPJ6 – zapamtiti i opisati historiografske pravce i škole te valjano koristiti povijesnu terminologiju,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PPJ7 – prepričati pojedine povijesne izvore,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PPJ8 – objasniti uzročno-posljedične veze između povijesnih događaja i povijesnih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PPJ9 – prepoznati što je to povijesna interpretacija te prosuditi vrijednost pojedinih povijesnih interpretacija,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PPJ11 – usporediti povijesne procese u različitim razdobljima, odnosno povezati različite povijesne procese, 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PPJ12 – locirati i analizirati razne vrste primarnih i sekundarnih povijesnih izvora,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PPJ13 – napisati jasan i koherentan rad u kojemu se prikazuje određena povijesna tema ili teza o odabranom historiografskom pitanju ili problemu,</w:t>
            </w:r>
          </w:p>
          <w:p w:rsidR="00CB1305" w:rsidRPr="00CB1305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 xml:space="preserve">PPJ14 – identificirati i objasniti temeljna načela funkcioniranja osnovnoškolske i srednjoškolske nastave povijesti, </w:t>
            </w:r>
          </w:p>
          <w:p w:rsidR="004019DE" w:rsidRPr="00B4202A" w:rsidRDefault="00CB1305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CB1305">
              <w:rPr>
                <w:rFonts w:ascii="Times New Roman" w:hAnsi="Times New Roman" w:cs="Times New Roman"/>
                <w:sz w:val="18"/>
              </w:rPr>
              <w:t>PPJ15 – pokazati profesionalnu odgovornost i poštivati etiku akademske zajednice.</w:t>
            </w:r>
          </w:p>
        </w:tc>
      </w:tr>
      <w:tr w:rsidR="004019DE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4019DE" w:rsidRPr="00C02454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4019DE" w:rsidRPr="00C02454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4019DE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019DE" w:rsidRPr="00C02454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4019DE" w:rsidRPr="00C02454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4019DE" w:rsidRPr="00C02454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4019DE" w:rsidRPr="00C02454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4019DE" w:rsidRDefault="004019DE" w:rsidP="00CB13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 xml:space="preserve">Osim pohađanja predavanja, studenti su obavezni aktivno se pripremati za predavanje na osnovi unaprijed zadane literature (ponekad će morati predati i pismeno izviješće o pročitanom). Obavezni su aktivno sudjelovati u nastavi (komentari, pitanja, odlazak na terensku nastavu ....). </w:t>
            </w:r>
            <w:r w:rsidR="006405AA">
              <w:rPr>
                <w:rFonts w:ascii="Times New Roman" w:hAnsi="Times New Roman" w:cs="Times New Roman"/>
                <w:sz w:val="18"/>
              </w:rPr>
              <w:t>Preduvjet je i pozitivno ocijenjen seminar te uspješno održana prezentacija.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4019DE" w:rsidRPr="009947BA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4019DE" w:rsidRPr="009947BA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4019DE" w:rsidRPr="009947BA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zimskom ispitnom roku koja su dostupna na </w:t>
            </w:r>
            <w:r w:rsidR="00DE3CCF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  <w:tc>
          <w:tcPr>
            <w:tcW w:w="2471" w:type="dxa"/>
            <w:gridSpan w:val="10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Dva termina u jesenskom ispitnom roku koja su dostupna na </w:t>
            </w:r>
            <w:r w:rsidR="00DE3CCF">
              <w:rPr>
                <w:rFonts w:ascii="Times New Roman" w:hAnsi="Times New Roman" w:cs="Times New Roman"/>
                <w:sz w:val="18"/>
              </w:rPr>
              <w:t>https://www.unizd.hr/povijest/izvedbeni-plan-nastave/ispitni-termini/serventi-ispiti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4019DE" w:rsidRPr="004019DE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019DE">
              <w:rPr>
                <w:rFonts w:ascii="Times New Roman" w:hAnsi="Times New Roman" w:cs="Times New Roman"/>
                <w:sz w:val="18"/>
              </w:rPr>
              <w:t>Cilj predmeta je upoznavanje studenata s najstarijom prošlošću prostora u kojemu se od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vijala hrvatska povijest (od Drave do Jadrana i od Alpa do Dunava, Drine i Drima). Stu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de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n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te se osobito upozorava na važnu ulogu hrvatskoga prostora u europskoj (a time i svjetskoj) pra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povijesti te na kontinuitet naseljavanja hrvatskog prostora od najstarijih vremena do su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vre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me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nog doba. Osobiti naglasak pridaje se odnosu i prožimanju autohtonih i vanjskih kul</w:t>
            </w:r>
            <w:r w:rsidRPr="004019DE">
              <w:rPr>
                <w:rFonts w:ascii="Times New Roman" w:hAnsi="Times New Roman" w:cs="Times New Roman"/>
                <w:sz w:val="18"/>
              </w:rPr>
              <w:softHyphen/>
              <w:t>turnih tvorbi, osobito tijekom završnih prapovijesnih epoha.</w:t>
            </w:r>
          </w:p>
        </w:tc>
      </w:tr>
      <w:tr w:rsidR="002048D2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048D2" w:rsidRPr="009947BA" w:rsidRDefault="002048D2" w:rsidP="002048D2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1. tjedan: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uvodno predavanje; upoznavanje s predmetom i literaturom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podjela seminara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2. tjedan: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materijalni izvori; stariji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paleolit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(za raspravu pročitati: J. 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Balen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- I.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Karavanić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Kamenje govori: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Šandalja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 svjetlu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litičke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tehnologije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katalog izložbe, Pula, 2000. - dostupno i na http://ami.arhivpro.hr/index.php?documentIndex=1&amp;docid=1532&amp;page=0). 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razvoj prapovijesnih nastambi i naselja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3. tjedan:</w:t>
            </w:r>
          </w:p>
          <w:p w:rsidR="002048D2" w:rsidRPr="002048D2" w:rsidRDefault="002048D2" w:rsidP="00204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srednji i mlađi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paleolit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(za raspravu pročitati: </w:t>
            </w:r>
            <w:r w:rsidRPr="00204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I. </w:t>
            </w:r>
            <w:proofErr w:type="spellStart"/>
            <w:r w:rsidRPr="00204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Karavanić</w:t>
            </w:r>
            <w:proofErr w:type="spellEnd"/>
            <w:r w:rsidRPr="00204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2048D2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 xml:space="preserve"> Život neandertalac</w:t>
            </w:r>
            <w:r w:rsidRPr="002048D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a, Zagreb, 2004.,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114-130 i R.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Farbstein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et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al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., First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Epigravettian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Ceramic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Figurines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from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Europe (Vela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Spila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Croatia),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PLoS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ONE 7/7, 1-15 - dostupno na http://journals.plos.org/plosone/article?id=10.1371/journal.pone.0041437).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dokumentarni film "Neandertalci"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4. tjedan:</w:t>
            </w:r>
          </w:p>
          <w:p w:rsidR="002048D2" w:rsidRPr="002048D2" w:rsidRDefault="002048D2" w:rsidP="002048D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mezolit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protoneolit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 (za raspravu pročitati: D.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Srejović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Protoneolit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-Kultura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Lepenskog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vira,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Praistorija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jugoslavenskih zemalja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sv. 2, Sarajevo, 1979, 33-49).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Kultura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Lepenskog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vira – naselja, kult i razvoj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5.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stariji neolit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21-27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Zagreb, 2006., 308-309).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izrada keramike i tkanje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6.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srednji i mlađi neolit (za raspravu pročitati: Ž.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Krnčević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- M.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Menđušić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- I.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Pedišić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Danilo. Arheološki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Šibenik, 2000., 11-20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Zagreb, 2006., 246-247).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srednji i mlađi neolit u susjednim regijama u odnosu na hrvatski prostor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7.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indoeuropske seobe (za raspravu pročitati: E. Heršak,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Drevne seobe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Zagreb, 2005., 125 (zadnja dva retka!)-137, a po želji i J. P.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Mallory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Inodeuropljani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Zagreb, 2006., 7-9, 299-312, 337-341).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vučedolski simbolizam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8. tjedan: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eneolit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35-47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300-301). 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9.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rano brončano doba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Arheološki muzej u Zagrebu, Zagreb, 2004., 51-59).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10.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srednje brončano doba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59-62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166-167). 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11.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kasno brončano doba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62-70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190-191). 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12.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starije željezno doba (za raspravu pročitati: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2004., 73-80 i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Zagreb, 2006., 106-107, 146-147). 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13.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mlađe željezno doba (za raspravu pročitati: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Keltoi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. Kelti i njihovi suvremenici na tlu Jugoslavije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, Ljubljana, 1984., 55-59, 63-71 i 82). 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14. tjedan:</w:t>
            </w:r>
          </w:p>
          <w:p w:rsidR="002048D2" w:rsidRPr="002048D2" w:rsidRDefault="002048D2" w:rsidP="002048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proofErr w:type="spellStart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protopovijest</w:t>
            </w:r>
            <w:proofErr w:type="spellEnd"/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: Kelti i odnosi s Grcima (za raspravu pročitati: P. Lisičar, 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Crna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Korkira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 kolonije antičkih Grka na Jadranu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Skopje, 1951., 7-14 i</w:t>
            </w:r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Keltoi</w:t>
            </w:r>
            <w:proofErr w:type="spellEnd"/>
            <w:r w:rsidRPr="002048D2">
              <w:rPr>
                <w:rFonts w:ascii="Times New Roman" w:hAnsi="Times New Roman" w:cs="Times New Roman"/>
                <w:i/>
                <w:sz w:val="18"/>
                <w:szCs w:val="18"/>
              </w:rPr>
              <w:t>. Kelti i njihovi suvremenici na tlu Jugoslavije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, Ljubljana, 1984., 41-48).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studentski seminari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>15. tjedan: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>terenska nastava</w:t>
            </w:r>
          </w:p>
          <w:p w:rsidR="002048D2" w:rsidRPr="002048D2" w:rsidRDefault="002048D2" w:rsidP="002048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48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S: </w:t>
            </w:r>
            <w:r w:rsidRPr="002048D2">
              <w:rPr>
                <w:rFonts w:ascii="Times New Roman" w:hAnsi="Times New Roman" w:cs="Times New Roman"/>
                <w:sz w:val="18"/>
                <w:szCs w:val="18"/>
              </w:rPr>
              <w:t xml:space="preserve">terenska nastava 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4019DE" w:rsidRPr="002B7212" w:rsidRDefault="004019DE" w:rsidP="002B721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B7212">
              <w:rPr>
                <w:rFonts w:ascii="Times New Roman" w:hAnsi="Times New Roman" w:cs="Times New Roman"/>
                <w:sz w:val="18"/>
              </w:rPr>
              <w:t>S. Dimitrijević - T. Težak-</w:t>
            </w:r>
            <w:proofErr w:type="spellStart"/>
            <w:r w:rsidRPr="002B7212">
              <w:rPr>
                <w:rFonts w:ascii="Times New Roman" w:hAnsi="Times New Roman" w:cs="Times New Roman"/>
                <w:sz w:val="18"/>
              </w:rPr>
              <w:t>Gregl</w:t>
            </w:r>
            <w:proofErr w:type="spellEnd"/>
            <w:r w:rsidRPr="002B7212">
              <w:rPr>
                <w:rFonts w:ascii="Times New Roman" w:hAnsi="Times New Roman" w:cs="Times New Roman"/>
                <w:sz w:val="18"/>
              </w:rPr>
              <w:t xml:space="preserve"> - N. Majnarić-Pandžić, Prapovijest, Zagreb, 1998.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4019DE" w:rsidRPr="00CB1305" w:rsidRDefault="004019DE" w:rsidP="004019D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Pretpovijesna zbirka - vodič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, Arheološki muzej u Zagrebu, Zagreb, 2004.; </w:t>
            </w: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Stotinu hrvatskih arheoloških nalazišta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, Zagreb, 2006.; S. </w:t>
            </w:r>
            <w:proofErr w:type="spellStart"/>
            <w:r w:rsidRPr="00CB1305">
              <w:rPr>
                <w:rFonts w:ascii="Times New Roman" w:hAnsi="Times New Roman" w:cs="Times New Roman"/>
                <w:sz w:val="18"/>
                <w:szCs w:val="18"/>
              </w:rPr>
              <w:t>Čače</w:t>
            </w:r>
            <w:proofErr w:type="spellEnd"/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, Prilozi proučavanju političkog uređenja naroda sjeverozapadnog Ilirika, </w:t>
            </w:r>
            <w:r w:rsidRPr="00CB1305">
              <w:rPr>
                <w:rFonts w:ascii="Times New Roman" w:hAnsi="Times New Roman" w:cs="Times New Roman"/>
                <w:i/>
                <w:sz w:val="18"/>
                <w:szCs w:val="18"/>
              </w:rPr>
              <w:t>Radovi Filozofskog fakulteta u Zadru</w:t>
            </w:r>
            <w:r w:rsidRPr="00CB1305">
              <w:rPr>
                <w:rFonts w:ascii="Times New Roman" w:hAnsi="Times New Roman" w:cs="Times New Roman"/>
                <w:sz w:val="18"/>
                <w:szCs w:val="18"/>
              </w:rPr>
              <w:t xml:space="preserve"> 18(8), Zadar, 1979., 43-120.</w:t>
            </w:r>
          </w:p>
          <w:p w:rsidR="004019DE" w:rsidRPr="00CB1305" w:rsidRDefault="004019DE" w:rsidP="004019DE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Osim toga, studentima će biti korisna i literatura navedena uz teme diskusija, a po potrebi, nastavnica će pre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po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ru</w:t>
            </w:r>
            <w:r w:rsidRPr="00CB1305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>čiti dopunsku literaturu svakom studentu sukladno njegovim/njenim individualnim potrebama.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4019DE" w:rsidRPr="00C02454" w:rsidRDefault="004019DE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4019DE" w:rsidRPr="00C02454" w:rsidRDefault="006D366A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4019DE" w:rsidRPr="00C02454" w:rsidRDefault="006D366A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4019DE" w:rsidRPr="00C02454" w:rsidRDefault="006D366A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4019DE" w:rsidRPr="00C02454" w:rsidRDefault="006D366A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Pr="00C02454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4019DE" w:rsidRPr="00C02454" w:rsidRDefault="006D366A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4019DE" w:rsidRPr="00C02454" w:rsidRDefault="006D366A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30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4019DE" w:rsidRPr="00C02454" w:rsidRDefault="006D366A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4019DE" w:rsidRPr="00C02454" w:rsidRDefault="006D366A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4019DE" w:rsidRPr="00C02454" w:rsidRDefault="004019DE" w:rsidP="004019D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4019DE" w:rsidRPr="00C02454" w:rsidRDefault="006D366A" w:rsidP="004019D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019DE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4019DE" w:rsidRPr="00C02454" w:rsidRDefault="006D366A" w:rsidP="006405AA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5A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405AA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4019DE" w:rsidRPr="00B7307A" w:rsidRDefault="002048D2" w:rsidP="004019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48D2">
              <w:rPr>
                <w:rFonts w:ascii="Times New Roman" w:eastAsia="MS Gothic" w:hAnsi="Times New Roman" w:cs="Times New Roman"/>
                <w:sz w:val="18"/>
              </w:rPr>
              <w:t>Ocjena je zasnovana na kakvoći seminarskog rada (15%), rezultatima pismenog i usmenog ispita (75%) i ukupnoj aktivnosti studenta/studentice (10%)</w:t>
            </w:r>
          </w:p>
        </w:tc>
      </w:tr>
      <w:tr w:rsidR="004019DE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4019DE" w:rsidRPr="00B4202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50-65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65-80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4019DE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4019DE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4019DE" w:rsidRPr="00B7307A" w:rsidRDefault="000F2550" w:rsidP="004019D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:rsidR="004019DE" w:rsidRPr="009947BA" w:rsidRDefault="004019DE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4019DE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4019DE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4019DE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4019DE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4019DE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4019DE" w:rsidRPr="009947BA" w:rsidRDefault="006D366A" w:rsidP="004019D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9D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019DE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4019D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019DE" w:rsidRPr="009947BA" w:rsidRDefault="004019DE" w:rsidP="004019D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4019DE" w:rsidRPr="00684BBC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4019DE" w:rsidRDefault="004019DE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DE3CCF" w:rsidRDefault="00DE3CCF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E3CCF" w:rsidRPr="009947BA" w:rsidRDefault="00DE3CCF" w:rsidP="004019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 kolegiju se koristi Merlin, sustav za e–učenje,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66A" w:rsidRDefault="006D366A" w:rsidP="009947BA">
      <w:pPr>
        <w:spacing w:before="0" w:after="0"/>
      </w:pPr>
      <w:r>
        <w:separator/>
      </w:r>
    </w:p>
  </w:endnote>
  <w:endnote w:type="continuationSeparator" w:id="0">
    <w:p w:rsidR="006D366A" w:rsidRDefault="006D366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66A" w:rsidRDefault="006D366A" w:rsidP="009947BA">
      <w:pPr>
        <w:spacing w:before="0" w:after="0"/>
      </w:pPr>
      <w:r>
        <w:separator/>
      </w:r>
    </w:p>
  </w:footnote>
  <w:footnote w:type="continuationSeparator" w:id="0">
    <w:p w:rsidR="006D366A" w:rsidRDefault="006D366A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92D"/>
    <w:multiLevelType w:val="hybridMultilevel"/>
    <w:tmpl w:val="251019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1169B"/>
    <w:multiLevelType w:val="hybridMultilevel"/>
    <w:tmpl w:val="B70CE0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65C9"/>
    <w:rsid w:val="000A790E"/>
    <w:rsid w:val="000C0578"/>
    <w:rsid w:val="000F2550"/>
    <w:rsid w:val="0010332B"/>
    <w:rsid w:val="00116AD6"/>
    <w:rsid w:val="001443A2"/>
    <w:rsid w:val="00150B32"/>
    <w:rsid w:val="00197510"/>
    <w:rsid w:val="001B66B9"/>
    <w:rsid w:val="002048D2"/>
    <w:rsid w:val="0022722C"/>
    <w:rsid w:val="002301D3"/>
    <w:rsid w:val="0028545A"/>
    <w:rsid w:val="002B7212"/>
    <w:rsid w:val="002E1CE6"/>
    <w:rsid w:val="002F2D22"/>
    <w:rsid w:val="00326091"/>
    <w:rsid w:val="00357643"/>
    <w:rsid w:val="00371634"/>
    <w:rsid w:val="00386E9C"/>
    <w:rsid w:val="003916FD"/>
    <w:rsid w:val="00393964"/>
    <w:rsid w:val="003A3E41"/>
    <w:rsid w:val="003A3FA8"/>
    <w:rsid w:val="003F11B6"/>
    <w:rsid w:val="003F17B8"/>
    <w:rsid w:val="004019DE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258E"/>
    <w:rsid w:val="0062328F"/>
    <w:rsid w:val="006355C6"/>
    <w:rsid w:val="006405AA"/>
    <w:rsid w:val="00684BBC"/>
    <w:rsid w:val="006B4920"/>
    <w:rsid w:val="006D366A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67E57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B40D45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1305"/>
    <w:rsid w:val="00CB23F4"/>
    <w:rsid w:val="00CC3B4A"/>
    <w:rsid w:val="00CF5EFB"/>
    <w:rsid w:val="00D136E4"/>
    <w:rsid w:val="00D5334D"/>
    <w:rsid w:val="00D5523D"/>
    <w:rsid w:val="00D944DF"/>
    <w:rsid w:val="00DD110C"/>
    <w:rsid w:val="00DE3CCF"/>
    <w:rsid w:val="00DE5308"/>
    <w:rsid w:val="00DE6D53"/>
    <w:rsid w:val="00E06E39"/>
    <w:rsid w:val="00E07D73"/>
    <w:rsid w:val="00E17D18"/>
    <w:rsid w:val="00E2472D"/>
    <w:rsid w:val="00E30E67"/>
    <w:rsid w:val="00EC3F36"/>
    <w:rsid w:val="00ED4102"/>
    <w:rsid w:val="00F02A8F"/>
    <w:rsid w:val="00F33A70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ListParagraph1">
    <w:name w:val="List Paragraph1"/>
    <w:basedOn w:val="Normal"/>
    <w:rsid w:val="004019DE"/>
    <w:pPr>
      <w:spacing w:before="0"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B1305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C9EB-C8C1-40C2-9AA2-566F23BA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2091</Words>
  <Characters>11925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2021-08-26T10:48:00Z</dcterms:created>
  <dcterms:modified xsi:type="dcterms:W3CDTF">2021-08-26T11:54:00Z</dcterms:modified>
</cp:coreProperties>
</file>