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07" w:rsidRPr="00AA1A5A" w:rsidRDefault="00032607" w:rsidP="003F17B8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/>
          <w:b/>
          <w:i/>
          <w:sz w:val="24"/>
        </w:rPr>
        <w:t>syllabus</w:t>
      </w:r>
      <w:proofErr w:type="spellEnd"/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032607" w:rsidRPr="008578EF" w:rsidTr="008578EF"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</w:rPr>
            </w:pPr>
            <w:r w:rsidRPr="008578EF">
              <w:rPr>
                <w:rFonts w:ascii="Times New Roman" w:hAnsi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Hrvatska povijest 1860.-1918.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578EF">
              <w:rPr>
                <w:rFonts w:ascii="Times New Roman" w:hAnsi="Times New Roman"/>
                <w:b/>
                <w:sz w:val="20"/>
              </w:rPr>
              <w:t>akad</w:t>
            </w:r>
            <w:proofErr w:type="spellEnd"/>
            <w:r w:rsidRPr="008578EF">
              <w:rPr>
                <w:rFonts w:ascii="Times New Roman" w:hAnsi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032607" w:rsidRPr="008578EF" w:rsidRDefault="00496A4A" w:rsidP="008578E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2021./2022</w:t>
            </w:r>
            <w:r w:rsidR="00032607" w:rsidRPr="008578E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Jednopredmetni studij povijesti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8578EF">
              <w:rPr>
                <w:rFonts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Odjel za povijest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poslijediplomski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Mincho" w:eastAsia="MS Mincho" w:hAnsi="MS Mincho" w:cs="MS Mincho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jednopredmetni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8578EF">
              <w:rPr>
                <w:rFonts w:ascii="Times New Roman" w:hAnsi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18"/>
              </w:rPr>
              <w:t xml:space="preserve"> specijalistički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zimski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MS Mincho" w:eastAsia="MS Mincho" w:hAnsi="MS Mincho" w:cs="MS Mincho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DA </w:t>
            </w:r>
            <w:r>
              <w:rPr>
                <w:rFonts w:ascii="MS Gothic" w:eastAsia="MS Gothic" w:hAnsi="MS Gothic"/>
                <w:sz w:val="18"/>
                <w:szCs w:val="20"/>
              </w:rPr>
              <w:t>x</w:t>
            </w:r>
            <w:r w:rsidRPr="008578EF">
              <w:rPr>
                <w:rFonts w:ascii="Times New Roman" w:hAnsi="Times New Roman"/>
                <w:sz w:val="18"/>
                <w:szCs w:val="20"/>
              </w:rPr>
              <w:t xml:space="preserve"> NE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032607" w:rsidRPr="008578EF" w:rsidRDefault="00032607" w:rsidP="008578E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Hrvatski</w:t>
            </w:r>
          </w:p>
        </w:tc>
      </w:tr>
      <w:tr w:rsidR="00032607" w:rsidRPr="008578EF" w:rsidTr="008578EF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032607" w:rsidRPr="008578EF" w:rsidRDefault="00496A4A" w:rsidP="007E28AF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28. veljače 2022</w:t>
            </w:r>
            <w:r w:rsidR="0003260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032607" w:rsidRPr="008578EF" w:rsidRDefault="00496A4A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>10. lipnja 2022</w:t>
            </w:r>
            <w:r w:rsidR="00032607">
              <w:rPr>
                <w:rFonts w:ascii="Times New Roman" w:hAnsi="Times New Roman"/>
                <w:sz w:val="18"/>
              </w:rPr>
              <w:t>.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Nema</w:t>
            </w:r>
          </w:p>
        </w:tc>
      </w:tr>
      <w:tr w:rsidR="00032607" w:rsidRPr="008578EF" w:rsidTr="008578EF">
        <w:tc>
          <w:tcPr>
            <w:tcW w:w="9288" w:type="dxa"/>
            <w:gridSpan w:val="31"/>
            <w:shd w:val="clear" w:color="auto" w:fill="D9D9D9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/>
                <w:sz w:val="18"/>
              </w:rPr>
              <w:t>. Ante Bralić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9288" w:type="dxa"/>
            <w:gridSpan w:val="31"/>
            <w:shd w:val="clear" w:color="auto" w:fill="D9D9D9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2607" w:rsidRPr="008578EF" w:rsidTr="008578EF">
        <w:tc>
          <w:tcPr>
            <w:tcW w:w="1801" w:type="dxa"/>
            <w:vMerge w:val="restart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 xml:space="preserve">X </w:t>
            </w:r>
            <w:r w:rsidRPr="008578EF">
              <w:rPr>
                <w:rFonts w:ascii="Times New Roman" w:hAnsi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terenska nastava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Mincho" w:eastAsia="MS Mincho" w:hAnsi="MS Mincho" w:cs="MS Mincho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032607" w:rsidRPr="008578EF" w:rsidTr="008578EF">
        <w:tc>
          <w:tcPr>
            <w:tcW w:w="3296" w:type="dxa"/>
            <w:gridSpan w:val="8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- Procesi modernizacije u hrvatskim zemljama </w:t>
            </w:r>
          </w:p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Nastavak procesa hrvatske nacionalne integracije</w:t>
            </w:r>
          </w:p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Političko strukturiranje/restrukturiranje u hrvatskim zemljama</w:t>
            </w:r>
          </w:p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- Nerješavanje hrvatskog pitanja u sklopu Austro-Ugarske Monarhije i jačanje jugoslavenske ideje </w:t>
            </w:r>
          </w:p>
          <w:p w:rsidR="00032607" w:rsidRPr="0057004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- Prvi svjetski rat i posljedice u hrvatskim zemljama</w:t>
            </w:r>
          </w:p>
        </w:tc>
      </w:tr>
      <w:tr w:rsidR="00032607" w:rsidRPr="008578EF" w:rsidTr="008578EF">
        <w:tc>
          <w:tcPr>
            <w:tcW w:w="3296" w:type="dxa"/>
            <w:gridSpan w:val="8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PPJ4 – zapamtiti temeljne podatke iz hrvatske i svjetske povijesti,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PPJ5 – zapamtiti i opisati temeljne vrste povijesne literature i izvora,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PPJ7 – prepričati pojedine povijesne izvore,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032607" w:rsidRPr="00BE68A1" w:rsidRDefault="00032607" w:rsidP="007E28A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PPJ12 – locirati i analizirati razne vrste primarnih i sekundarnih povijesnih izvora,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BE68A1">
              <w:rPr>
                <w:rFonts w:ascii="Times New Roman" w:hAnsi="Times New Roman"/>
                <w:sz w:val="18"/>
              </w:rPr>
              <w:t>PPJ15 – pokazati profesionalnu odgovornost i poštivati etiku akademske zajednice.</w:t>
            </w:r>
          </w:p>
        </w:tc>
      </w:tr>
      <w:tr w:rsidR="00032607" w:rsidRPr="008578EF" w:rsidTr="008578EF">
        <w:tc>
          <w:tcPr>
            <w:tcW w:w="9288" w:type="dxa"/>
            <w:gridSpan w:val="31"/>
            <w:shd w:val="clear" w:color="auto" w:fill="D9D9D9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2607" w:rsidRPr="008578EF" w:rsidTr="008578EF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istraživanje</w:t>
            </w:r>
          </w:p>
        </w:tc>
      </w:tr>
      <w:tr w:rsidR="00032607" w:rsidRPr="008578EF" w:rsidTr="008578EF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032607" w:rsidRPr="008578EF" w:rsidTr="008578EF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ostalo: 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Priprema i prezentacija seminarskog rada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MS Mincho" w:eastAsia="MS Mincho" w:hAnsi="MS Mincho" w:cs="MS Mincho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jesenski ispitni rok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032607" w:rsidRPr="0057004F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Upoznavanje s poviješću hrvatskih zemalja u drugoj polovici 19. stoljeća, te stanjem nastalim prvim svjetskim ratom koji je doveo do rušenja Austro-Ugarske Monarhije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1. Predavanje: Slom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neoapsolutizma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i hrvatske zemlje – neposredne posljedice Seminar: Dogovor oko seminarskih tema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2. Predavanje: Hrvatski sabor 1861.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3. Predavanje: Hrvatski sabor 1865.-1867.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4. Predavanje: Sklapanje Hrvatsko-ugarske nagodbe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5. Predavanje: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Rasčlamba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Hrvatsko-ugarske nagodbe Seminar: Izvođenje seminara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6. Predavanje: Mažuranićevo doba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7. Predavanje: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Khuenovo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doba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8. Predavanje: Kraljevina Dalmacija u ustavnom razdoblju do 1870.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9. Predavanje: Pobjeda narodnjaka 1870. i širenje procesa hrvatske nacionalne integracije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10. Predavanje: Istra u ustavnom razdoblju, počeci procesa hrvatske nacionalne integracije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11. Predavanje: Politika „novog kursa“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12. Predavanje: Politika „narodnog mira“ u Istri i njeni dometi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13. Predavanje: Gospodarski razvoj u hrvatskim zemljama – ograničeni dosezi modernizacije Seminar: Izvođenje seminara </w:t>
            </w:r>
          </w:p>
          <w:p w:rsidR="00032607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14. Predavanje: Demografski razvoj hrvatskih zemalja do prvog svjetskog rata Seminar: Izvođenje seminara </w:t>
            </w:r>
          </w:p>
          <w:p w:rsidR="00032607" w:rsidRPr="0057004F" w:rsidRDefault="00032607" w:rsidP="0057004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>15. Predavanje: Hrvatske zemlje u prvom svjetskom ratu Seminar: Izvođenje seminara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Nikša Stančić, Hrvatska nacija i hrvatski nacionalizam u 19. i 20. stoljeću, Zagreb, 2002. </w:t>
            </w:r>
          </w:p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Jaroslav Šidak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et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al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: Povijest hrvatskog naroda g. 1860-1914, Zagreb, 1968. </w:t>
            </w:r>
          </w:p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, Italija, saveznici i jugoslavensko pitanje : 1914-1918, Zagreb, 1970. ili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>, Sudbinske dileme stvaranja Jugoslavije, Pula, 1989.</w:t>
            </w:r>
          </w:p>
          <w:p w:rsidR="00032607" w:rsidRPr="0057004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Tereza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Ganza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>-Aras, Politika "novog kursa" dalmatinskih pravaša oko Supila i Trumbića, Split, 1992.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32607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Dragovan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Šepić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, Hrvatski pokret u Istri XIX. i na početku XX. stoljeća,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Račice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-Zagreb, 2004. </w:t>
            </w:r>
          </w:p>
          <w:p w:rsidR="00032607" w:rsidRPr="0057004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57004F">
              <w:rPr>
                <w:rFonts w:ascii="Times New Roman" w:hAnsi="Times New Roman"/>
                <w:sz w:val="18"/>
                <w:szCs w:val="18"/>
              </w:rPr>
              <w:t xml:space="preserve">Nikša Stančić, Hrvatska nacionalna ideologija preporodnog pokreta u Dalmaciji : (Mihovil </w:t>
            </w:r>
            <w:proofErr w:type="spellStart"/>
            <w:r w:rsidRPr="0057004F">
              <w:rPr>
                <w:rFonts w:ascii="Times New Roman" w:hAnsi="Times New Roman"/>
                <w:sz w:val="18"/>
                <w:szCs w:val="18"/>
              </w:rPr>
              <w:t>Pavlinović</w:t>
            </w:r>
            <w:proofErr w:type="spellEnd"/>
            <w:r w:rsidRPr="0057004F">
              <w:rPr>
                <w:rFonts w:ascii="Times New Roman" w:hAnsi="Times New Roman"/>
                <w:sz w:val="18"/>
                <w:szCs w:val="18"/>
              </w:rPr>
              <w:t xml:space="preserve"> i njegov krug do 1869), Zagreb, 1980.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vMerge w:val="restart"/>
            <w:shd w:val="clear" w:color="auto" w:fill="F2F2F2"/>
            <w:vAlign w:val="center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završni</w:t>
            </w:r>
          </w:p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/>
                <w:sz w:val="18"/>
              </w:rPr>
              <w:t>x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 w:rsidR="00032607" w:rsidRPr="008578EF" w:rsidRDefault="00032607" w:rsidP="008578E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032607" w:rsidRPr="008578EF" w:rsidRDefault="00032607" w:rsidP="008578E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032607" w:rsidRPr="008578EF" w:rsidRDefault="00032607" w:rsidP="008578E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</w:t>
            </w:r>
            <w:r w:rsidRPr="008578EF">
              <w:rPr>
                <w:rFonts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30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/>
                <w:sz w:val="18"/>
              </w:rPr>
              <w:t>seminar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/>
                <w:sz w:val="18"/>
              </w:rPr>
              <w:t>7</w:t>
            </w:r>
            <w:r w:rsidRPr="008578EF">
              <w:rPr>
                <w:rFonts w:ascii="Times New Roman" w:eastAsia="MS Gothic" w:hAnsi="Times New Roman"/>
                <w:sz w:val="18"/>
              </w:rPr>
              <w:t>0% završni ispit</w:t>
            </w:r>
          </w:p>
        </w:tc>
      </w:tr>
      <w:tr w:rsidR="00032607" w:rsidRPr="008578EF" w:rsidTr="008578EF">
        <w:tc>
          <w:tcPr>
            <w:tcW w:w="1801" w:type="dxa"/>
            <w:vMerge w:val="restart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 xml:space="preserve">Ocjenjivanje </w:t>
            </w:r>
          </w:p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-50</w:t>
            </w:r>
          </w:p>
        </w:tc>
        <w:tc>
          <w:tcPr>
            <w:tcW w:w="6390" w:type="dxa"/>
            <w:gridSpan w:val="2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nedovoljan (1)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dovoljan (2)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dobar (3)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vrlo dobar (4)</w:t>
            </w:r>
          </w:p>
        </w:tc>
      </w:tr>
      <w:tr w:rsidR="00032607" w:rsidRPr="008578EF" w:rsidTr="008578EF">
        <w:tc>
          <w:tcPr>
            <w:tcW w:w="1801" w:type="dxa"/>
            <w:vMerge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Times New Roman" w:hAnsi="Times New Roman"/>
                <w:sz w:val="18"/>
              </w:rPr>
              <w:t>% izvrstan (5)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studentska evaluacija nastave na razini Sveučilišta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studentska evaluacija nastave na razini sastavnice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interna evaluacija nastave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☒</w:t>
            </w:r>
            <w:r w:rsidRPr="008578EF">
              <w:rPr>
                <w:rFonts w:ascii="Times New Roman" w:hAnsi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578EF">
              <w:rPr>
                <w:rFonts w:ascii="MS Gothic" w:eastAsia="MS Gothic" w:hAnsi="MS Gothic" w:hint="eastAsia"/>
                <w:sz w:val="18"/>
              </w:rPr>
              <w:t>☐</w:t>
            </w:r>
            <w:r w:rsidRPr="008578EF">
              <w:rPr>
                <w:rFonts w:ascii="Times New Roman" w:hAnsi="Times New Roman"/>
                <w:sz w:val="18"/>
              </w:rPr>
              <w:t xml:space="preserve"> ostalo</w:t>
            </w:r>
          </w:p>
        </w:tc>
      </w:tr>
      <w:tr w:rsidR="00032607" w:rsidRPr="008578EF" w:rsidTr="008578EF">
        <w:tc>
          <w:tcPr>
            <w:tcW w:w="1801" w:type="dxa"/>
            <w:shd w:val="clear" w:color="auto" w:fill="F2F2F2"/>
          </w:tcPr>
          <w:p w:rsidR="00032607" w:rsidRPr="008578EF" w:rsidRDefault="00032607" w:rsidP="008578EF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8578EF">
              <w:rPr>
                <w:rFonts w:ascii="Times New Roman" w:hAnsi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</w:tcPr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Sukladno čl. 6. </w:t>
            </w:r>
            <w:r w:rsidRPr="008578EF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Prema čl. 14. </w:t>
            </w:r>
            <w:r w:rsidRPr="008578EF">
              <w:rPr>
                <w:rFonts w:ascii="Times New Roman" w:eastAsia="MS Gothic" w:hAnsi="Times New Roman"/>
                <w:i/>
                <w:sz w:val="18"/>
              </w:rPr>
              <w:t>Etičkog kodeksa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578EF">
              <w:rPr>
                <w:rFonts w:ascii="Times New Roman" w:hAnsi="Times New Roman"/>
              </w:rPr>
              <w:t xml:space="preserve"> </w:t>
            </w:r>
            <w:r w:rsidRPr="008578EF">
              <w:rPr>
                <w:rFonts w:ascii="Times New Roman" w:eastAsia="MS Gothic" w:hAnsi="Times New Roman"/>
                <w:sz w:val="18"/>
              </w:rPr>
              <w:t xml:space="preserve">[…]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8578EF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8578EF">
              <w:rPr>
                <w:rFonts w:ascii="Times New Roman" w:eastAsia="MS Gothic" w:hAnsi="Times New Roman"/>
                <w:sz w:val="18"/>
              </w:rPr>
              <w:t>.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8578EF">
              <w:rPr>
                <w:rFonts w:ascii="Times New Roman" w:eastAsia="MS Gothic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032607" w:rsidRPr="008578EF" w:rsidRDefault="00032607" w:rsidP="008578E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</w:tc>
      </w:tr>
    </w:tbl>
    <w:p w:rsidR="00032607" w:rsidRPr="00386E9C" w:rsidRDefault="00032607">
      <w:pPr>
        <w:rPr>
          <w:rFonts w:ascii="Georgia" w:hAnsi="Georgia"/>
          <w:sz w:val="24"/>
        </w:rPr>
      </w:pPr>
    </w:p>
    <w:sectPr w:rsidR="00032607" w:rsidRPr="00386E9C" w:rsidSect="00E67D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98" w:rsidRDefault="00293998" w:rsidP="009947BA">
      <w:pPr>
        <w:spacing w:before="0" w:after="0"/>
      </w:pPr>
      <w:r>
        <w:separator/>
      </w:r>
    </w:p>
  </w:endnote>
  <w:endnote w:type="continuationSeparator" w:id="0">
    <w:p w:rsidR="00293998" w:rsidRDefault="0029399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98" w:rsidRDefault="00293998" w:rsidP="009947BA">
      <w:pPr>
        <w:spacing w:before="0" w:after="0"/>
      </w:pPr>
      <w:r>
        <w:separator/>
      </w:r>
    </w:p>
  </w:footnote>
  <w:footnote w:type="continuationSeparator" w:id="0">
    <w:p w:rsidR="00293998" w:rsidRDefault="00293998" w:rsidP="009947BA">
      <w:pPr>
        <w:spacing w:before="0" w:after="0"/>
      </w:pPr>
      <w:r>
        <w:continuationSeparator/>
      </w:r>
    </w:p>
  </w:footnote>
  <w:footnote w:id="1">
    <w:p w:rsidR="00032607" w:rsidRDefault="0003260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07" w:rsidRPr="001B3A0D" w:rsidRDefault="005D1741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607" w:rsidRDefault="005D1741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971550" cy="781050"/>
                                <wp:effectExtent l="0" t="0" r="0" b="0"/>
                                <wp:docPr id="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032607" w:rsidRDefault="005D1741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971550" cy="781050"/>
                          <wp:effectExtent l="0" t="0" r="0" b="0"/>
                          <wp:docPr id="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32607" w:rsidRPr="001B3A0D">
      <w:rPr>
        <w:rFonts w:ascii="Georgia" w:hAnsi="Georgia"/>
        <w:sz w:val="22"/>
      </w:rPr>
      <w:t>SVEUČILIŠTE U ZADRU</w:t>
    </w:r>
    <w:r w:rsidR="00032607" w:rsidRPr="001B3A0D">
      <w:rPr>
        <w:rFonts w:ascii="Georgia" w:hAnsi="Georgia"/>
        <w:sz w:val="22"/>
      </w:rPr>
      <w:tab/>
    </w:r>
    <w:r w:rsidR="00032607" w:rsidRPr="001B3A0D">
      <w:rPr>
        <w:rFonts w:ascii="Georgia" w:hAnsi="Georgia"/>
        <w:sz w:val="22"/>
      </w:rPr>
      <w:tab/>
    </w:r>
  </w:p>
  <w:p w:rsidR="00032607" w:rsidRPr="001B3A0D" w:rsidRDefault="0003260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32607" w:rsidRPr="001B3A0D" w:rsidRDefault="0003260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032607" w:rsidRDefault="00032607" w:rsidP="0079745E">
    <w:pPr>
      <w:pStyle w:val="Header"/>
    </w:pPr>
  </w:p>
  <w:p w:rsidR="00032607" w:rsidRDefault="000326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2607"/>
    <w:rsid w:val="00073DA9"/>
    <w:rsid w:val="000A790E"/>
    <w:rsid w:val="000C0578"/>
    <w:rsid w:val="0010332B"/>
    <w:rsid w:val="001443A2"/>
    <w:rsid w:val="00146124"/>
    <w:rsid w:val="00150B32"/>
    <w:rsid w:val="00155FFB"/>
    <w:rsid w:val="00197510"/>
    <w:rsid w:val="001B3A0D"/>
    <w:rsid w:val="001C29FC"/>
    <w:rsid w:val="0022722C"/>
    <w:rsid w:val="0028545A"/>
    <w:rsid w:val="00293998"/>
    <w:rsid w:val="002C1A8E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96A4A"/>
    <w:rsid w:val="004B553E"/>
    <w:rsid w:val="004C0493"/>
    <w:rsid w:val="004D7B66"/>
    <w:rsid w:val="005353ED"/>
    <w:rsid w:val="005514C3"/>
    <w:rsid w:val="0057004F"/>
    <w:rsid w:val="005D1741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0A56"/>
    <w:rsid w:val="007C43A4"/>
    <w:rsid w:val="007D4D2D"/>
    <w:rsid w:val="007E28AF"/>
    <w:rsid w:val="008578EF"/>
    <w:rsid w:val="00865776"/>
    <w:rsid w:val="00874D5D"/>
    <w:rsid w:val="00891C60"/>
    <w:rsid w:val="008942F0"/>
    <w:rsid w:val="008A3541"/>
    <w:rsid w:val="008C60BD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80B71"/>
    <w:rsid w:val="00A9132B"/>
    <w:rsid w:val="00AA1A5A"/>
    <w:rsid w:val="00AD23FB"/>
    <w:rsid w:val="00B4202A"/>
    <w:rsid w:val="00B612F8"/>
    <w:rsid w:val="00B71A57"/>
    <w:rsid w:val="00B7307A"/>
    <w:rsid w:val="00B97A84"/>
    <w:rsid w:val="00BE68A1"/>
    <w:rsid w:val="00C02454"/>
    <w:rsid w:val="00C3477B"/>
    <w:rsid w:val="00C85956"/>
    <w:rsid w:val="00C9733D"/>
    <w:rsid w:val="00CA3783"/>
    <w:rsid w:val="00CA543A"/>
    <w:rsid w:val="00CB23F4"/>
    <w:rsid w:val="00CC724A"/>
    <w:rsid w:val="00CF5EFB"/>
    <w:rsid w:val="00D136E4"/>
    <w:rsid w:val="00D5334D"/>
    <w:rsid w:val="00D5523D"/>
    <w:rsid w:val="00D944DF"/>
    <w:rsid w:val="00DD110C"/>
    <w:rsid w:val="00DE6D53"/>
    <w:rsid w:val="00DF1FDF"/>
    <w:rsid w:val="00E06E39"/>
    <w:rsid w:val="00E07D73"/>
    <w:rsid w:val="00E17D18"/>
    <w:rsid w:val="00E30E67"/>
    <w:rsid w:val="00E67DE6"/>
    <w:rsid w:val="00EA2FE4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8E1E1D-73F5-4EB7-BBE3-784642D6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E6"/>
    <w:pPr>
      <w:spacing w:before="120" w:after="120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9745E"/>
    <w:rPr>
      <w:rFonts w:ascii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99"/>
    <w:rsid w:val="007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locked/>
    <w:rsid w:val="009947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9947BA"/>
    <w:rPr>
      <w:rFonts w:cs="Times New Roman"/>
    </w:rPr>
  </w:style>
  <w:style w:type="character" w:styleId="Hyperlink">
    <w:name w:val="Hyperlink"/>
    <w:uiPriority w:val="99"/>
    <w:rsid w:val="001975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923F4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923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</vt:lpstr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ILončar</dc:creator>
  <cp:keywords/>
  <dc:description/>
  <cp:lastModifiedBy>nlovric</cp:lastModifiedBy>
  <cp:revision>4</cp:revision>
  <dcterms:created xsi:type="dcterms:W3CDTF">2021-08-26T12:56:00Z</dcterms:created>
  <dcterms:modified xsi:type="dcterms:W3CDTF">2021-08-26T13:14:00Z</dcterms:modified>
</cp:coreProperties>
</file>