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F50BB0E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C69361B" w:rsidR="004B553E" w:rsidRPr="0017531F" w:rsidRDefault="00D323E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92089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92089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379959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Hrvatska povijest poslije 1945. god.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D04D009" w:rsidR="004B553E" w:rsidRPr="0017531F" w:rsidRDefault="00D323E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5CD67EF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497EC6">
              <w:rPr>
                <w:rFonts w:ascii="Merriweather" w:hAnsi="Merriweather" w:cs="Times New Roman"/>
                <w:sz w:val="18"/>
                <w:szCs w:val="18"/>
              </w:rPr>
              <w:t>prijediplomski jednopredmetni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888334A" w:rsidR="004B553E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497EC6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4B32F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F87B6F5" w:rsidR="004B553E" w:rsidRPr="0017531F" w:rsidRDefault="004B32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5C21766" w:rsidR="004B553E" w:rsidRPr="0017531F" w:rsidRDefault="004B32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9571CEF" w:rsidR="004B553E" w:rsidRPr="0017531F" w:rsidRDefault="004B32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4B32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4B32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F1DFE0C" w:rsidR="004B553E" w:rsidRPr="0017531F" w:rsidRDefault="004B32F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4B32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4B32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4B32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4B32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4B32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4B32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430CED8" w:rsidR="00393964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4B32F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DF9F20C" w:rsidR="00393964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73D7674" w:rsidR="00453362" w:rsidRPr="0017531F" w:rsidRDefault="00D323E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BF61FAD" w:rsidR="00453362" w:rsidRPr="0017531F" w:rsidRDefault="00D323E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C29FA06" w:rsidR="00453362" w:rsidRPr="0017531F" w:rsidRDefault="00D323E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257321A" w:rsidR="00453362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C24672B" w:rsidR="00453362" w:rsidRPr="00D323E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ED0A4FC" w:rsidR="00453362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783084A" w:rsidR="00453362" w:rsidRPr="0017531F" w:rsidRDefault="00D323E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497EC6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.2. 202</w:t>
            </w:r>
            <w:r w:rsidR="00883186">
              <w:rPr>
                <w:rFonts w:ascii="Merriweather" w:hAnsi="Merriweather" w:cs="Times New Roman"/>
                <w:sz w:val="16"/>
                <w:szCs w:val="16"/>
              </w:rPr>
              <w:t>5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F008031" w:rsidR="00453362" w:rsidRPr="0017531F" w:rsidRDefault="00497EC6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D323E0">
              <w:rPr>
                <w:rFonts w:ascii="Merriweather" w:hAnsi="Merriweather" w:cs="Times New Roman"/>
                <w:sz w:val="16"/>
                <w:szCs w:val="16"/>
              </w:rPr>
              <w:t>.6. 202</w:t>
            </w:r>
            <w:r w:rsidR="00883186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D323E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69DFC5E" w:rsidR="00453362" w:rsidRPr="00D323E0" w:rsidRDefault="00D323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12EC7EA" w:rsidR="00453362" w:rsidRPr="00D323E0" w:rsidRDefault="00D323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Izv. prof. dr. sc. Zlatko Begonja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F005FC8" w:rsidR="00D323E0" w:rsidRPr="00D323E0" w:rsidRDefault="004B32F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D323E0" w:rsidRPr="000E2380">
                <w:rPr>
                  <w:rStyle w:val="Hyperlink"/>
                  <w:rFonts w:ascii="Merriweather" w:hAnsi="Merriweather" w:cs="Times New Roman"/>
                  <w:sz w:val="18"/>
                </w:rPr>
                <w:t>zbegonja@unizd.hr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74239C0" w:rsidR="00453362" w:rsidRPr="0017531F" w:rsidRDefault="00AB10D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Utorak, 11,00 – 13,00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3B8FF7A" w:rsidR="00453362" w:rsidRPr="0017531F" w:rsidRDefault="00B551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Zlatko Begonja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6A52541" w:rsidR="00497EC6" w:rsidRPr="0017531F" w:rsidRDefault="004B32F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497EC6" w:rsidRPr="008171C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zbegonja@unizd.hr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5337D5C1" w:rsidR="00453362" w:rsidRPr="0017531F" w:rsidRDefault="00B551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Luka Knez, mag. educ. hist.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2B4F3157" w:rsidR="00497EC6" w:rsidRPr="0017531F" w:rsidRDefault="00AB10D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l</w:t>
            </w:r>
            <w:hyperlink r:id="rId12" w:history="1">
              <w:r w:rsidRPr="00DF4358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knez21@unizd.hr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3A6968A" w:rsidR="00453362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78075C6" w:rsidR="00453362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C4FFF7D" w:rsidR="00453362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CF9765C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Nakon uspješno ovladane građe iz predmeta studenti će moći:</w:t>
            </w:r>
          </w:p>
          <w:p w14:paraId="493E7C77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1. Raščlaniti položaja Hrvatske neposredno nakon završetka Drugoga svjetskog rata.</w:t>
            </w:r>
          </w:p>
          <w:p w14:paraId="7D39C14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2. Razumjeti proces učvršćenje komunističkog totalitarnog režima i nametanje novih ideoloških okvira.</w:t>
            </w:r>
          </w:p>
          <w:p w14:paraId="2BB9087A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3. Analizirati novo prekrajanje granica na štetu hrvatskih teritorija.</w:t>
            </w:r>
          </w:p>
          <w:p w14:paraId="74870D01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4. Analizirati proces Hrvatskog proljeća.</w:t>
            </w:r>
          </w:p>
          <w:p w14:paraId="13E2A08B" w14:textId="7C0AD3A6" w:rsidR="00310F9A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5. Razumjeti i raščlaniti proces uspostava samostalne i neovisne Republike Hrvatske.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018D6F8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14:paraId="03FBDAAA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1. ispričati jasno i koncizno osnovni tijek povijesnih zbivanja od najstarijih vremena do suvremenosti, </w:t>
            </w:r>
          </w:p>
          <w:p w14:paraId="700054E4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2. definirati i opisati povijesne događaje i procese svojstvene pojedinim povijesnim razdobljima i diferencirati specifičnosti pojedinih povijesnih razdoblja, </w:t>
            </w:r>
          </w:p>
          <w:p w14:paraId="57C5A451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3. zapamtiti ključne osobe iz pojedinih povijesnih razdoblja i prepričati temeljne podatke o njima, </w:t>
            </w:r>
          </w:p>
          <w:p w14:paraId="543D8A12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4. zapamtiti temeljne podatke iz hrvatske i svjetske povijesti, </w:t>
            </w:r>
          </w:p>
          <w:p w14:paraId="57E6BBCA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5. zapamtiti i opisati temeljne vrste povijesne literature i izvora, </w:t>
            </w:r>
          </w:p>
          <w:p w14:paraId="49BF19C3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lastRenderedPageBreak/>
              <w:t xml:space="preserve">6. zapamtiti i opisati historiografske pravce i škole te valjano koristiti povijesnu terminologiju, </w:t>
            </w:r>
          </w:p>
          <w:p w14:paraId="434C1E76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7. prepričati pojedine povijesne izvore, </w:t>
            </w:r>
          </w:p>
          <w:p w14:paraId="5A397FCA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9. prepoznati što je to povijesna interpretacija te prosuditi vrijednost pojedinih povijesnih interpretacija, </w:t>
            </w:r>
          </w:p>
          <w:p w14:paraId="3533474B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10.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B42E097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11. usporediti povijesne procese u različitim razdobljima, odnosno povezati različite povijesne procese, </w:t>
            </w:r>
          </w:p>
          <w:p w14:paraId="1FAEBA41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12. locirati i analizirati razne vrste primarnih i sekundarnih povijesnih izvora,</w:t>
            </w:r>
          </w:p>
          <w:p w14:paraId="0D2C0856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13. napisati jasan i koherentan rad u kojemu se prikazuje određena povijesna tema ili teza o odabranom historiografskom pitanju ili problemu,</w:t>
            </w:r>
          </w:p>
          <w:p w14:paraId="6D4891F9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14. identificirati i objasniti temeljna načela funkcioniranja osnovnoškolske i srednjoškolske nastave povijesti, </w:t>
            </w:r>
          </w:p>
          <w:p w14:paraId="12CA2F78" w14:textId="1414E948" w:rsidR="00310F9A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323E0">
              <w:rPr>
                <w:rFonts w:ascii="Merriweather" w:hAnsi="Merriweather"/>
                <w:noProof/>
                <w:sz w:val="18"/>
              </w:rPr>
              <w:t>15.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B8C1F9C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1D1C29A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63CE5BA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4717C37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A24B0FA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4B32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05F3493" w:rsidR="00FC2198" w:rsidRPr="00D323E0" w:rsidRDefault="00D323E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D323E0">
              <w:rPr>
                <w:rFonts w:ascii="Merriweather" w:eastAsia="MS Gothic" w:hAnsi="Merriweather" w:cs="Times New Roman"/>
                <w:sz w:val="18"/>
              </w:rPr>
              <w:t>Redovito pohađanje nastave i seminara, te predaja pisanog seminarskog rada.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BD4E384" w:rsidR="00FC2198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B2594EB" w:rsidR="00FC2198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1B751EA8" w:rsidR="00FC2198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E8733E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58A0833B" w:rsidR="00FC2198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E8733E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17E63C8" w:rsidR="00FC2198" w:rsidRPr="00D323E0" w:rsidRDefault="00D323E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Kolegij upoznaje studente s političkim zbivanjima i položajem Hrvatske u komunističkoj Jugoslaviji u razdoblju od 1945. do uspostave samostalne i neovisne Republike Hrvatske.</w:t>
            </w:r>
            <w:r w:rsidR="00911830">
              <w:rPr>
                <w:rFonts w:ascii="Merriweather" w:hAnsi="Merriweather" w:cs="Times New Roman"/>
                <w:sz w:val="18"/>
                <w:szCs w:val="18"/>
              </w:rPr>
              <w:t xml:space="preserve"> U tom kontekstu kolegij razmatra utjecaj komunističke ideološke komponente na sve sfere hrvatskoga društva i time ukazuje na postojanje prevladavajućega društvenog straha i dostignutu razinu sveopće sumnje.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94916C8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1. Poslijeratni obračun s političkim neistomišljenicima</w:t>
            </w:r>
          </w:p>
          <w:p w14:paraId="23FBC76E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Seminar: dogovor u svezi seminarskih tema</w:t>
            </w:r>
          </w:p>
          <w:p w14:paraId="0D1E9976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2. Nametanje komunističkog ideološkog sustava vrijednosti</w:t>
            </w:r>
          </w:p>
          <w:p w14:paraId="69F1F6D1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02969D8D" w14:textId="77777777" w:rsidR="00D323E0" w:rsidRPr="00D323E0" w:rsidRDefault="00D323E0" w:rsidP="00D323E0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3. Hrvatske granice nakon 1945.</w:t>
            </w:r>
          </w:p>
          <w:p w14:paraId="6726D3BB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57959EE7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4. Agrarna reforma, kolonizacija i političke posljedice 1945. – 1948.</w:t>
            </w:r>
          </w:p>
          <w:p w14:paraId="21FDD8F7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279356D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5. Teritorijalno-upravna podjela Hrvatske</w:t>
            </w:r>
          </w:p>
          <w:p w14:paraId="1F036B32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6134136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6. Rezolucija Informbiroa - posljedice</w:t>
            </w:r>
          </w:p>
          <w:p w14:paraId="25D99078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687FF9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7. Nova političko-ideološka rješenja nakon Rezolucije Informbiroa</w:t>
            </w:r>
          </w:p>
          <w:p w14:paraId="4A65464E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A47013E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8. Od novosadskog dogovora iz 1954. do Deklaracije o nazivu i položaju hrvatskog jezika iz 1967.</w:t>
            </w:r>
          </w:p>
          <w:p w14:paraId="01077860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16A1ADFB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9. Hrvatsko proljeće – pojava i slom</w:t>
            </w:r>
          </w:p>
          <w:p w14:paraId="539C2504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lastRenderedPageBreak/>
              <w:t>Izvođenje seminara</w:t>
            </w:r>
          </w:p>
          <w:p w14:paraId="2844DD96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10. Nova režimska represija u Hrvatskoj</w:t>
            </w:r>
          </w:p>
          <w:p w14:paraId="74F59E74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0DCCB59D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11. Političke i gospodarske prilike u Hrvatskoj pred slom komunističke Jugoslavije</w:t>
            </w:r>
          </w:p>
          <w:p w14:paraId="01600A0D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5C6E492C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12. Slom komunističke Jugoslavije i začetak stvaranja samostalne i neovisne Republike Hrvatske</w:t>
            </w:r>
          </w:p>
          <w:p w14:paraId="0DF9FC86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4A594FF6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13. Velikosrpska četnička agresija na Republiku Hrvatsku</w:t>
            </w:r>
          </w:p>
          <w:p w14:paraId="5F5D5B72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1B89FE68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14. Obrambeni i oslobodilački Domovinski rat u Hrvatskoj 1991. – 1995.</w:t>
            </w:r>
          </w:p>
          <w:p w14:paraId="17F19507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9EEFEB1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15. Mirna reintegracija, obnova Hrvatske i europske integracije</w:t>
            </w:r>
          </w:p>
          <w:p w14:paraId="6E3A408E" w14:textId="50AD9B46" w:rsidR="00FC2198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B15DB3C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Zdenko RADELIĆ,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u Jugoslaviji 1945. – 1991.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  <w:p w14:paraId="5088582D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Berislav JANDRIĆ,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pod crvenom zvijezdom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  <w:p w14:paraId="19AB85D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Dušan BILANDŽIĆ,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moderna povijest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1999.</w:t>
            </w:r>
          </w:p>
          <w:p w14:paraId="643AA4F4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Nikica BARIĆ,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Srpska pobuna u Hrvatskoj 1990. – 1995.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  <w:p w14:paraId="0B89B5BE" w14:textId="38D71DA7" w:rsidR="00FC2198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Skupina autora,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Stvaranje hrvatske države i Domovinski rat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8B103AE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Miroslav AKMADŽA,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Crkva i država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2008.</w:t>
            </w:r>
          </w:p>
          <w:p w14:paraId="63D07860" w14:textId="09E6E482" w:rsidR="00FC2198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Radovan VUKADINOVIĆ – Lidija ČEHULIĆ,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Politika europskih integracija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4B32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44DFC7D" w:rsidR="00B71A57" w:rsidRPr="0017531F" w:rsidRDefault="004B32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4B32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4B32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4B32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10211A1" w:rsidR="00B71A57" w:rsidRPr="0017531F" w:rsidRDefault="004B32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2EDA8EA" w:rsidR="00B71A57" w:rsidRPr="0017531F" w:rsidRDefault="004B32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4B32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4B32F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4B32F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E6265DC" w:rsidR="00FC2198" w:rsidRPr="00D323E0" w:rsidRDefault="00D323E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eastAsia="MS Gothic" w:hAnsi="Merriweather" w:cs="Times New Roman"/>
                <w:sz w:val="18"/>
              </w:rPr>
              <w:t xml:space="preserve">Pohađanje nastave i priprema za nastavu 20%, seminar 30%, </w:t>
            </w:r>
            <w:r w:rsidR="00AB10D6">
              <w:rPr>
                <w:rFonts w:ascii="Merriweather" w:eastAsia="MS Gothic" w:hAnsi="Merriweather" w:cs="Times New Roman"/>
                <w:sz w:val="18"/>
              </w:rPr>
              <w:t>kolokvij/</w:t>
            </w:r>
            <w:r w:rsidRPr="00D323E0">
              <w:rPr>
                <w:rFonts w:ascii="Merriweather" w:eastAsia="MS Gothic" w:hAnsi="Merriweather" w:cs="Times New Roman"/>
                <w:sz w:val="18"/>
              </w:rPr>
              <w:t>završni usmeni ispit 50%.</w:t>
            </w:r>
          </w:p>
        </w:tc>
      </w:tr>
      <w:tr w:rsidR="00D323E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E7A4079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D323E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3085ABE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50-60%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D323E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28DFD5E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60-80%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D323E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C3DF0E3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D323E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F4F2A53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4B32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F6826B6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0171" w14:textId="77777777" w:rsidR="004B32FE" w:rsidRDefault="004B32FE" w:rsidP="009947BA">
      <w:pPr>
        <w:spacing w:before="0" w:after="0"/>
      </w:pPr>
      <w:r>
        <w:separator/>
      </w:r>
    </w:p>
  </w:endnote>
  <w:endnote w:type="continuationSeparator" w:id="0">
    <w:p w14:paraId="630E3B9C" w14:textId="77777777" w:rsidR="004B32FE" w:rsidRDefault="004B32F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1D6D" w14:textId="77777777" w:rsidR="004B32FE" w:rsidRDefault="004B32FE" w:rsidP="009947BA">
      <w:pPr>
        <w:spacing w:before="0" w:after="0"/>
      </w:pPr>
      <w:r>
        <w:separator/>
      </w:r>
    </w:p>
  </w:footnote>
  <w:footnote w:type="continuationSeparator" w:id="0">
    <w:p w14:paraId="3A06A829" w14:textId="77777777" w:rsidR="004B32FE" w:rsidRDefault="004B32F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60EFE"/>
    <w:rsid w:val="000C0578"/>
    <w:rsid w:val="000C3B67"/>
    <w:rsid w:val="0010332B"/>
    <w:rsid w:val="001146C0"/>
    <w:rsid w:val="001443A2"/>
    <w:rsid w:val="00150B32"/>
    <w:rsid w:val="0017531F"/>
    <w:rsid w:val="00197510"/>
    <w:rsid w:val="001C7C51"/>
    <w:rsid w:val="001E75CA"/>
    <w:rsid w:val="00212604"/>
    <w:rsid w:val="00226462"/>
    <w:rsid w:val="0022722C"/>
    <w:rsid w:val="0028545A"/>
    <w:rsid w:val="00292089"/>
    <w:rsid w:val="002D4955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B6FB2"/>
    <w:rsid w:val="003D7529"/>
    <w:rsid w:val="003F11B6"/>
    <w:rsid w:val="003F17B8"/>
    <w:rsid w:val="00453362"/>
    <w:rsid w:val="00461219"/>
    <w:rsid w:val="00470F6D"/>
    <w:rsid w:val="00483BC3"/>
    <w:rsid w:val="00497EC6"/>
    <w:rsid w:val="004B1B3D"/>
    <w:rsid w:val="004B32FE"/>
    <w:rsid w:val="004B553E"/>
    <w:rsid w:val="004E3F36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83186"/>
    <w:rsid w:val="00891C60"/>
    <w:rsid w:val="008942F0"/>
    <w:rsid w:val="008D45DB"/>
    <w:rsid w:val="0090214F"/>
    <w:rsid w:val="00911830"/>
    <w:rsid w:val="009163E6"/>
    <w:rsid w:val="00950C63"/>
    <w:rsid w:val="009760E8"/>
    <w:rsid w:val="009947BA"/>
    <w:rsid w:val="00997F41"/>
    <w:rsid w:val="009A3A9D"/>
    <w:rsid w:val="009C56B1"/>
    <w:rsid w:val="009D4CBD"/>
    <w:rsid w:val="009D5226"/>
    <w:rsid w:val="009E2FD4"/>
    <w:rsid w:val="00A06750"/>
    <w:rsid w:val="00A9132B"/>
    <w:rsid w:val="00AA1A5A"/>
    <w:rsid w:val="00AB10D6"/>
    <w:rsid w:val="00AB46BD"/>
    <w:rsid w:val="00AD23FB"/>
    <w:rsid w:val="00B55172"/>
    <w:rsid w:val="00B71A57"/>
    <w:rsid w:val="00B7307A"/>
    <w:rsid w:val="00C02454"/>
    <w:rsid w:val="00C25023"/>
    <w:rsid w:val="00C3477B"/>
    <w:rsid w:val="00C85956"/>
    <w:rsid w:val="00C9733D"/>
    <w:rsid w:val="00CA3783"/>
    <w:rsid w:val="00CB23F4"/>
    <w:rsid w:val="00D136E4"/>
    <w:rsid w:val="00D323E0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8733E"/>
    <w:rsid w:val="00EB5A72"/>
    <w:rsid w:val="00F02A8F"/>
    <w:rsid w:val="00F22855"/>
    <w:rsid w:val="00F24A93"/>
    <w:rsid w:val="00F513E0"/>
    <w:rsid w:val="00F566DA"/>
    <w:rsid w:val="00F82834"/>
    <w:rsid w:val="00F84F5E"/>
    <w:rsid w:val="00FA3563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D323E0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7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nez21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begonja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hyperlink" Target="mailto:zbegonja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ovijest.unizd.hr/izvedbeni-plan-nastave/ispitni-termi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F3501B-9A6D-493D-B02A-3020A732C8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7</cp:revision>
  <cp:lastPrinted>2021-02-12T11:27:00Z</cp:lastPrinted>
  <dcterms:created xsi:type="dcterms:W3CDTF">2023-11-29T12:20:00Z</dcterms:created>
  <dcterms:modified xsi:type="dcterms:W3CDTF">2024-09-26T11:20:00Z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