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DF44552" w:rsidR="004B553E" w:rsidRPr="000653DD" w:rsidRDefault="000653D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3980A33" w:rsidR="004B553E" w:rsidRPr="0017531F" w:rsidRDefault="000653D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123AC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123AC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D3E66A2" w:rsidR="004B553E" w:rsidRPr="000653DD" w:rsidRDefault="000653D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Suvremeni mediji u nastavi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BD5B5A4" w:rsidR="004B553E" w:rsidRPr="000653DD" w:rsidRDefault="000653D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7645171" w:rsidR="004B553E" w:rsidRPr="000653DD" w:rsidRDefault="002E7C4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</w:t>
            </w:r>
            <w:r w:rsidR="000653DD" w:rsidRPr="000653DD">
              <w:rPr>
                <w:rFonts w:ascii="Merriweather" w:hAnsi="Merriweather" w:cs="Times New Roman"/>
                <w:sz w:val="18"/>
                <w:szCs w:val="18"/>
              </w:rPr>
              <w:t>iplomski studij povijesti (jednopredmetni i dvopredmetni)</w:t>
            </w:r>
            <w:r>
              <w:rPr>
                <w:rFonts w:ascii="Merriweather" w:hAnsi="Merriweather" w:cs="Times New Roman"/>
                <w:sz w:val="18"/>
                <w:szCs w:val="18"/>
              </w:rPr>
              <w:t>;smjer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13AFCA3" w:rsidR="004B553E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2E7C4D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2D594832" w:rsidR="004B553E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14E9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266A7AF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39F09B16" w:rsidR="004B553E" w:rsidRPr="0017531F" w:rsidRDefault="00714E9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14E9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9629241" w:rsidR="00393964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14E9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AC140CA" w:rsidR="00393964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F1426EA" w:rsidR="00453362" w:rsidRPr="0017531F" w:rsidRDefault="000653D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325CDD4" w:rsidR="00453362" w:rsidRPr="0017531F" w:rsidRDefault="000653D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C560A4A" w:rsidR="00453362" w:rsidRPr="0017531F" w:rsidRDefault="000653D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7DACDE8" w:rsidR="00453362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01A1878" w:rsidR="00453362" w:rsidRPr="000653DD" w:rsidRDefault="000653D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4298F9B" w:rsidR="00453362" w:rsidRPr="000653DD" w:rsidRDefault="000653D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68C6324" w:rsidR="00453362" w:rsidRPr="000653DD" w:rsidRDefault="00123AC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9FE70FA" w:rsidR="00453362" w:rsidRPr="000653DD" w:rsidRDefault="002E7C4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</w:t>
            </w:r>
            <w:r w:rsidR="000653DD" w:rsidRPr="000653DD">
              <w:rPr>
                <w:rFonts w:ascii="Merriweather" w:hAnsi="Merriweather" w:cs="Times New Roman"/>
                <w:sz w:val="18"/>
                <w:szCs w:val="18"/>
              </w:rPr>
              <w:t>.6. 202</w:t>
            </w:r>
            <w:r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0653DD" w:rsidRPr="000653DD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6D0CC91" w:rsidR="00453362" w:rsidRPr="000653DD" w:rsidRDefault="000653D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DF624C8" w:rsidR="00453362" w:rsidRPr="000653DD" w:rsidRDefault="000653D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Doc. dr. sc. Branko Kasalo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1D3CFC7" w:rsidR="002E7C4D" w:rsidRPr="002E7C4D" w:rsidRDefault="00714E9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hyperlink r:id="rId10" w:history="1">
              <w:r w:rsidR="002E7C4D" w:rsidRPr="002E7C4D">
                <w:rPr>
                  <w:rStyle w:val="Hyperlink"/>
                  <w:rFonts w:ascii="Merriweather" w:hAnsi="Merriweather"/>
                  <w:sz w:val="18"/>
                  <w:szCs w:val="18"/>
                </w:rPr>
                <w:t>bkasalo@unizd.hr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3793C93C" w:rsidR="00453362" w:rsidRPr="0017531F" w:rsidRDefault="00123A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Doc. dr. sc. Branko Kasalo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4088C15" w:rsidR="00453362" w:rsidRPr="0017531F" w:rsidRDefault="00123A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2E7C4D">
                <w:rPr>
                  <w:rStyle w:val="Hyperlink"/>
                  <w:rFonts w:ascii="Merriweather" w:hAnsi="Merriweather"/>
                  <w:sz w:val="18"/>
                  <w:szCs w:val="18"/>
                </w:rPr>
                <w:t>bkasalo@unizd.hr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1C7A185" w:rsidR="00453362" w:rsidRPr="0017531F" w:rsidRDefault="00123A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Filip Lenić,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440F7993" w:rsidR="00123AC2" w:rsidRPr="0017531F" w:rsidRDefault="00123AC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D1140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flenic@unizd.hr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0A9197F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48C04CF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5D627144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31516C04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56C80CA7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DE43344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 xml:space="preserve">Nakon uspješno ovladane građe iz predmeta, studenti će moći: </w:t>
            </w:r>
          </w:p>
          <w:p w14:paraId="068F790B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 xml:space="preserve">1. Samostalno koristiti različite oblike digitalnih medija u izvođenje nastavnog procesa. </w:t>
            </w:r>
          </w:p>
          <w:p w14:paraId="49235D75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2. Primjenjivati resurse koje nude suvremeni oblici mrežne komunikacije u nastavi.</w:t>
            </w:r>
          </w:p>
          <w:p w14:paraId="6CC52FC3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3. Primjenjivati praktično znanje analize video i audio materijala u nastavi.</w:t>
            </w:r>
          </w:p>
          <w:p w14:paraId="13E2A08B" w14:textId="4685F497" w:rsidR="00310F9A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8"/>
                <w:szCs w:val="18"/>
              </w:rPr>
              <w:t>4. Moći osmišljavati i provoditi različite oblike e-učenja.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4DE41C2" w14:textId="77777777" w:rsidR="000653DD" w:rsidRPr="000653DD" w:rsidRDefault="000653DD" w:rsidP="000653DD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bCs/>
                <w:noProof/>
                <w:color w:val="auto"/>
                <w:sz w:val="18"/>
                <w:szCs w:val="22"/>
                <w:lang w:val="hr-HR"/>
              </w:rPr>
              <w:t>Po završetku diplomskog jednopredmetnog studija Povijesti studenti će moći:</w:t>
            </w:r>
          </w:p>
          <w:p w14:paraId="2D8D6580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1. protumačiti, usporediti, analizirati, povezati i kritički vrednovati povijesne događaje, ključne osobe, procese i ključne osobe,</w:t>
            </w:r>
          </w:p>
          <w:p w14:paraId="247BB7EB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strike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2. samostalno uspostavljati uzročno-posljedične veze između povijesnih događaja i povijesnih procesa,</w:t>
            </w:r>
          </w:p>
          <w:p w14:paraId="394B72BC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 xml:space="preserve">3. 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 xml:space="preserve">interpretirati, usporediti, 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 xml:space="preserve">vrednovati  i primjenjivati različite 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>historiografske metodologije,</w:t>
            </w:r>
          </w:p>
          <w:p w14:paraId="1E7D7143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lastRenderedPageBreak/>
              <w:t>4. primijeniti specifična znanja i vještine potrebne za proučavanje dokumenata iz određenog razdoblja (npr. paleografija, epigrafija, uporaba starih jezika i pisama itd.),</w:t>
            </w:r>
          </w:p>
          <w:p w14:paraId="4D6EDE72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 xml:space="preserve">5. 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kritički interpretirati i valorizirati podatke iz izvora i literature s obzirom na njihovu vjerodostojnost i perspektivu,</w:t>
            </w:r>
          </w:p>
          <w:p w14:paraId="3158A3B7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6. analizirati i prosuditi vrijednost suprotstavljenih narativa i dokaza,</w:t>
            </w:r>
          </w:p>
          <w:p w14:paraId="308D7754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7. formulirati i braniti određenu tezu,</w:t>
            </w:r>
          </w:p>
          <w:p w14:paraId="3E278ECF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 xml:space="preserve">8. 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>samostalno istraživati i analizirati razne vrste povijesne građe,</w:t>
            </w:r>
          </w:p>
          <w:p w14:paraId="0E9E6502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 xml:space="preserve">9. 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>pisati stručne i znanstvene radove na osnovi samostalnog proučavanja povijesnih izvora poštujući načela znanstvene metodologije i profesionalne etike,</w:t>
            </w:r>
          </w:p>
          <w:p w14:paraId="5994270D" w14:textId="77777777" w:rsidR="000653DD" w:rsidRPr="000653DD" w:rsidRDefault="000653DD" w:rsidP="000653DD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 xml:space="preserve">10. napisati jasan i koherentan rad u kojemu se dokazuje i/ili opovrgava određena teza o odabranom historiografskom pitanju ili problemu, </w:t>
            </w:r>
          </w:p>
          <w:p w14:paraId="23AAF9E3" w14:textId="77777777" w:rsidR="000653DD" w:rsidRPr="000653DD" w:rsidRDefault="000653DD" w:rsidP="000653DD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11. objasniti didaktičke teorije i modele te ih primijeniti u nastavi povijesti,</w:t>
            </w:r>
          </w:p>
          <w:p w14:paraId="71413CF9" w14:textId="77777777" w:rsidR="000653DD" w:rsidRPr="000653DD" w:rsidRDefault="000653DD" w:rsidP="000653DD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12. planirati, pripremati i izvoditi nastavu povijesti u osnovnoj i srednjoj školi,</w:t>
            </w:r>
          </w:p>
          <w:p w14:paraId="6ECD0F8B" w14:textId="77777777" w:rsidR="000653DD" w:rsidRPr="000653DD" w:rsidRDefault="000653DD" w:rsidP="000653DD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13.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 xml:space="preserve"> oblikovati i primjenjivati različite strategije za praćenje, provjeravanje i vrednovanje učeničkih postignuća u nastavi povijesti,</w:t>
            </w:r>
          </w:p>
          <w:p w14:paraId="4BDA47B3" w14:textId="77777777" w:rsidR="000653DD" w:rsidRPr="000653DD" w:rsidRDefault="000653DD" w:rsidP="000653DD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</w:pP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  <w:lang w:val="hr-HR"/>
              </w:rPr>
              <w:t>14.</w:t>
            </w:r>
            <w:r w:rsidRPr="000653DD">
              <w:rPr>
                <w:rFonts w:ascii="Merriweather" w:hAnsi="Merriweather"/>
                <w:noProof/>
                <w:color w:val="auto"/>
                <w:sz w:val="18"/>
                <w:szCs w:val="22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0FFD6FC7" w:rsidR="00310F9A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653DD">
              <w:rPr>
                <w:rFonts w:ascii="Merriweather" w:hAnsi="Merriweather"/>
                <w:noProof/>
                <w:sz w:val="18"/>
              </w:rPr>
              <w:t xml:space="preserve">15. </w:t>
            </w:r>
            <w:r w:rsidRPr="000653DD">
              <w:rPr>
                <w:rFonts w:ascii="Merriweather" w:eastAsia="Times New Roman" w:hAnsi="Merriweather"/>
                <w:noProof/>
                <w:sz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F344F0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B445DB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1BC73CAC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C7C3644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B0CFAE5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14E9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61555188" w:rsidR="000653DD" w:rsidRPr="000653DD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653DD">
              <w:rPr>
                <w:rFonts w:ascii="Merriweather" w:eastAsia="MS Gothic" w:hAnsi="Merriweather" w:cs="Times New Roman"/>
                <w:sz w:val="18"/>
              </w:rPr>
              <w:t>Redovito pohađanje nastave i seminara, te aktivno sudjelovanje u nastavi.</w:t>
            </w:r>
          </w:p>
          <w:p w14:paraId="61A5A804" w14:textId="088AEEE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3BB3664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D6BFC63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5477FBA" w:rsidR="00FC2198" w:rsidRPr="000653DD" w:rsidRDefault="00714E9C" w:rsidP="000653DD">
            <w:hyperlink r:id="rId13" w:history="1">
              <w:r w:rsidR="000653D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24472D62" w:rsidR="00FC2198" w:rsidRPr="000653DD" w:rsidRDefault="00714E9C" w:rsidP="000653DD">
            <w:hyperlink r:id="rId14" w:history="1">
              <w:r w:rsidR="000653D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BA92D81" w:rsidR="00FC2198" w:rsidRPr="000653DD" w:rsidRDefault="000653D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Kolegij se bavi europskom i svjetskom poviješću u prvoj polovici 20. stoljeća. Težište kolegija je usmjereno na formiranje međunarodnih odnosa nakon Konferencije u Versaillesu te na analizu nastanka i razvoja totalitarnih sustava u Europi. Identificiraju se i analiziraju urušavanja demokratskih institucija pred totalitarnim političkim idejama s naglaskom na stvaranje uvida u razmjer stradanja žrtava totalitarnih sustava.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5A250E6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 xml:space="preserve">1. Uvodno predavanje </w:t>
            </w:r>
          </w:p>
          <w:p w14:paraId="4F0666B7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2. Internet kao platforma za različite oblike učenja</w:t>
            </w:r>
          </w:p>
          <w:p w14:paraId="439F482E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3. Analiza pojedinih primjera video sadržaja na internetu</w:t>
            </w:r>
          </w:p>
          <w:p w14:paraId="50A0F469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4. Društvene mreže i njihova upotreba u nastavi</w:t>
            </w:r>
          </w:p>
          <w:p w14:paraId="49CD48F8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5. Korištenje interneta kao izvora za projekte u nastavi</w:t>
            </w:r>
          </w:p>
          <w:p w14:paraId="6375305A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6. Mogućnosti korištenja video igara u poučavanju povijesti</w:t>
            </w:r>
          </w:p>
          <w:p w14:paraId="21CCD9DE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7. Analiza odabranih primjera</w:t>
            </w:r>
          </w:p>
          <w:p w14:paraId="4ACEE613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8. Dokumentarni film</w:t>
            </w:r>
          </w:p>
          <w:p w14:paraId="7E5D4B3A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lastRenderedPageBreak/>
              <w:t>9. Analiza odabranih primjera</w:t>
            </w:r>
          </w:p>
          <w:p w14:paraId="5C1BF897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10. Igrani film</w:t>
            </w:r>
          </w:p>
          <w:p w14:paraId="381C90E6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11. Analiza odabranih primjera</w:t>
            </w:r>
          </w:p>
          <w:p w14:paraId="3AEF8B71" w14:textId="77777777" w:rsidR="000653DD" w:rsidRPr="009937CA" w:rsidRDefault="000653DD" w:rsidP="000653DD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12. Glazba</w:t>
            </w:r>
          </w:p>
          <w:p w14:paraId="12C53742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13. Analiza odabranih primjera</w:t>
            </w:r>
          </w:p>
          <w:p w14:paraId="32E5A436" w14:textId="77777777" w:rsidR="000653DD" w:rsidRPr="000653DD" w:rsidRDefault="000653DD" w:rsidP="000653D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14. Predstavljanje i analiza studentskih projekata izrađenih u sklopu nastave</w:t>
            </w:r>
          </w:p>
          <w:p w14:paraId="6E3A408E" w14:textId="2ED97F2A" w:rsidR="00FC2198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3BA0B26" w14:textId="77777777" w:rsidR="000653DD" w:rsidRPr="000653DD" w:rsidRDefault="000653DD" w:rsidP="000653DD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 xml:space="preserve">Ivo RENDIĆ – MIOČEVIĆ, </w:t>
            </w:r>
            <w:r w:rsidRPr="000653DD">
              <w:rPr>
                <w:rFonts w:ascii="Merriweather" w:hAnsi="Merriweather" w:cs="Times New Roman"/>
                <w:i/>
                <w:sz w:val="18"/>
              </w:rPr>
              <w:t>Učenik - istražitelj prošlosti - Novi smjerovi u nastavi povijesti.</w:t>
            </w:r>
            <w:r w:rsidRPr="000653DD">
              <w:rPr>
                <w:rFonts w:ascii="Merriweather" w:hAnsi="Merriweather" w:cs="Times New Roman"/>
                <w:sz w:val="18"/>
              </w:rPr>
              <w:t xml:space="preserve"> Zagreb, 2000.</w:t>
            </w:r>
          </w:p>
          <w:p w14:paraId="034A875A" w14:textId="77777777" w:rsidR="000653DD" w:rsidRPr="000653DD" w:rsidRDefault="000653DD" w:rsidP="000653DD">
            <w:pPr>
              <w:rPr>
                <w:rFonts w:ascii="Merriweather" w:hAnsi="Merriweather" w:cs="Times New Roman"/>
                <w:sz w:val="18"/>
                <w:szCs w:val="24"/>
              </w:rPr>
            </w:pPr>
            <w:r w:rsidRPr="000653DD">
              <w:rPr>
                <w:rFonts w:ascii="Merriweather" w:hAnsi="Merriweather" w:cs="Times New Roman"/>
                <w:sz w:val="18"/>
                <w:szCs w:val="24"/>
              </w:rPr>
              <w:t xml:space="preserve">Petar LUKAČIĆ. „Primjena Web 2.0 servisa u nastavi povijesti“. </w:t>
            </w:r>
            <w:r w:rsidRPr="000653DD">
              <w:rPr>
                <w:rFonts w:ascii="Merriweather" w:hAnsi="Merriweather" w:cs="Times New Roman"/>
                <w:i/>
                <w:sz w:val="18"/>
                <w:szCs w:val="24"/>
              </w:rPr>
              <w:t>Povijest u nastavi</w:t>
            </w:r>
            <w:r w:rsidRPr="000653DD">
              <w:rPr>
                <w:rFonts w:ascii="Merriweather" w:hAnsi="Merriweather" w:cs="Times New Roman"/>
                <w:sz w:val="18"/>
                <w:szCs w:val="24"/>
              </w:rPr>
              <w:t>, vol. VI., br. 12. 2008., 205-219.</w:t>
            </w:r>
          </w:p>
          <w:p w14:paraId="0B89B5BE" w14:textId="5D374A4E" w:rsidR="00FC2198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 xml:space="preserve">Robert STRADLING. </w:t>
            </w:r>
            <w:r w:rsidRPr="000653DD">
              <w:rPr>
                <w:rFonts w:ascii="Merriweather" w:hAnsi="Merriweather" w:cs="Times New Roman"/>
                <w:i/>
                <w:sz w:val="18"/>
              </w:rPr>
              <w:t>Nastava europske povijesti 20. stoljeća</w:t>
            </w:r>
            <w:r w:rsidRPr="000653DD">
              <w:rPr>
                <w:rFonts w:ascii="Merriweather" w:hAnsi="Merriweather" w:cs="Times New Roman"/>
                <w:sz w:val="18"/>
              </w:rPr>
              <w:t>, Zagreb, 2003.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39BB4AC3" w:rsidR="00FC2198" w:rsidRPr="000653DD" w:rsidRDefault="000653D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8"/>
              </w:rPr>
              <w:t>Nastavnik preporuča dodatnu literaturu i materijale za svaku pojedinačnu temu koja će se obrađivati na nastavi. Predviđeno korištenje e-materijala.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DCACC79" w:rsidR="00FC2198" w:rsidRPr="0017531F" w:rsidRDefault="000653D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714E9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714E9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4CD2DDD2" w:rsidR="00B71A57" w:rsidRPr="0017531F" w:rsidRDefault="00714E9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3D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54C1364" w:rsidR="00FC2198" w:rsidRPr="000653DD" w:rsidRDefault="000653D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653DD">
              <w:rPr>
                <w:rFonts w:ascii="Merriweather" w:eastAsia="MS Gothic" w:hAnsi="Merriweather" w:cs="Times New Roman"/>
                <w:sz w:val="18"/>
              </w:rPr>
              <w:t>Pohađanje nastave i priprema za nastavu 30%, seminar 40%, praktični rad 30%.</w:t>
            </w:r>
          </w:p>
        </w:tc>
      </w:tr>
      <w:tr w:rsidR="000653D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0653DD" w:rsidRPr="0017531F" w:rsidRDefault="000653DD" w:rsidP="000653D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9B39B96" w:rsidR="000653DD" w:rsidRPr="000653DD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0653DD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0653D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0653DD" w:rsidRPr="0017531F" w:rsidRDefault="000653DD" w:rsidP="000653D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A6490AD" w:rsidR="000653DD" w:rsidRPr="000653DD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6"/>
                <w:szCs w:val="16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0653DD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0653D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0653DD" w:rsidRPr="0017531F" w:rsidRDefault="000653DD" w:rsidP="000653D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DF49CC1" w:rsidR="000653DD" w:rsidRPr="000653DD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6"/>
                <w:szCs w:val="16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0653DD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0653D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0653DD" w:rsidRPr="0017531F" w:rsidRDefault="000653DD" w:rsidP="000653D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C2E898E" w:rsidR="000653DD" w:rsidRPr="000653DD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0653DD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0653D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0653DD" w:rsidRPr="0017531F" w:rsidRDefault="000653DD" w:rsidP="000653D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05FE693" w:rsidR="000653DD" w:rsidRPr="000653DD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653DD"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0653DD" w:rsidRPr="0017531F" w:rsidRDefault="000653DD" w:rsidP="000653D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714E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4657291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5C69" w14:textId="77777777" w:rsidR="00714E9C" w:rsidRDefault="00714E9C" w:rsidP="009947BA">
      <w:pPr>
        <w:spacing w:before="0" w:after="0"/>
      </w:pPr>
      <w:r>
        <w:separator/>
      </w:r>
    </w:p>
  </w:endnote>
  <w:endnote w:type="continuationSeparator" w:id="0">
    <w:p w14:paraId="2C7C17A3" w14:textId="77777777" w:rsidR="00714E9C" w:rsidRDefault="00714E9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5801" w14:textId="77777777" w:rsidR="00714E9C" w:rsidRDefault="00714E9C" w:rsidP="009947BA">
      <w:pPr>
        <w:spacing w:before="0" w:after="0"/>
      </w:pPr>
      <w:r>
        <w:separator/>
      </w:r>
    </w:p>
  </w:footnote>
  <w:footnote w:type="continuationSeparator" w:id="0">
    <w:p w14:paraId="64B05C90" w14:textId="77777777" w:rsidR="00714E9C" w:rsidRDefault="00714E9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35CB4"/>
    <w:rsid w:val="000653DD"/>
    <w:rsid w:val="000B6896"/>
    <w:rsid w:val="000C0578"/>
    <w:rsid w:val="0010332B"/>
    <w:rsid w:val="00123AC2"/>
    <w:rsid w:val="001443A2"/>
    <w:rsid w:val="00150B32"/>
    <w:rsid w:val="0017531F"/>
    <w:rsid w:val="00197510"/>
    <w:rsid w:val="001C7C51"/>
    <w:rsid w:val="00226462"/>
    <w:rsid w:val="0022722C"/>
    <w:rsid w:val="0028545A"/>
    <w:rsid w:val="002E0ABF"/>
    <w:rsid w:val="002E1CE6"/>
    <w:rsid w:val="002E7C4D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14E9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6F7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0E08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B31FD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653DD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7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lenic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kasalo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mailto:bkasal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9C35A9-51B1-441F-8241-C979B759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2024-05-21T09:18:00Z</dcterms:created>
  <dcterms:modified xsi:type="dcterms:W3CDTF">2024-05-21T09:18:00Z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