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75BA6" w14:textId="77777777" w:rsidR="00155FFB" w:rsidRPr="0017531F" w:rsidRDefault="008942F0" w:rsidP="00527C5F">
      <w:pPr>
        <w:jc w:val="center"/>
        <w:rPr>
          <w:rFonts w:ascii="Merriweather" w:hAnsi="Merriweather" w:cs="Times New Roman"/>
          <w:b/>
          <w:sz w:val="16"/>
          <w:szCs w:val="16"/>
        </w:rPr>
      </w:pPr>
      <w:r w:rsidRPr="0017531F">
        <w:rPr>
          <w:rFonts w:ascii="Merriweather" w:hAnsi="Merriweather" w:cs="Times New Roman"/>
          <w:b/>
          <w:sz w:val="16"/>
          <w:szCs w:val="16"/>
        </w:rPr>
        <w:t>Izvedbeni plan nastave (</w:t>
      </w:r>
      <w:r w:rsidR="0010332B" w:rsidRPr="0017531F">
        <w:rPr>
          <w:rFonts w:ascii="Merriweather" w:hAnsi="Merriweather" w:cs="Times New Roman"/>
          <w:b/>
          <w:i/>
          <w:sz w:val="16"/>
          <w:szCs w:val="16"/>
        </w:rPr>
        <w:t>syllabus</w:t>
      </w:r>
      <w:r w:rsidR="00F82834" w:rsidRPr="0017531F">
        <w:rPr>
          <w:rStyle w:val="FootnoteReference"/>
          <w:rFonts w:ascii="Merriweather" w:hAnsi="Merriweather" w:cs="Times New Roman"/>
          <w:sz w:val="16"/>
          <w:szCs w:val="16"/>
        </w:rPr>
        <w:footnoteReference w:id="1"/>
      </w:r>
      <w:r w:rsidRPr="0017531F">
        <w:rPr>
          <w:rFonts w:ascii="Merriweather" w:hAnsi="Merriweather" w:cs="Times New Roman"/>
          <w:b/>
          <w:sz w:val="16"/>
          <w:szCs w:val="16"/>
        </w:rPr>
        <w:t>)</w:t>
      </w:r>
    </w:p>
    <w:tbl>
      <w:tblPr>
        <w:tblStyle w:val="TableGrid"/>
        <w:tblW w:w="9524" w:type="dxa"/>
        <w:tblLayout w:type="fixed"/>
        <w:tblLook w:val="04A0" w:firstRow="1" w:lastRow="0" w:firstColumn="1" w:lastColumn="0" w:noHBand="0" w:noVBand="1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433"/>
        <w:gridCol w:w="249"/>
        <w:gridCol w:w="331"/>
        <w:gridCol w:w="217"/>
        <w:gridCol w:w="477"/>
        <w:gridCol w:w="208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339"/>
      </w:tblGrid>
      <w:tr w:rsidR="004B553E" w:rsidRPr="0017531F" w14:paraId="2BE4CD9C" w14:textId="77777777" w:rsidTr="00FE2355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803A03C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14:paraId="7E26E8B9" w14:textId="16721E22" w:rsidR="004B553E" w:rsidRPr="00944C18" w:rsidRDefault="00944C18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944C18">
              <w:rPr>
                <w:rFonts w:ascii="Merriweather" w:hAnsi="Merriweather" w:cs="Times New Roman"/>
                <w:sz w:val="18"/>
                <w:szCs w:val="18"/>
              </w:rPr>
              <w:t>Odjel za povijest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35BB0AA0" w14:textId="77777777" w:rsidR="004B553E" w:rsidRPr="0017531F" w:rsidRDefault="004B553E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akad. god.</w:t>
            </w:r>
          </w:p>
        </w:tc>
        <w:tc>
          <w:tcPr>
            <w:tcW w:w="1768" w:type="dxa"/>
            <w:gridSpan w:val="4"/>
            <w:vAlign w:val="center"/>
          </w:tcPr>
          <w:p w14:paraId="63937B0F" w14:textId="01671958" w:rsidR="004B553E" w:rsidRPr="0017531F" w:rsidRDefault="00944C18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>
              <w:rPr>
                <w:rFonts w:ascii="Merriweather" w:hAnsi="Merriweather" w:cs="Times New Roman"/>
                <w:sz w:val="18"/>
                <w:szCs w:val="18"/>
              </w:rPr>
              <w:t>202</w:t>
            </w:r>
            <w:r w:rsidR="00B777D1">
              <w:rPr>
                <w:rFonts w:ascii="Merriweather" w:hAnsi="Merriweather" w:cs="Times New Roman"/>
                <w:sz w:val="18"/>
                <w:szCs w:val="18"/>
              </w:rPr>
              <w:t>3</w:t>
            </w:r>
            <w:r w:rsidR="00FF1020" w:rsidRPr="0017531F">
              <w:rPr>
                <w:rFonts w:ascii="Merriweather" w:hAnsi="Merriweather" w:cs="Times New Roman"/>
                <w:sz w:val="18"/>
                <w:szCs w:val="18"/>
              </w:rPr>
              <w:t>./202</w:t>
            </w:r>
            <w:r w:rsidR="00B777D1">
              <w:rPr>
                <w:rFonts w:ascii="Merriweather" w:hAnsi="Merriweather" w:cs="Times New Roman"/>
                <w:sz w:val="18"/>
                <w:szCs w:val="18"/>
              </w:rPr>
              <w:t>4</w:t>
            </w:r>
            <w:r w:rsidR="00FF1020" w:rsidRPr="0017531F">
              <w:rPr>
                <w:rFonts w:ascii="Merriweather" w:hAnsi="Merriweather" w:cs="Times New Roman"/>
                <w:sz w:val="18"/>
                <w:szCs w:val="18"/>
              </w:rPr>
              <w:t>.</w:t>
            </w:r>
          </w:p>
        </w:tc>
      </w:tr>
      <w:tr w:rsidR="004B553E" w:rsidRPr="0017531F" w14:paraId="03E847E0" w14:textId="77777777" w:rsidTr="00FE2355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14:paraId="03B0A760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14:paraId="2B11CF37" w14:textId="0ACDF360" w:rsidR="004B553E" w:rsidRPr="00DA48F1" w:rsidRDefault="0098382B" w:rsidP="0079745E">
            <w:pPr>
              <w:spacing w:before="20" w:after="20"/>
              <w:rPr>
                <w:rFonts w:ascii="Merriweather" w:hAnsi="Merriweather" w:cs="Times New Roman"/>
                <w:bCs/>
                <w:sz w:val="18"/>
                <w:szCs w:val="18"/>
              </w:rPr>
            </w:pPr>
            <w:r>
              <w:rPr>
                <w:rFonts w:ascii="Merriweather" w:hAnsi="Merriweather"/>
                <w:sz w:val="18"/>
                <w:szCs w:val="18"/>
              </w:rPr>
              <w:t>Povijest hrvatskih zemalja u razvijenom feudalizmu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65473371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ECTS</w:t>
            </w:r>
          </w:p>
        </w:tc>
        <w:tc>
          <w:tcPr>
            <w:tcW w:w="1768" w:type="dxa"/>
            <w:gridSpan w:val="4"/>
          </w:tcPr>
          <w:p w14:paraId="778D544F" w14:textId="3A6EC920" w:rsidR="004B553E" w:rsidRPr="0017531F" w:rsidRDefault="00DA48F1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</w:rPr>
              <w:t>5</w:t>
            </w:r>
          </w:p>
        </w:tc>
      </w:tr>
      <w:tr w:rsidR="004B553E" w:rsidRPr="0017531F" w14:paraId="59AF5080" w14:textId="77777777" w:rsidTr="00FE2355">
        <w:tc>
          <w:tcPr>
            <w:tcW w:w="1802" w:type="dxa"/>
            <w:shd w:val="clear" w:color="auto" w:fill="F2F2F2" w:themeFill="background1" w:themeFillShade="F2"/>
          </w:tcPr>
          <w:p w14:paraId="011A0285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Naziv studija</w:t>
            </w:r>
          </w:p>
        </w:tc>
        <w:tc>
          <w:tcPr>
            <w:tcW w:w="7722" w:type="dxa"/>
            <w:gridSpan w:val="33"/>
            <w:shd w:val="clear" w:color="auto" w:fill="FFFFFF" w:themeFill="background1"/>
            <w:vAlign w:val="center"/>
          </w:tcPr>
          <w:p w14:paraId="5DDF46E3" w14:textId="7AA0D5EE" w:rsidR="004B553E" w:rsidRPr="00944C18" w:rsidRDefault="00944C1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944C18">
              <w:rPr>
                <w:rFonts w:ascii="Merriweather" w:hAnsi="Merriweather" w:cs="Times New Roman"/>
                <w:sz w:val="18"/>
                <w:szCs w:val="18"/>
              </w:rPr>
              <w:t>Pr</w:t>
            </w:r>
            <w:r w:rsidR="00B777D1">
              <w:rPr>
                <w:rFonts w:ascii="Merriweather" w:hAnsi="Merriweather" w:cs="Times New Roman"/>
                <w:sz w:val="18"/>
                <w:szCs w:val="18"/>
              </w:rPr>
              <w:t>ije</w:t>
            </w:r>
            <w:r w:rsidRPr="00944C18">
              <w:rPr>
                <w:rFonts w:ascii="Merriweather" w:hAnsi="Merriweather" w:cs="Times New Roman"/>
                <w:sz w:val="18"/>
                <w:szCs w:val="18"/>
              </w:rPr>
              <w:t xml:space="preserve">diplomski </w:t>
            </w:r>
            <w:r w:rsidR="00DA48F1">
              <w:rPr>
                <w:rFonts w:ascii="Merriweather" w:hAnsi="Merriweather" w:cs="Times New Roman"/>
                <w:sz w:val="18"/>
                <w:szCs w:val="18"/>
              </w:rPr>
              <w:t>jedno</w:t>
            </w:r>
            <w:r w:rsidRPr="00944C18">
              <w:rPr>
                <w:rFonts w:ascii="Merriweather" w:hAnsi="Merriweather" w:cs="Times New Roman"/>
                <w:sz w:val="18"/>
                <w:szCs w:val="18"/>
              </w:rPr>
              <w:t>predmetni studij povijesti</w:t>
            </w:r>
          </w:p>
        </w:tc>
      </w:tr>
      <w:tr w:rsidR="004B553E" w:rsidRPr="0017531F" w14:paraId="5A1EE132" w14:textId="77777777" w:rsidTr="00FE2355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5B0223B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Razina studija</w:t>
            </w:r>
          </w:p>
        </w:tc>
        <w:tc>
          <w:tcPr>
            <w:tcW w:w="1729" w:type="dxa"/>
            <w:gridSpan w:val="9"/>
          </w:tcPr>
          <w:p w14:paraId="411E0235" w14:textId="15995D4C" w:rsidR="004B553E" w:rsidRPr="0017531F" w:rsidRDefault="00543AC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4C18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</w:t>
            </w:r>
            <w:r w:rsidR="00B777D1">
              <w:rPr>
                <w:rFonts w:ascii="Merriweather" w:hAnsi="Merriweather" w:cs="Times New Roman"/>
                <w:sz w:val="16"/>
                <w:szCs w:val="16"/>
              </w:rPr>
              <w:t>ije</w:t>
            </w:r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diplomski </w:t>
            </w:r>
          </w:p>
        </w:tc>
        <w:tc>
          <w:tcPr>
            <w:tcW w:w="1531" w:type="dxa"/>
            <w:gridSpan w:val="8"/>
          </w:tcPr>
          <w:p w14:paraId="37477DC0" w14:textId="77777777" w:rsidR="004B553E" w:rsidRPr="0017531F" w:rsidRDefault="00543AC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14:paraId="4CB00810" w14:textId="77777777" w:rsidR="004B553E" w:rsidRPr="0017531F" w:rsidRDefault="00543AC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integrirani</w:t>
            </w:r>
          </w:p>
        </w:tc>
        <w:tc>
          <w:tcPr>
            <w:tcW w:w="2526" w:type="dxa"/>
            <w:gridSpan w:val="9"/>
            <w:shd w:val="clear" w:color="auto" w:fill="FFFFFF" w:themeFill="background1"/>
          </w:tcPr>
          <w:p w14:paraId="18323B6F" w14:textId="77777777" w:rsidR="004B553E" w:rsidRPr="0017531F" w:rsidRDefault="00543AC0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poslijediplomski</w:t>
            </w:r>
          </w:p>
        </w:tc>
      </w:tr>
      <w:tr w:rsidR="004B553E" w:rsidRPr="0017531F" w14:paraId="18E69715" w14:textId="77777777" w:rsidTr="00FE2355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DB22D21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14:paraId="677A2F64" w14:textId="20211CD6" w:rsidR="004B553E" w:rsidRPr="0017531F" w:rsidRDefault="00543AC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0602857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48F1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14:paraId="5578F874" w14:textId="3038F7E5" w:rsidR="004B553E" w:rsidRPr="0017531F" w:rsidRDefault="00543AC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00973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48F1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14:paraId="1CE04DEA" w14:textId="2E37A322" w:rsidR="004B553E" w:rsidRPr="0017531F" w:rsidRDefault="00543AC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295522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48F1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 w:themeFill="background1"/>
            <w:vAlign w:val="center"/>
          </w:tcPr>
          <w:p w14:paraId="6419C054" w14:textId="77777777" w:rsidR="004B553E" w:rsidRPr="0017531F" w:rsidRDefault="00543AC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4.</w:t>
            </w:r>
          </w:p>
        </w:tc>
        <w:tc>
          <w:tcPr>
            <w:tcW w:w="1735" w:type="dxa"/>
            <w:gridSpan w:val="3"/>
            <w:shd w:val="clear" w:color="auto" w:fill="FFFFFF" w:themeFill="background1"/>
            <w:vAlign w:val="center"/>
          </w:tcPr>
          <w:p w14:paraId="4AF44ACE" w14:textId="77777777" w:rsidR="004B553E" w:rsidRPr="0017531F" w:rsidRDefault="00543AC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5.</w:t>
            </w:r>
          </w:p>
        </w:tc>
      </w:tr>
      <w:tr w:rsidR="004B553E" w:rsidRPr="0017531F" w14:paraId="68888567" w14:textId="77777777" w:rsidTr="00FE2355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13EB6BA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Semestar</w:t>
            </w:r>
          </w:p>
        </w:tc>
        <w:tc>
          <w:tcPr>
            <w:tcW w:w="1066" w:type="dxa"/>
            <w:gridSpan w:val="3"/>
          </w:tcPr>
          <w:p w14:paraId="3DF4DCF4" w14:textId="77777777" w:rsidR="004B553E" w:rsidRPr="0017531F" w:rsidRDefault="00543AC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821348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zimski</w:t>
            </w:r>
          </w:p>
          <w:p w14:paraId="75CD5F3E" w14:textId="1C7B8014" w:rsidR="004B553E" w:rsidRPr="0017531F" w:rsidRDefault="00543AC0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12959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4C18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14:paraId="62CBCF39" w14:textId="77777777" w:rsidR="004B553E" w:rsidRPr="0017531F" w:rsidRDefault="00543AC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6313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14:paraId="3FD9A7BB" w14:textId="1309DFCE" w:rsidR="004B553E" w:rsidRPr="0017531F" w:rsidRDefault="00543AC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171784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48F1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14:paraId="1C048B99" w14:textId="77777777" w:rsidR="004B553E" w:rsidRPr="0017531F" w:rsidRDefault="00543AC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1685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14:paraId="756C3E2D" w14:textId="112F5664" w:rsidR="004B553E" w:rsidRPr="0017531F" w:rsidRDefault="00543AC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474033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48F1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14:paraId="549A3D22" w14:textId="77777777" w:rsidR="004B553E" w:rsidRPr="0017531F" w:rsidRDefault="00543AC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1778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V.</w:t>
            </w:r>
          </w:p>
        </w:tc>
        <w:tc>
          <w:tcPr>
            <w:tcW w:w="1339" w:type="dxa"/>
            <w:vAlign w:val="center"/>
          </w:tcPr>
          <w:p w14:paraId="3C2813B3" w14:textId="2A80CDA6" w:rsidR="004B553E" w:rsidRPr="0017531F" w:rsidRDefault="00543AC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59784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48F1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VI.</w:t>
            </w:r>
          </w:p>
        </w:tc>
      </w:tr>
      <w:tr w:rsidR="00393964" w:rsidRPr="0017531F" w14:paraId="54D7D40F" w14:textId="77777777" w:rsidTr="00FE2355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5872B647" w14:textId="77777777" w:rsidR="00393964" w:rsidRPr="0017531F" w:rsidRDefault="00393964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14:paraId="43C7B748" w14:textId="1CC59377" w:rsidR="00393964" w:rsidRPr="0017531F" w:rsidRDefault="00543AC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4C18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obvezni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kolegij</w:t>
            </w:r>
          </w:p>
        </w:tc>
        <w:tc>
          <w:tcPr>
            <w:tcW w:w="1069" w:type="dxa"/>
            <w:gridSpan w:val="8"/>
            <w:vAlign w:val="center"/>
          </w:tcPr>
          <w:p w14:paraId="5FCF17CD" w14:textId="77777777" w:rsidR="00393964" w:rsidRPr="0017531F" w:rsidRDefault="00543AC0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izborni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kolegij</w:t>
            </w:r>
          </w:p>
        </w:tc>
        <w:tc>
          <w:tcPr>
            <w:tcW w:w="2832" w:type="dxa"/>
            <w:gridSpan w:val="11"/>
            <w:vAlign w:val="center"/>
          </w:tcPr>
          <w:p w14:paraId="26D0FABA" w14:textId="77777777" w:rsidR="00393964" w:rsidRPr="0017531F" w:rsidRDefault="00543AC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izborni 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kolegij </w:t>
            </w:r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>koji se nudi studentima drugih odjela</w:t>
            </w:r>
          </w:p>
        </w:tc>
        <w:tc>
          <w:tcPr>
            <w:tcW w:w="1416" w:type="dxa"/>
            <w:gridSpan w:val="10"/>
            <w:shd w:val="clear" w:color="auto" w:fill="F2F2F2" w:themeFill="background1" w:themeFillShade="F2"/>
            <w:vAlign w:val="center"/>
          </w:tcPr>
          <w:p w14:paraId="3A2F7096" w14:textId="77777777" w:rsidR="00393964" w:rsidRPr="0017531F" w:rsidRDefault="003939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Nastavničke kompetencije</w:t>
            </w:r>
          </w:p>
        </w:tc>
        <w:tc>
          <w:tcPr>
            <w:tcW w:w="1339" w:type="dxa"/>
            <w:vAlign w:val="center"/>
          </w:tcPr>
          <w:p w14:paraId="48FEFB1D" w14:textId="77777777" w:rsidR="00393964" w:rsidRPr="0017531F" w:rsidRDefault="00543AC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DA</w:t>
            </w:r>
          </w:p>
          <w:p w14:paraId="78F47274" w14:textId="22443FD4" w:rsidR="00393964" w:rsidRPr="0017531F" w:rsidRDefault="00543AC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4C18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NE</w:t>
            </w:r>
          </w:p>
        </w:tc>
      </w:tr>
      <w:tr w:rsidR="00453362" w:rsidRPr="0017531F" w14:paraId="5FDD655C" w14:textId="77777777" w:rsidTr="00FE2355">
        <w:tc>
          <w:tcPr>
            <w:tcW w:w="1802" w:type="dxa"/>
            <w:shd w:val="clear" w:color="auto" w:fill="F2F2F2" w:themeFill="background1" w:themeFillShade="F2"/>
          </w:tcPr>
          <w:p w14:paraId="76EF3078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Opterećenje</w:t>
            </w:r>
            <w:r w:rsidR="00FC2198"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13" w:type="dxa"/>
          </w:tcPr>
          <w:p w14:paraId="51235072" w14:textId="643C4BEB" w:rsidR="00453362" w:rsidRPr="0017531F" w:rsidRDefault="00944C18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3</w:t>
            </w:r>
          </w:p>
        </w:tc>
        <w:tc>
          <w:tcPr>
            <w:tcW w:w="416" w:type="dxa"/>
          </w:tcPr>
          <w:p w14:paraId="52D21222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</w:t>
            </w:r>
          </w:p>
        </w:tc>
        <w:tc>
          <w:tcPr>
            <w:tcW w:w="416" w:type="dxa"/>
            <w:gridSpan w:val="2"/>
          </w:tcPr>
          <w:p w14:paraId="600E91B2" w14:textId="778FCA22" w:rsidR="00453362" w:rsidRPr="0017531F" w:rsidRDefault="00DA48F1" w:rsidP="00FF1020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1</w:t>
            </w:r>
          </w:p>
        </w:tc>
        <w:tc>
          <w:tcPr>
            <w:tcW w:w="415" w:type="dxa"/>
            <w:gridSpan w:val="4"/>
          </w:tcPr>
          <w:p w14:paraId="29F8305C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</w:t>
            </w:r>
          </w:p>
        </w:tc>
        <w:tc>
          <w:tcPr>
            <w:tcW w:w="420" w:type="dxa"/>
            <w:gridSpan w:val="2"/>
          </w:tcPr>
          <w:p w14:paraId="3163F2F8" w14:textId="4B2E491F" w:rsidR="00453362" w:rsidRPr="0017531F" w:rsidRDefault="00944C18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0</w:t>
            </w:r>
          </w:p>
        </w:tc>
        <w:tc>
          <w:tcPr>
            <w:tcW w:w="416" w:type="dxa"/>
            <w:gridSpan w:val="2"/>
          </w:tcPr>
          <w:p w14:paraId="626CDAC0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V</w:t>
            </w:r>
          </w:p>
        </w:tc>
        <w:tc>
          <w:tcPr>
            <w:tcW w:w="3178" w:type="dxa"/>
            <w:gridSpan w:val="15"/>
            <w:shd w:val="clear" w:color="auto" w:fill="F2F2F2" w:themeFill="background1" w:themeFillShade="F2"/>
          </w:tcPr>
          <w:p w14:paraId="0510DC9B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Mrežne stranice kolegija</w:t>
            </w:r>
          </w:p>
        </w:tc>
        <w:tc>
          <w:tcPr>
            <w:tcW w:w="2048" w:type="dxa"/>
            <w:gridSpan w:val="6"/>
          </w:tcPr>
          <w:p w14:paraId="72EBEC83" w14:textId="6274B743" w:rsidR="00453362" w:rsidRPr="0017531F" w:rsidRDefault="00543AC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197962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5987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NE</w:t>
            </w:r>
          </w:p>
        </w:tc>
      </w:tr>
      <w:tr w:rsidR="00453362" w:rsidRPr="0017531F" w14:paraId="0982235D" w14:textId="77777777" w:rsidTr="00FE2355">
        <w:tc>
          <w:tcPr>
            <w:tcW w:w="1802" w:type="dxa"/>
            <w:shd w:val="clear" w:color="auto" w:fill="F2F2F2" w:themeFill="background1" w:themeFillShade="F2"/>
          </w:tcPr>
          <w:p w14:paraId="4B86595B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14:paraId="7C1ED737" w14:textId="1C91CC86" w:rsidR="00453362" w:rsidRPr="007A5987" w:rsidRDefault="00453362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vAlign w:val="center"/>
          </w:tcPr>
          <w:p w14:paraId="46334D0B" w14:textId="77777777" w:rsidR="00453362" w:rsidRPr="0017531F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Jezik/jezici na kojima se izvodi kolegij</w:t>
            </w:r>
          </w:p>
        </w:tc>
        <w:tc>
          <w:tcPr>
            <w:tcW w:w="2755" w:type="dxa"/>
            <w:gridSpan w:val="11"/>
            <w:vAlign w:val="center"/>
          </w:tcPr>
          <w:p w14:paraId="391F86C6" w14:textId="32F417CD" w:rsidR="00453362" w:rsidRPr="00944C18" w:rsidRDefault="00944C18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944C18">
              <w:rPr>
                <w:rFonts w:ascii="Merriweather" w:hAnsi="Merriweather" w:cs="Times New Roman"/>
                <w:sz w:val="18"/>
                <w:szCs w:val="18"/>
              </w:rPr>
              <w:t>hrvatski</w:t>
            </w:r>
          </w:p>
        </w:tc>
      </w:tr>
      <w:tr w:rsidR="00453362" w:rsidRPr="0017531F" w14:paraId="0E5551E0" w14:textId="77777777" w:rsidTr="00FE2355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0935A8F" w14:textId="77777777" w:rsidR="00453362" w:rsidRPr="0017531F" w:rsidRDefault="00453362" w:rsidP="00FF1020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Početak nastave</w:t>
            </w:r>
          </w:p>
        </w:tc>
        <w:tc>
          <w:tcPr>
            <w:tcW w:w="2496" w:type="dxa"/>
            <w:gridSpan w:val="12"/>
          </w:tcPr>
          <w:p w14:paraId="10060D7F" w14:textId="379CFC8F" w:rsidR="00453362" w:rsidRPr="00944C18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  <w:tc>
          <w:tcPr>
            <w:tcW w:w="2471" w:type="dxa"/>
            <w:gridSpan w:val="10"/>
            <w:shd w:val="clear" w:color="auto" w:fill="F2F2F2" w:themeFill="background1" w:themeFillShade="F2"/>
          </w:tcPr>
          <w:p w14:paraId="53408A0B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Završetak nastave</w:t>
            </w:r>
          </w:p>
        </w:tc>
        <w:tc>
          <w:tcPr>
            <w:tcW w:w="2755" w:type="dxa"/>
            <w:gridSpan w:val="11"/>
          </w:tcPr>
          <w:p w14:paraId="6DFC97B8" w14:textId="1AB7D915" w:rsidR="00453362" w:rsidRPr="00944C18" w:rsidRDefault="00453362" w:rsidP="00944C1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453362" w:rsidRPr="0017531F" w14:paraId="35E65FA3" w14:textId="77777777" w:rsidTr="00FE2355">
        <w:tc>
          <w:tcPr>
            <w:tcW w:w="1802" w:type="dxa"/>
            <w:shd w:val="clear" w:color="auto" w:fill="F2F2F2" w:themeFill="background1" w:themeFillShade="F2"/>
          </w:tcPr>
          <w:p w14:paraId="7A32C4BB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Preduvjeti za upis</w:t>
            </w:r>
          </w:p>
        </w:tc>
        <w:tc>
          <w:tcPr>
            <w:tcW w:w="7722" w:type="dxa"/>
            <w:gridSpan w:val="33"/>
            <w:vAlign w:val="center"/>
          </w:tcPr>
          <w:p w14:paraId="08B22948" w14:textId="6BAC3B4A" w:rsidR="00453362" w:rsidRPr="00944C18" w:rsidRDefault="00944C1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944C18">
              <w:rPr>
                <w:rFonts w:ascii="Merriweather" w:hAnsi="Merriweather" w:cs="Times New Roman"/>
                <w:sz w:val="18"/>
                <w:szCs w:val="18"/>
              </w:rPr>
              <w:t>nema</w:t>
            </w:r>
          </w:p>
        </w:tc>
      </w:tr>
      <w:tr w:rsidR="00453362" w:rsidRPr="0017531F" w14:paraId="44670C71" w14:textId="77777777" w:rsidTr="00FE2355">
        <w:tc>
          <w:tcPr>
            <w:tcW w:w="9524" w:type="dxa"/>
            <w:gridSpan w:val="34"/>
            <w:shd w:val="clear" w:color="auto" w:fill="D9D9D9" w:themeFill="background1" w:themeFillShade="D9"/>
          </w:tcPr>
          <w:p w14:paraId="61EFB7B2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5035C8B9" w14:textId="77777777" w:rsidTr="00FE2355">
        <w:tc>
          <w:tcPr>
            <w:tcW w:w="1802" w:type="dxa"/>
            <w:shd w:val="clear" w:color="auto" w:fill="F2F2F2" w:themeFill="background1" w:themeFillShade="F2"/>
          </w:tcPr>
          <w:p w14:paraId="405530A7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Nositelj kolegija</w:t>
            </w:r>
          </w:p>
        </w:tc>
        <w:tc>
          <w:tcPr>
            <w:tcW w:w="7722" w:type="dxa"/>
            <w:gridSpan w:val="33"/>
            <w:vAlign w:val="center"/>
          </w:tcPr>
          <w:p w14:paraId="1F385C33" w14:textId="67B8CF26" w:rsidR="00453362" w:rsidRPr="00DA48F1" w:rsidRDefault="00DA48F1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DA48F1">
              <w:rPr>
                <w:rFonts w:ascii="Merriweather" w:hAnsi="Merriweather" w:cs="Times New Roman"/>
                <w:sz w:val="18"/>
              </w:rPr>
              <w:t>Prof. dr. sc. Serđo Dokoza</w:t>
            </w:r>
          </w:p>
        </w:tc>
      </w:tr>
      <w:tr w:rsidR="00453362" w:rsidRPr="0017531F" w14:paraId="65EB9D09" w14:textId="77777777" w:rsidTr="00FE2355">
        <w:tc>
          <w:tcPr>
            <w:tcW w:w="1802" w:type="dxa"/>
            <w:shd w:val="clear" w:color="auto" w:fill="F2F2F2" w:themeFill="background1" w:themeFillShade="F2"/>
          </w:tcPr>
          <w:p w14:paraId="3A6243E3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66D33DC5" w14:textId="22E537DC" w:rsidR="00DA48F1" w:rsidRPr="00944C18" w:rsidRDefault="00543AC0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hyperlink r:id="rId11" w:history="1">
              <w:r w:rsidR="00DA48F1" w:rsidRPr="00E07E1B">
                <w:rPr>
                  <w:rStyle w:val="Hyperlink"/>
                  <w:rFonts w:ascii="Merriweather" w:hAnsi="Merriweather" w:cs="Times New Roman"/>
                  <w:sz w:val="18"/>
                </w:rPr>
                <w:t>sdokoza@unizd.hr</w:t>
              </w:r>
            </w:hyperlink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50F59465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526" w:type="dxa"/>
            <w:gridSpan w:val="9"/>
            <w:vAlign w:val="center"/>
          </w:tcPr>
          <w:p w14:paraId="784ABAC2" w14:textId="78B13668" w:rsidR="00453362" w:rsidRPr="0017531F" w:rsidRDefault="00DA48F1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Utorkom 16-18 h</w:t>
            </w:r>
          </w:p>
        </w:tc>
      </w:tr>
      <w:tr w:rsidR="00453362" w:rsidRPr="0017531F" w14:paraId="6DB7D834" w14:textId="77777777" w:rsidTr="00FE2355">
        <w:tc>
          <w:tcPr>
            <w:tcW w:w="1802" w:type="dxa"/>
            <w:shd w:val="clear" w:color="auto" w:fill="F2F2F2" w:themeFill="background1" w:themeFillShade="F2"/>
          </w:tcPr>
          <w:p w14:paraId="1AF44627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Izvođač kolegija</w:t>
            </w:r>
          </w:p>
        </w:tc>
        <w:tc>
          <w:tcPr>
            <w:tcW w:w="7722" w:type="dxa"/>
            <w:gridSpan w:val="33"/>
            <w:vAlign w:val="center"/>
          </w:tcPr>
          <w:p w14:paraId="2833FE84" w14:textId="3A80131C" w:rsidR="00453362" w:rsidRPr="00944C18" w:rsidRDefault="00DA48F1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DA48F1">
              <w:rPr>
                <w:rFonts w:ascii="Merriweather" w:hAnsi="Merriweather" w:cs="Times New Roman"/>
                <w:sz w:val="18"/>
              </w:rPr>
              <w:t>Prof. dr. sc. Serđo Dokoza</w:t>
            </w:r>
          </w:p>
        </w:tc>
      </w:tr>
      <w:tr w:rsidR="00453362" w:rsidRPr="0017531F" w14:paraId="4952E3CE" w14:textId="77777777" w:rsidTr="00FE2355">
        <w:tc>
          <w:tcPr>
            <w:tcW w:w="1802" w:type="dxa"/>
            <w:shd w:val="clear" w:color="auto" w:fill="F2F2F2" w:themeFill="background1" w:themeFillShade="F2"/>
          </w:tcPr>
          <w:p w14:paraId="40EE4351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0F996128" w14:textId="4E9CBE13" w:rsidR="00944C18" w:rsidRPr="00944C18" w:rsidRDefault="00543AC0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hyperlink r:id="rId12" w:history="1">
              <w:r w:rsidR="00DA48F1" w:rsidRPr="00E07E1B">
                <w:rPr>
                  <w:rStyle w:val="Hyperlink"/>
                  <w:rFonts w:ascii="Merriweather" w:hAnsi="Merriweather" w:cs="Times New Roman"/>
                  <w:sz w:val="18"/>
                </w:rPr>
                <w:t>sdokoza@unizd.hr</w:t>
              </w:r>
            </w:hyperlink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0A30F022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526" w:type="dxa"/>
            <w:gridSpan w:val="9"/>
            <w:vAlign w:val="center"/>
          </w:tcPr>
          <w:p w14:paraId="12790F76" w14:textId="41812BBE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6F889D73" w14:textId="77777777" w:rsidTr="00FE2355">
        <w:tc>
          <w:tcPr>
            <w:tcW w:w="1802" w:type="dxa"/>
            <w:shd w:val="clear" w:color="auto" w:fill="F2F2F2" w:themeFill="background1" w:themeFillShade="F2"/>
          </w:tcPr>
          <w:p w14:paraId="0BFA29AF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Suradnici na kolegiju</w:t>
            </w:r>
          </w:p>
        </w:tc>
        <w:tc>
          <w:tcPr>
            <w:tcW w:w="7722" w:type="dxa"/>
            <w:gridSpan w:val="33"/>
            <w:vAlign w:val="center"/>
          </w:tcPr>
          <w:p w14:paraId="171DDBDE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20C686C1" w14:textId="77777777" w:rsidTr="00FE2355">
        <w:tc>
          <w:tcPr>
            <w:tcW w:w="1802" w:type="dxa"/>
            <w:shd w:val="clear" w:color="auto" w:fill="F2F2F2" w:themeFill="background1" w:themeFillShade="F2"/>
          </w:tcPr>
          <w:p w14:paraId="670D41C1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02A0886C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639E3BA6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526" w:type="dxa"/>
            <w:gridSpan w:val="9"/>
            <w:vAlign w:val="center"/>
          </w:tcPr>
          <w:p w14:paraId="486333C9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6FB26DA0" w14:textId="77777777" w:rsidTr="00FE2355">
        <w:tc>
          <w:tcPr>
            <w:tcW w:w="1802" w:type="dxa"/>
            <w:shd w:val="clear" w:color="auto" w:fill="F2F2F2" w:themeFill="background1" w:themeFillShade="F2"/>
          </w:tcPr>
          <w:p w14:paraId="7B2C60B1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Suradnici na kolegiju</w:t>
            </w:r>
          </w:p>
        </w:tc>
        <w:tc>
          <w:tcPr>
            <w:tcW w:w="7722" w:type="dxa"/>
            <w:gridSpan w:val="33"/>
            <w:vAlign w:val="center"/>
          </w:tcPr>
          <w:p w14:paraId="70866A8C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31F4CDAA" w14:textId="77777777" w:rsidTr="00FE2355">
        <w:tc>
          <w:tcPr>
            <w:tcW w:w="1802" w:type="dxa"/>
            <w:shd w:val="clear" w:color="auto" w:fill="F2F2F2" w:themeFill="background1" w:themeFillShade="F2"/>
          </w:tcPr>
          <w:p w14:paraId="2B247B34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319738E8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116EECE8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526" w:type="dxa"/>
            <w:gridSpan w:val="9"/>
            <w:vAlign w:val="center"/>
          </w:tcPr>
          <w:p w14:paraId="678344D7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0D0A3CA0" w14:textId="77777777" w:rsidTr="00FE2355">
        <w:tc>
          <w:tcPr>
            <w:tcW w:w="9524" w:type="dxa"/>
            <w:gridSpan w:val="34"/>
            <w:shd w:val="clear" w:color="auto" w:fill="D9D9D9" w:themeFill="background1" w:themeFillShade="D9"/>
          </w:tcPr>
          <w:p w14:paraId="1782B945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2012AAE7" w14:textId="77777777" w:rsidTr="00FE2355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5CC46E36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14:paraId="76C4EE46" w14:textId="7A650109" w:rsidR="00453362" w:rsidRPr="0017531F" w:rsidRDefault="00543AC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4C18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14:paraId="7BF5D967" w14:textId="0031B359" w:rsidR="00453362" w:rsidRPr="0017531F" w:rsidRDefault="00543AC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48F1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14:paraId="21A24CDD" w14:textId="77777777" w:rsidR="00453362" w:rsidRPr="0017531F" w:rsidRDefault="00543AC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14:paraId="6A6B8B48" w14:textId="77777777" w:rsidR="00453362" w:rsidRPr="0017531F" w:rsidRDefault="00543AC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obrazovanje na daljinu</w:t>
            </w:r>
          </w:p>
        </w:tc>
        <w:tc>
          <w:tcPr>
            <w:tcW w:w="1735" w:type="dxa"/>
            <w:gridSpan w:val="3"/>
            <w:vAlign w:val="center"/>
          </w:tcPr>
          <w:p w14:paraId="3ACB308F" w14:textId="77777777" w:rsidR="00453362" w:rsidRPr="0017531F" w:rsidRDefault="00543AC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terenska nastava</w:t>
            </w:r>
          </w:p>
        </w:tc>
      </w:tr>
      <w:tr w:rsidR="00453362" w:rsidRPr="0017531F" w14:paraId="12A86835" w14:textId="77777777" w:rsidTr="00FE2355">
        <w:tc>
          <w:tcPr>
            <w:tcW w:w="1802" w:type="dxa"/>
            <w:vMerge/>
            <w:shd w:val="clear" w:color="auto" w:fill="F2F2F2" w:themeFill="background1" w:themeFillShade="F2"/>
          </w:tcPr>
          <w:p w14:paraId="0733284D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509DD748" w14:textId="3724A35E" w:rsidR="00453362" w:rsidRPr="0017531F" w:rsidRDefault="00543AC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93586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5403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5258BFAB" w14:textId="77777777" w:rsidR="00453362" w:rsidRPr="0017531F" w:rsidRDefault="00543AC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14:paraId="31BDED25" w14:textId="77777777" w:rsidR="00453362" w:rsidRPr="0017531F" w:rsidRDefault="00543AC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14:paraId="5E3F7F1A" w14:textId="77777777" w:rsidR="00453362" w:rsidRPr="0017531F" w:rsidRDefault="00543AC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mentorski rad</w:t>
            </w:r>
          </w:p>
        </w:tc>
        <w:tc>
          <w:tcPr>
            <w:tcW w:w="1735" w:type="dxa"/>
            <w:gridSpan w:val="3"/>
            <w:vAlign w:val="center"/>
          </w:tcPr>
          <w:p w14:paraId="44FC0068" w14:textId="77777777" w:rsidR="00453362" w:rsidRPr="0017531F" w:rsidRDefault="00543AC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</w:t>
            </w:r>
          </w:p>
        </w:tc>
      </w:tr>
      <w:tr w:rsidR="00310F9A" w:rsidRPr="0017531F" w14:paraId="78359DA1" w14:textId="77777777" w:rsidTr="00FE2355">
        <w:tc>
          <w:tcPr>
            <w:tcW w:w="3297" w:type="dxa"/>
            <w:gridSpan w:val="8"/>
            <w:shd w:val="clear" w:color="auto" w:fill="F2F2F2" w:themeFill="background1" w:themeFillShade="F2"/>
          </w:tcPr>
          <w:p w14:paraId="61B2653C" w14:textId="77777777" w:rsidR="00310F9A" w:rsidRPr="0017531F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Ishodi učenja kolegija</w:t>
            </w:r>
          </w:p>
        </w:tc>
        <w:tc>
          <w:tcPr>
            <w:tcW w:w="6227" w:type="dxa"/>
            <w:gridSpan w:val="26"/>
            <w:vAlign w:val="center"/>
          </w:tcPr>
          <w:p w14:paraId="13E2A08B" w14:textId="71102E48" w:rsidR="00310F9A" w:rsidRPr="00DA48F1" w:rsidRDefault="00DA48F1" w:rsidP="00DA48F1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 w:cs="Times New Roman"/>
                <w:color w:val="FF0000"/>
                <w:sz w:val="18"/>
                <w:szCs w:val="18"/>
              </w:rPr>
            </w:pPr>
            <w:r w:rsidRPr="00DA48F1">
              <w:rPr>
                <w:rFonts w:ascii="Merriweather" w:hAnsi="Merriweather" w:cs="Times New Roman"/>
                <w:sz w:val="18"/>
                <w:szCs w:val="18"/>
              </w:rPr>
              <w:t>Stjecanje sposobnosti o načinu korištenja izvora i literature, te uočavanje i prepoznavanje uzroka promjena u složenim društveno-ekonomskim i političkim procesima, te sposobnost pravilne interpretacije činjenica i konceptualizacije problema. Prepoznavanje i praćenje razvoja pojedinih procesa tijekom različitih društvenih kretanja u društvima ranog novog vijeka. Samostalni odabir izvora i literature, te njihova pravilna evaluacija pri obradi pojedine teme.</w:t>
            </w:r>
          </w:p>
        </w:tc>
      </w:tr>
      <w:tr w:rsidR="00DA48F1" w:rsidRPr="00DA48F1" w14:paraId="718BCF7B" w14:textId="77777777" w:rsidTr="00FE2355">
        <w:tc>
          <w:tcPr>
            <w:tcW w:w="3297" w:type="dxa"/>
            <w:gridSpan w:val="8"/>
            <w:shd w:val="clear" w:color="auto" w:fill="F2F2F2" w:themeFill="background1" w:themeFillShade="F2"/>
          </w:tcPr>
          <w:p w14:paraId="3BED1EFA" w14:textId="77777777" w:rsidR="00DA48F1" w:rsidRPr="0017531F" w:rsidRDefault="00DA48F1" w:rsidP="00DA48F1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Ishodi učenja na razini programa</w:t>
            </w:r>
          </w:p>
        </w:tc>
        <w:tc>
          <w:tcPr>
            <w:tcW w:w="6227" w:type="dxa"/>
            <w:gridSpan w:val="26"/>
            <w:vAlign w:val="center"/>
          </w:tcPr>
          <w:p w14:paraId="037AF78B" w14:textId="77777777" w:rsidR="00DA48F1" w:rsidRPr="00DA48F1" w:rsidRDefault="00DA48F1" w:rsidP="00DA48F1">
            <w:pPr>
              <w:pStyle w:val="Default"/>
              <w:spacing w:after="25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DA48F1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PPJ1 – ispričati jasno i koncizno osnovni tijek povijesnih zbivanja od najstarijih vremena do suvremenosti, </w:t>
            </w:r>
          </w:p>
          <w:p w14:paraId="1F773078" w14:textId="77777777" w:rsidR="00DA48F1" w:rsidRPr="00DA48F1" w:rsidRDefault="00DA48F1" w:rsidP="00DA48F1">
            <w:pPr>
              <w:pStyle w:val="Default"/>
              <w:spacing w:after="25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DA48F1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PPJ2 – definirati i opisati povijesne događaje i procese svojstvene pojedinim povijesnim razdobljima i diferencirati specifičnosti pojedinih povijesnih razdoblja, </w:t>
            </w:r>
          </w:p>
          <w:p w14:paraId="3A8B1C13" w14:textId="77777777" w:rsidR="00DA48F1" w:rsidRPr="00DA48F1" w:rsidRDefault="00DA48F1" w:rsidP="00DA48F1">
            <w:pPr>
              <w:pStyle w:val="Default"/>
              <w:spacing w:after="25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DA48F1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PPJ3 – zapamtiti ključne osobe iz pojedinih povijesnih razdoblja i prepričati temeljne podatke o njima, </w:t>
            </w:r>
          </w:p>
          <w:p w14:paraId="05C0CC63" w14:textId="77777777" w:rsidR="00DA48F1" w:rsidRPr="00DA48F1" w:rsidRDefault="00DA48F1" w:rsidP="00DA48F1">
            <w:pPr>
              <w:pStyle w:val="Default"/>
              <w:spacing w:after="25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DA48F1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PPJ4 – zapamtiti temeljne podatke iz hrvatske i svjetske povijesti, </w:t>
            </w:r>
          </w:p>
          <w:p w14:paraId="506DB061" w14:textId="77777777" w:rsidR="00DA48F1" w:rsidRPr="00DA48F1" w:rsidRDefault="00DA48F1" w:rsidP="00DA48F1">
            <w:pPr>
              <w:pStyle w:val="Default"/>
              <w:spacing w:after="25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DA48F1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PPJ5 – zapamtiti i opisati temeljne vrste povijesne literature i izvora, </w:t>
            </w:r>
          </w:p>
          <w:p w14:paraId="1B145ED8" w14:textId="77777777" w:rsidR="00DA48F1" w:rsidRPr="00DA48F1" w:rsidRDefault="00DA48F1" w:rsidP="00DA48F1">
            <w:pPr>
              <w:pStyle w:val="Default"/>
              <w:spacing w:after="25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DA48F1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PPJ6 – zapamtiti i opisati historiografske pravce i škole te valjano koristiti povijesnu terminologiju, </w:t>
            </w:r>
          </w:p>
          <w:p w14:paraId="778743A1" w14:textId="77777777" w:rsidR="00DA48F1" w:rsidRPr="00DA48F1" w:rsidRDefault="00DA48F1" w:rsidP="00DA48F1">
            <w:pPr>
              <w:pStyle w:val="Default"/>
              <w:spacing w:after="25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DA48F1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PPJ7 – prepričati pojedine povijesne izvore, </w:t>
            </w:r>
          </w:p>
          <w:p w14:paraId="1B3A7C6A" w14:textId="77777777" w:rsidR="00DA48F1" w:rsidRPr="00DA48F1" w:rsidRDefault="00DA48F1" w:rsidP="00DA48F1">
            <w:pPr>
              <w:pStyle w:val="Default"/>
              <w:spacing w:after="25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DA48F1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lastRenderedPageBreak/>
              <w:t xml:space="preserve">PPJ8 – objasniti uzročno-posljedične veze između povijesnih događaja i povijesnih procesa, </w:t>
            </w:r>
          </w:p>
          <w:p w14:paraId="2DC3AAFA" w14:textId="77777777" w:rsidR="00DA48F1" w:rsidRPr="00DA48F1" w:rsidRDefault="00DA48F1" w:rsidP="00DA48F1">
            <w:pPr>
              <w:pStyle w:val="Default"/>
              <w:spacing w:after="25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DA48F1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PPJ9 – prepoznati što je to povijesna interpretacija te prosuditi vrijednost pojedinih povijesnih interpretacija, </w:t>
            </w:r>
          </w:p>
          <w:p w14:paraId="468302B3" w14:textId="77777777" w:rsidR="00DA48F1" w:rsidRPr="00DA48F1" w:rsidRDefault="00DA48F1" w:rsidP="00DA48F1">
            <w:pPr>
              <w:pStyle w:val="Default"/>
              <w:spacing w:after="25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DA48F1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PPJ10 – izraziti svoje mišljenje o povijesnim događajima i povijesnim procesima, izvesti samostalne zaključke o pojedinim događajima i procesima te razlučiti bitno od nebitnoga u interpretacijama povijesnih događaja i procesa, </w:t>
            </w:r>
          </w:p>
          <w:p w14:paraId="2B0B6A9D" w14:textId="77777777" w:rsidR="00DA48F1" w:rsidRPr="00DA48F1" w:rsidRDefault="00DA48F1" w:rsidP="00DA48F1">
            <w:pPr>
              <w:pStyle w:val="Default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DA48F1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PPJ11 – usporediti povijesne procese u različitim razdobljima, odnosno povezati različite povijesne procese, </w:t>
            </w:r>
          </w:p>
          <w:p w14:paraId="7005DDDA" w14:textId="77777777" w:rsidR="00DA48F1" w:rsidRPr="00DA48F1" w:rsidRDefault="00DA48F1" w:rsidP="00DA48F1">
            <w:pPr>
              <w:pStyle w:val="Default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DA48F1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>PPJ12 – locirati i analizirati razne vrste primarnih i sekundarnih povijesnih izvora,</w:t>
            </w:r>
          </w:p>
          <w:p w14:paraId="2C1CE5B7" w14:textId="77777777" w:rsidR="00DA48F1" w:rsidRPr="00DA48F1" w:rsidRDefault="00DA48F1" w:rsidP="00DA48F1">
            <w:pPr>
              <w:pStyle w:val="Default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DA48F1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>PPJ13 – napisati jasan i koherentan rad u kojemu se prikazuje određena povijesna tema ili teza o odabranom historiografskom pitanju ili problemu,</w:t>
            </w:r>
          </w:p>
          <w:p w14:paraId="6BA55826" w14:textId="77777777" w:rsidR="00DA48F1" w:rsidRPr="00DA48F1" w:rsidRDefault="00DA48F1" w:rsidP="00DA48F1">
            <w:pPr>
              <w:pStyle w:val="Default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DA48F1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PPJ14 – identificirati i objasniti temeljna načela funkcioniranja osnovnoškolske i srednjoškolske nastave povijesti, </w:t>
            </w:r>
          </w:p>
          <w:p w14:paraId="12CA2F78" w14:textId="41338C43" w:rsidR="00DA48F1" w:rsidRPr="00DA48F1" w:rsidRDefault="00DA48F1" w:rsidP="00DA48F1">
            <w:pPr>
              <w:spacing w:line="276" w:lineRule="auto"/>
              <w:rPr>
                <w:rFonts w:ascii="Merriweather" w:hAnsi="Merriweather" w:cs="Times New Roman"/>
                <w:noProof/>
                <w:sz w:val="18"/>
                <w:szCs w:val="18"/>
              </w:rPr>
            </w:pPr>
            <w:r w:rsidRPr="00DA48F1">
              <w:rPr>
                <w:rFonts w:ascii="Merriweather" w:hAnsi="Merriweather" w:cs="Times New Roman"/>
                <w:noProof/>
                <w:sz w:val="18"/>
                <w:szCs w:val="18"/>
              </w:rPr>
              <w:t>PPJ15 – pokazati profesionalnu odgovornost i poštivati etiku akademske zajednice.</w:t>
            </w:r>
          </w:p>
        </w:tc>
      </w:tr>
      <w:tr w:rsidR="00DA48F1" w:rsidRPr="0017531F" w14:paraId="6B814182" w14:textId="77777777" w:rsidTr="00FE2355">
        <w:tc>
          <w:tcPr>
            <w:tcW w:w="9524" w:type="dxa"/>
            <w:gridSpan w:val="34"/>
            <w:shd w:val="clear" w:color="auto" w:fill="D9D9D9" w:themeFill="background1" w:themeFillShade="D9"/>
          </w:tcPr>
          <w:p w14:paraId="1BA38710" w14:textId="77777777" w:rsidR="00DA48F1" w:rsidRPr="0017531F" w:rsidRDefault="00DA48F1" w:rsidP="00DA48F1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DA48F1" w:rsidRPr="0017531F" w14:paraId="5E9C6D8F" w14:textId="77777777" w:rsidTr="00FE2355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58BB0A1E" w14:textId="77777777" w:rsidR="00DA48F1" w:rsidRPr="0017531F" w:rsidRDefault="00DA48F1" w:rsidP="00DA48F1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14:paraId="1A7FFE56" w14:textId="04F98FF7" w:rsidR="00DA48F1" w:rsidRPr="0017531F" w:rsidRDefault="00543AC0" w:rsidP="00DA48F1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48F1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DA48F1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14:paraId="3B4CF020" w14:textId="48D2A1D0" w:rsidR="00DA48F1" w:rsidRPr="0017531F" w:rsidRDefault="00543AC0" w:rsidP="00DA48F1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48F1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DA48F1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14:paraId="11A4CF06" w14:textId="77777777" w:rsidR="00DA48F1" w:rsidRPr="0017531F" w:rsidRDefault="00543AC0" w:rsidP="00DA48F1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48F1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DA48F1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14:paraId="7AA6D305" w14:textId="77777777" w:rsidR="00DA48F1" w:rsidRPr="0017531F" w:rsidRDefault="00543AC0" w:rsidP="00DA48F1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48F1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DA48F1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735" w:type="dxa"/>
            <w:gridSpan w:val="3"/>
            <w:vAlign w:val="center"/>
          </w:tcPr>
          <w:p w14:paraId="6CFA6FB5" w14:textId="77777777" w:rsidR="00DA48F1" w:rsidRPr="0017531F" w:rsidRDefault="00543AC0" w:rsidP="00DA48F1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48F1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DA48F1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istraživanje</w:t>
            </w:r>
          </w:p>
        </w:tc>
      </w:tr>
      <w:tr w:rsidR="00DA48F1" w:rsidRPr="0017531F" w14:paraId="7A6B5431" w14:textId="77777777" w:rsidTr="00FE2355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3223FC10" w14:textId="77777777" w:rsidR="00DA48F1" w:rsidRPr="0017531F" w:rsidRDefault="00DA48F1" w:rsidP="00DA48F1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2989C7FB" w14:textId="77777777" w:rsidR="00DA48F1" w:rsidRPr="0017531F" w:rsidRDefault="00543AC0" w:rsidP="00DA48F1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48F1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DA48F1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25C9BDAE" w14:textId="77777777" w:rsidR="00DA48F1" w:rsidRPr="0017531F" w:rsidRDefault="00543AC0" w:rsidP="00DA48F1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48F1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DA48F1" w:rsidRPr="0017531F">
              <w:rPr>
                <w:rFonts w:ascii="Merriweather" w:hAnsi="Merriweather" w:cs="Times New Roman"/>
                <w:sz w:val="16"/>
                <w:szCs w:val="16"/>
              </w:rPr>
              <w:t xml:space="preserve"> eksperimentalni rad</w:t>
            </w:r>
          </w:p>
        </w:tc>
        <w:tc>
          <w:tcPr>
            <w:tcW w:w="1497" w:type="dxa"/>
            <w:gridSpan w:val="6"/>
            <w:vAlign w:val="center"/>
          </w:tcPr>
          <w:p w14:paraId="477E795A" w14:textId="0F9C6279" w:rsidR="00DA48F1" w:rsidRPr="0017531F" w:rsidRDefault="00543AC0" w:rsidP="00DA48F1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48F1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DA48F1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9"/>
            <w:vAlign w:val="center"/>
          </w:tcPr>
          <w:p w14:paraId="5A0253ED" w14:textId="77777777" w:rsidR="00DA48F1" w:rsidRPr="0017531F" w:rsidRDefault="00543AC0" w:rsidP="00DA48F1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48F1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DA48F1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735" w:type="dxa"/>
            <w:gridSpan w:val="3"/>
            <w:vAlign w:val="center"/>
          </w:tcPr>
          <w:p w14:paraId="265A89F5" w14:textId="2204CAE9" w:rsidR="00DA48F1" w:rsidRPr="0017531F" w:rsidRDefault="00543AC0" w:rsidP="00DA48F1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47874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48F1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DA48F1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seminar</w:t>
            </w:r>
          </w:p>
        </w:tc>
      </w:tr>
      <w:tr w:rsidR="00DA48F1" w:rsidRPr="0017531F" w14:paraId="2834CD44" w14:textId="77777777" w:rsidTr="00FE2355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0289D3FD" w14:textId="77777777" w:rsidR="00DA48F1" w:rsidRPr="0017531F" w:rsidRDefault="00DA48F1" w:rsidP="00DA48F1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7C9651DF" w14:textId="77777777" w:rsidR="00DA48F1" w:rsidRPr="0017531F" w:rsidRDefault="00543AC0" w:rsidP="00DA48F1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48F1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DA48F1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14:paraId="2DCFC45D" w14:textId="5CD5018F" w:rsidR="00DA48F1" w:rsidRPr="0017531F" w:rsidRDefault="00543AC0" w:rsidP="00DA48F1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48F1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DA48F1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14:paraId="16ACE101" w14:textId="14EE58AC" w:rsidR="00DA48F1" w:rsidRPr="0017531F" w:rsidRDefault="00543AC0" w:rsidP="00DA48F1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48F1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DA48F1" w:rsidRPr="0017531F">
              <w:rPr>
                <w:rFonts w:ascii="Merriweather" w:hAnsi="Merriweather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3232" w:type="dxa"/>
            <w:gridSpan w:val="12"/>
            <w:vAlign w:val="center"/>
          </w:tcPr>
          <w:p w14:paraId="0140A634" w14:textId="77777777" w:rsidR="00DA48F1" w:rsidRPr="0017531F" w:rsidRDefault="00543AC0" w:rsidP="00DA48F1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48F1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DA48F1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ostalo:</w:t>
            </w:r>
          </w:p>
        </w:tc>
      </w:tr>
      <w:tr w:rsidR="00DA48F1" w:rsidRPr="0017531F" w14:paraId="2B2B900D" w14:textId="77777777" w:rsidTr="00FE2355">
        <w:tc>
          <w:tcPr>
            <w:tcW w:w="1802" w:type="dxa"/>
            <w:shd w:val="clear" w:color="auto" w:fill="F2F2F2" w:themeFill="background1" w:themeFillShade="F2"/>
          </w:tcPr>
          <w:p w14:paraId="0CB38246" w14:textId="77777777" w:rsidR="00DA48F1" w:rsidRPr="0017531F" w:rsidRDefault="00DA48F1" w:rsidP="00DA48F1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Uvjeti pristupanja ispitu</w:t>
            </w:r>
          </w:p>
        </w:tc>
        <w:tc>
          <w:tcPr>
            <w:tcW w:w="7722" w:type="dxa"/>
            <w:gridSpan w:val="33"/>
            <w:vAlign w:val="center"/>
          </w:tcPr>
          <w:p w14:paraId="61A5A804" w14:textId="34BCBE5B" w:rsidR="00DA48F1" w:rsidRPr="00944C18" w:rsidRDefault="00DA48F1" w:rsidP="00DA48F1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i/>
                <w:sz w:val="16"/>
                <w:szCs w:val="16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Redovito pohađanje nastave.</w:t>
            </w:r>
          </w:p>
        </w:tc>
      </w:tr>
      <w:tr w:rsidR="00DA48F1" w:rsidRPr="0017531F" w14:paraId="71C89285" w14:textId="77777777" w:rsidTr="00FE2355">
        <w:tc>
          <w:tcPr>
            <w:tcW w:w="1802" w:type="dxa"/>
            <w:shd w:val="clear" w:color="auto" w:fill="F2F2F2" w:themeFill="background1" w:themeFillShade="F2"/>
          </w:tcPr>
          <w:p w14:paraId="4141FA18" w14:textId="77777777" w:rsidR="00DA48F1" w:rsidRPr="0017531F" w:rsidRDefault="00DA48F1" w:rsidP="00DA48F1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Ispitni rokovi</w:t>
            </w:r>
          </w:p>
        </w:tc>
        <w:tc>
          <w:tcPr>
            <w:tcW w:w="2903" w:type="dxa"/>
            <w:gridSpan w:val="14"/>
          </w:tcPr>
          <w:p w14:paraId="1B244D7A" w14:textId="77777777" w:rsidR="00DA48F1" w:rsidRPr="0017531F" w:rsidRDefault="00543AC0" w:rsidP="00DA48F1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48F1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DA48F1" w:rsidRPr="0017531F">
              <w:rPr>
                <w:rFonts w:ascii="Merriweather" w:hAnsi="Merriweather" w:cs="Times New Roman"/>
                <w:sz w:val="16"/>
                <w:szCs w:val="16"/>
              </w:rPr>
              <w:t xml:space="preserve"> zimski ispitni rok </w:t>
            </w:r>
          </w:p>
        </w:tc>
        <w:tc>
          <w:tcPr>
            <w:tcW w:w="2471" w:type="dxa"/>
            <w:gridSpan w:val="12"/>
          </w:tcPr>
          <w:p w14:paraId="5ABD043B" w14:textId="6A579906" w:rsidR="00DA48F1" w:rsidRPr="0017531F" w:rsidRDefault="00543AC0" w:rsidP="00DA48F1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00601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48F1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DA48F1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ljetni ispitni rok</w:t>
            </w:r>
          </w:p>
        </w:tc>
        <w:tc>
          <w:tcPr>
            <w:tcW w:w="2348" w:type="dxa"/>
            <w:gridSpan w:val="7"/>
          </w:tcPr>
          <w:p w14:paraId="20582D24" w14:textId="4C598634" w:rsidR="00DA48F1" w:rsidRPr="0017531F" w:rsidRDefault="00543AC0" w:rsidP="00DA48F1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48F1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DA48F1" w:rsidRPr="0017531F">
              <w:rPr>
                <w:rFonts w:ascii="Merriweather" w:hAnsi="Merriweather" w:cs="Times New Roman"/>
                <w:sz w:val="16"/>
                <w:szCs w:val="16"/>
              </w:rPr>
              <w:t xml:space="preserve"> jesenski ispitni rok</w:t>
            </w:r>
          </w:p>
        </w:tc>
      </w:tr>
      <w:tr w:rsidR="00DA48F1" w:rsidRPr="0017531F" w14:paraId="1A30FCB5" w14:textId="77777777" w:rsidTr="00FE2355">
        <w:tc>
          <w:tcPr>
            <w:tcW w:w="1802" w:type="dxa"/>
            <w:shd w:val="clear" w:color="auto" w:fill="F2F2F2" w:themeFill="background1" w:themeFillShade="F2"/>
          </w:tcPr>
          <w:p w14:paraId="36A9ED5B" w14:textId="77777777" w:rsidR="00DA48F1" w:rsidRPr="0017531F" w:rsidRDefault="00DA48F1" w:rsidP="00DA48F1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14:paraId="30038B69" w14:textId="77777777" w:rsidR="00DA48F1" w:rsidRPr="00FE2355" w:rsidRDefault="00DA48F1" w:rsidP="00DA48F1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2471" w:type="dxa"/>
            <w:gridSpan w:val="12"/>
            <w:vAlign w:val="center"/>
          </w:tcPr>
          <w:p w14:paraId="46CFBA69" w14:textId="051F98B0" w:rsidR="00DA48F1" w:rsidRDefault="00543AC0" w:rsidP="00DA48F1">
            <w:pPr>
              <w:rPr>
                <w:rFonts w:ascii="Merriweather" w:hAnsi="Merriweather" w:cs="Times New Roman"/>
                <w:sz w:val="16"/>
                <w:szCs w:val="16"/>
              </w:rPr>
            </w:pPr>
            <w:hyperlink r:id="rId13" w:history="1">
              <w:r w:rsidR="00DA48F1" w:rsidRPr="00E07E1B">
                <w:rPr>
                  <w:rStyle w:val="Hyperlink"/>
                  <w:rFonts w:ascii="Merriweather" w:hAnsi="Merriweather" w:cs="Times New Roman"/>
                  <w:sz w:val="16"/>
                  <w:szCs w:val="16"/>
                </w:rPr>
                <w:t>https://povijest.unizd.hr/izvedbeni-plan-nastave/ispitni-termini</w:t>
              </w:r>
            </w:hyperlink>
          </w:p>
          <w:p w14:paraId="1307FC56" w14:textId="76AC308E" w:rsidR="00DA48F1" w:rsidRPr="00FE2355" w:rsidRDefault="00DA48F1" w:rsidP="00DA48F1">
            <w:pPr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2348" w:type="dxa"/>
            <w:gridSpan w:val="7"/>
            <w:vAlign w:val="center"/>
          </w:tcPr>
          <w:p w14:paraId="2AB0607D" w14:textId="77777777" w:rsidR="00DA48F1" w:rsidRDefault="00543AC0" w:rsidP="00DA48F1">
            <w:pPr>
              <w:rPr>
                <w:rFonts w:ascii="Merriweather" w:hAnsi="Merriweather" w:cs="Times New Roman"/>
                <w:sz w:val="16"/>
                <w:szCs w:val="16"/>
              </w:rPr>
            </w:pPr>
            <w:hyperlink r:id="rId14" w:history="1">
              <w:r w:rsidR="00DA48F1" w:rsidRPr="00E07E1B">
                <w:rPr>
                  <w:rStyle w:val="Hyperlink"/>
                  <w:rFonts w:ascii="Merriweather" w:hAnsi="Merriweather" w:cs="Times New Roman"/>
                  <w:sz w:val="16"/>
                  <w:szCs w:val="16"/>
                </w:rPr>
                <w:t>https://povijest.unizd.hr/izvedbeni-plan-nastave/ispitni-termini</w:t>
              </w:r>
            </w:hyperlink>
          </w:p>
          <w:p w14:paraId="346823C5" w14:textId="29D96169" w:rsidR="00DA48F1" w:rsidRPr="0017531F" w:rsidRDefault="00DA48F1" w:rsidP="00DA48F1">
            <w:pPr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DA48F1" w:rsidRPr="0017531F" w14:paraId="1F1C7616" w14:textId="77777777" w:rsidTr="00FE2355">
        <w:tc>
          <w:tcPr>
            <w:tcW w:w="1802" w:type="dxa"/>
            <w:shd w:val="clear" w:color="auto" w:fill="F2F2F2" w:themeFill="background1" w:themeFillShade="F2"/>
          </w:tcPr>
          <w:p w14:paraId="645B71CF" w14:textId="77777777" w:rsidR="00DA48F1" w:rsidRPr="0017531F" w:rsidRDefault="00DA48F1" w:rsidP="00DA48F1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Opis kolegija</w:t>
            </w:r>
          </w:p>
        </w:tc>
        <w:tc>
          <w:tcPr>
            <w:tcW w:w="7722" w:type="dxa"/>
            <w:gridSpan w:val="33"/>
            <w:vAlign w:val="center"/>
          </w:tcPr>
          <w:p w14:paraId="232A0C09" w14:textId="035515E1" w:rsidR="00DA48F1" w:rsidRPr="00DA48F1" w:rsidRDefault="00DA48F1" w:rsidP="00DA48F1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DA48F1">
              <w:rPr>
                <w:rFonts w:ascii="Merriweather" w:hAnsi="Merriweather" w:cs="Times New Roman"/>
                <w:sz w:val="18"/>
                <w:szCs w:val="18"/>
              </w:rPr>
              <w:t>Upoznavanje studenata s osnovnim događanjima, procesima i pojavama hrvatske povijesti od konca XI. stoljeća do početka XVI.st. te razvijanje sposobnost</w:t>
            </w:r>
            <w:r w:rsidR="009A670C">
              <w:rPr>
                <w:rFonts w:ascii="Merriweather" w:hAnsi="Merriweather" w:cs="Times New Roman"/>
                <w:sz w:val="18"/>
                <w:szCs w:val="18"/>
              </w:rPr>
              <w:t>i</w:t>
            </w:r>
            <w:r w:rsidRPr="00DA48F1">
              <w:rPr>
                <w:rFonts w:ascii="Merriweather" w:hAnsi="Merriweather" w:cs="Times New Roman"/>
                <w:sz w:val="18"/>
                <w:szCs w:val="18"/>
              </w:rPr>
              <w:t xml:space="preserve"> kritičkog promišljanja pri istraživanju i interpretiranju ovog razdoblja svjetske povijesti.</w:t>
            </w:r>
          </w:p>
        </w:tc>
      </w:tr>
      <w:tr w:rsidR="00DA48F1" w:rsidRPr="0017531F" w14:paraId="4BCB6E2A" w14:textId="77777777" w:rsidTr="00FE2355">
        <w:tc>
          <w:tcPr>
            <w:tcW w:w="1802" w:type="dxa"/>
            <w:shd w:val="clear" w:color="auto" w:fill="F2F2F2" w:themeFill="background1" w:themeFillShade="F2"/>
          </w:tcPr>
          <w:p w14:paraId="21EAE20A" w14:textId="77777777" w:rsidR="00DA48F1" w:rsidRPr="0017531F" w:rsidRDefault="00DA48F1" w:rsidP="00DA48F1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Sadržaj kolegija (nastavne teme)</w:t>
            </w:r>
          </w:p>
        </w:tc>
        <w:tc>
          <w:tcPr>
            <w:tcW w:w="7722" w:type="dxa"/>
            <w:gridSpan w:val="33"/>
          </w:tcPr>
          <w:p w14:paraId="1CF4F47A" w14:textId="716B04CD" w:rsidR="00DA48F1" w:rsidRPr="00C348FE" w:rsidRDefault="00C348FE" w:rsidP="00C348F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1.</w:t>
            </w:r>
            <w:r w:rsidR="00DA48F1" w:rsidRPr="00C348FE">
              <w:rPr>
                <w:rFonts w:ascii="Merriweather" w:eastAsia="MS Gothic" w:hAnsi="Merriweather" w:cs="Times New Roman"/>
                <w:sz w:val="18"/>
              </w:rPr>
              <w:t>Politička povijest Hrvata od XII. do početka XVI.st.</w:t>
            </w:r>
          </w:p>
          <w:p w14:paraId="2E8774A1" w14:textId="15C4F5C5" w:rsidR="00C348FE" w:rsidRPr="00C348FE" w:rsidRDefault="00C348FE" w:rsidP="00C348F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Seminari</w:t>
            </w:r>
          </w:p>
          <w:p w14:paraId="7C53AE07" w14:textId="0427FD26" w:rsidR="00DA48F1" w:rsidRPr="00C348FE" w:rsidRDefault="00C348FE" w:rsidP="00C348F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2.</w:t>
            </w:r>
            <w:r w:rsidR="00DA48F1" w:rsidRPr="00C348FE">
              <w:rPr>
                <w:rFonts w:ascii="Merriweather" w:eastAsia="MS Gothic" w:hAnsi="Merriweather" w:cs="Times New Roman"/>
                <w:sz w:val="18"/>
              </w:rPr>
              <w:t>Dalmacija pod mletačkom vlašću do sredine XIV.st.</w:t>
            </w:r>
          </w:p>
          <w:p w14:paraId="0846D658" w14:textId="54E2F469" w:rsidR="00C348FE" w:rsidRPr="00C348FE" w:rsidRDefault="00C348FE" w:rsidP="00C348F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C348FE">
              <w:rPr>
                <w:rFonts w:ascii="Merriweather" w:eastAsia="MS Gothic" w:hAnsi="Merriweather" w:cs="Times New Roman"/>
                <w:sz w:val="18"/>
              </w:rPr>
              <w:t>Seminari</w:t>
            </w:r>
          </w:p>
          <w:p w14:paraId="31484E36" w14:textId="5368691C" w:rsidR="00DA48F1" w:rsidRDefault="00DA48F1" w:rsidP="00DA48F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DA48F1">
              <w:rPr>
                <w:rFonts w:ascii="Merriweather" w:eastAsia="MS Gothic" w:hAnsi="Merriweather" w:cs="Times New Roman"/>
                <w:sz w:val="18"/>
              </w:rPr>
              <w:t>3. Samostalni razvoj Hrvatske unutar Hrvatsko-Ugarskog Kraljevstva do pada Mladena II. 1322.</w:t>
            </w:r>
          </w:p>
          <w:p w14:paraId="67954936" w14:textId="123BD9EB" w:rsidR="00C348FE" w:rsidRPr="00DA48F1" w:rsidRDefault="00C348FE" w:rsidP="00DA48F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C348FE">
              <w:rPr>
                <w:rFonts w:ascii="Merriweather" w:eastAsia="MS Gothic" w:hAnsi="Merriweather" w:cs="Times New Roman"/>
                <w:sz w:val="18"/>
              </w:rPr>
              <w:t>Seminari</w:t>
            </w:r>
          </w:p>
          <w:p w14:paraId="3DED3746" w14:textId="1D23BA28" w:rsidR="00DA48F1" w:rsidRDefault="00DA48F1" w:rsidP="00DA48F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DA48F1">
              <w:rPr>
                <w:rFonts w:ascii="Merriweather" w:eastAsia="MS Gothic" w:hAnsi="Merriweather" w:cs="Times New Roman"/>
                <w:sz w:val="18"/>
              </w:rPr>
              <w:t>4.Arpadovići i uspostavljanje političkog i crkvenog ustroja Slavonije</w:t>
            </w:r>
          </w:p>
          <w:p w14:paraId="7EA94354" w14:textId="26F4B381" w:rsidR="00C348FE" w:rsidRPr="00DA48F1" w:rsidRDefault="00C348FE" w:rsidP="00DA48F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C348FE">
              <w:rPr>
                <w:rFonts w:ascii="Merriweather" w:eastAsia="MS Gothic" w:hAnsi="Merriweather" w:cs="Times New Roman"/>
                <w:sz w:val="18"/>
              </w:rPr>
              <w:t>Seminari</w:t>
            </w:r>
          </w:p>
          <w:p w14:paraId="506E411C" w14:textId="14972DB0" w:rsidR="00DA48F1" w:rsidRDefault="00DA48F1" w:rsidP="00DA48F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DA48F1">
              <w:rPr>
                <w:rFonts w:ascii="Merriweather" w:eastAsia="MS Gothic" w:hAnsi="Merriweather" w:cs="Times New Roman"/>
                <w:sz w:val="18"/>
              </w:rPr>
              <w:t>5. Uspostava središnje kraljevske vlasti na cijelom hrvatskom prostoru za vrijeme Anžuvinaca</w:t>
            </w:r>
          </w:p>
          <w:p w14:paraId="06C079E7" w14:textId="318C626C" w:rsidR="00C348FE" w:rsidRPr="00DA48F1" w:rsidRDefault="00C348FE" w:rsidP="00DA48F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C348FE">
              <w:rPr>
                <w:rFonts w:ascii="Merriweather" w:eastAsia="MS Gothic" w:hAnsi="Merriweather" w:cs="Times New Roman"/>
                <w:sz w:val="18"/>
              </w:rPr>
              <w:t>Seminari</w:t>
            </w:r>
          </w:p>
          <w:p w14:paraId="30C4B05B" w14:textId="71A88E2A" w:rsidR="00DA48F1" w:rsidRDefault="00DA48F1" w:rsidP="00DA48F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DA48F1">
              <w:rPr>
                <w:rFonts w:ascii="Merriweather" w:eastAsia="MS Gothic" w:hAnsi="Merriweather" w:cs="Times New Roman"/>
                <w:sz w:val="18"/>
              </w:rPr>
              <w:t>6. Bosanke prilike</w:t>
            </w:r>
          </w:p>
          <w:p w14:paraId="6A62E5A7" w14:textId="025FBA46" w:rsidR="00C348FE" w:rsidRPr="00DA48F1" w:rsidRDefault="00C348FE" w:rsidP="00DA48F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C348FE">
              <w:rPr>
                <w:rFonts w:ascii="Merriweather" w:eastAsia="MS Gothic" w:hAnsi="Merriweather" w:cs="Times New Roman"/>
                <w:sz w:val="18"/>
              </w:rPr>
              <w:t>Seminari</w:t>
            </w:r>
          </w:p>
          <w:p w14:paraId="04AE5D17" w14:textId="2D79C84D" w:rsidR="00DA48F1" w:rsidRDefault="00DA48F1" w:rsidP="00DA48F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DA48F1">
              <w:rPr>
                <w:rFonts w:ascii="Merriweather" w:eastAsia="MS Gothic" w:hAnsi="Merriweather" w:cs="Times New Roman"/>
                <w:sz w:val="18"/>
              </w:rPr>
              <w:t>7. Omiška kneževina</w:t>
            </w:r>
          </w:p>
          <w:p w14:paraId="340606A5" w14:textId="4FF45107" w:rsidR="00C348FE" w:rsidRPr="00DA48F1" w:rsidRDefault="00C348FE" w:rsidP="00DA48F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C348FE">
              <w:rPr>
                <w:rFonts w:ascii="Merriweather" w:eastAsia="MS Gothic" w:hAnsi="Merriweather" w:cs="Times New Roman"/>
                <w:sz w:val="18"/>
              </w:rPr>
              <w:t>Seminari</w:t>
            </w:r>
          </w:p>
          <w:p w14:paraId="30360084" w14:textId="6AD5551A" w:rsidR="00DA48F1" w:rsidRDefault="00DA48F1" w:rsidP="00DA48F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DA48F1">
              <w:rPr>
                <w:rFonts w:ascii="Merriweather" w:eastAsia="MS Gothic" w:hAnsi="Merriweather" w:cs="Times New Roman"/>
                <w:sz w:val="18"/>
              </w:rPr>
              <w:t>8. Upravni i gospodarski razvoj Slavonije</w:t>
            </w:r>
          </w:p>
          <w:p w14:paraId="152EC54D" w14:textId="3320810D" w:rsidR="00C348FE" w:rsidRPr="00DA48F1" w:rsidRDefault="00C348FE" w:rsidP="00DA48F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C348FE">
              <w:rPr>
                <w:rFonts w:ascii="Merriweather" w:eastAsia="MS Gothic" w:hAnsi="Merriweather" w:cs="Times New Roman"/>
                <w:sz w:val="18"/>
              </w:rPr>
              <w:t>Seminari</w:t>
            </w:r>
          </w:p>
          <w:p w14:paraId="22BE9488" w14:textId="01039316" w:rsidR="00DA48F1" w:rsidRDefault="00DA48F1" w:rsidP="00DA48F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DA48F1">
              <w:rPr>
                <w:rFonts w:ascii="Merriweather" w:eastAsia="MS Gothic" w:hAnsi="Merriweather" w:cs="Times New Roman"/>
                <w:sz w:val="18"/>
              </w:rPr>
              <w:t xml:space="preserve">9. Razvoj hrvatskog plemstva </w:t>
            </w:r>
          </w:p>
          <w:p w14:paraId="012E71C9" w14:textId="5BFA1A15" w:rsidR="00C348FE" w:rsidRPr="00DA48F1" w:rsidRDefault="00C348FE" w:rsidP="00DA48F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C348FE">
              <w:rPr>
                <w:rFonts w:ascii="Merriweather" w:eastAsia="MS Gothic" w:hAnsi="Merriweather" w:cs="Times New Roman"/>
                <w:sz w:val="18"/>
              </w:rPr>
              <w:t>Seminari</w:t>
            </w:r>
          </w:p>
          <w:p w14:paraId="0454F150" w14:textId="24C76FD2" w:rsidR="00DA48F1" w:rsidRDefault="00DA48F1" w:rsidP="00DA48F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DA48F1">
              <w:rPr>
                <w:rFonts w:ascii="Merriweather" w:eastAsia="MS Gothic" w:hAnsi="Merriweather" w:cs="Times New Roman"/>
                <w:sz w:val="18"/>
              </w:rPr>
              <w:t>10. Sazrijevanje dalmatinskih komuna</w:t>
            </w:r>
          </w:p>
          <w:p w14:paraId="12199D1D" w14:textId="3C114E7C" w:rsidR="00C348FE" w:rsidRPr="00DA48F1" w:rsidRDefault="00C348FE" w:rsidP="00DA48F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C348FE">
              <w:rPr>
                <w:rFonts w:ascii="Merriweather" w:eastAsia="MS Gothic" w:hAnsi="Merriweather" w:cs="Times New Roman"/>
                <w:sz w:val="18"/>
              </w:rPr>
              <w:lastRenderedPageBreak/>
              <w:t>Seminari</w:t>
            </w:r>
          </w:p>
          <w:p w14:paraId="49BA3D9D" w14:textId="7EFCB7B2" w:rsidR="00DA48F1" w:rsidRDefault="00DA48F1" w:rsidP="00DA48F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DA48F1">
              <w:rPr>
                <w:rFonts w:ascii="Merriweather" w:eastAsia="MS Gothic" w:hAnsi="Merriweather" w:cs="Times New Roman"/>
                <w:sz w:val="18"/>
              </w:rPr>
              <w:t>11. Početak krize</w:t>
            </w:r>
          </w:p>
          <w:p w14:paraId="402020E6" w14:textId="71960816" w:rsidR="00C348FE" w:rsidRPr="00DA48F1" w:rsidRDefault="00C348FE" w:rsidP="00DA48F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C348FE">
              <w:rPr>
                <w:rFonts w:ascii="Merriweather" w:eastAsia="MS Gothic" w:hAnsi="Merriweather" w:cs="Times New Roman"/>
                <w:sz w:val="18"/>
              </w:rPr>
              <w:t>Seminari</w:t>
            </w:r>
          </w:p>
          <w:p w14:paraId="08DA88AE" w14:textId="23C123DD" w:rsidR="00DA48F1" w:rsidRDefault="00DA48F1" w:rsidP="00DA48F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DA48F1">
              <w:rPr>
                <w:rFonts w:ascii="Merriweather" w:eastAsia="MS Gothic" w:hAnsi="Merriweather" w:cs="Times New Roman"/>
                <w:sz w:val="18"/>
              </w:rPr>
              <w:t>12. Gubitak Dalmacije</w:t>
            </w:r>
          </w:p>
          <w:p w14:paraId="4389901B" w14:textId="763A6E43" w:rsidR="00C348FE" w:rsidRPr="00DA48F1" w:rsidRDefault="00C348FE" w:rsidP="00DA48F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C348FE">
              <w:rPr>
                <w:rFonts w:ascii="Merriweather" w:eastAsia="MS Gothic" w:hAnsi="Merriweather" w:cs="Times New Roman"/>
                <w:sz w:val="18"/>
              </w:rPr>
              <w:t>Seminari</w:t>
            </w:r>
          </w:p>
          <w:p w14:paraId="42BA2A1E" w14:textId="3AA4F348" w:rsidR="00DA48F1" w:rsidRDefault="00DA48F1" w:rsidP="00DA48F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DA48F1">
              <w:rPr>
                <w:rFonts w:ascii="Merriweather" w:eastAsia="MS Gothic" w:hAnsi="Merriweather" w:cs="Times New Roman"/>
                <w:sz w:val="18"/>
              </w:rPr>
              <w:t>13. Oligarhija vlastele</w:t>
            </w:r>
          </w:p>
          <w:p w14:paraId="6515DD35" w14:textId="6F2D3634" w:rsidR="00C348FE" w:rsidRPr="00DA48F1" w:rsidRDefault="00C348FE" w:rsidP="00DA48F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C348FE">
              <w:rPr>
                <w:rFonts w:ascii="Merriweather" w:eastAsia="MS Gothic" w:hAnsi="Merriweather" w:cs="Times New Roman"/>
                <w:sz w:val="18"/>
              </w:rPr>
              <w:t>Seminari</w:t>
            </w:r>
          </w:p>
          <w:p w14:paraId="7AEE8F7F" w14:textId="34856546" w:rsidR="00DA48F1" w:rsidRDefault="00DA48F1" w:rsidP="00DA48F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DA48F1">
              <w:rPr>
                <w:rFonts w:ascii="Merriweather" w:eastAsia="MS Gothic" w:hAnsi="Merriweather" w:cs="Times New Roman"/>
                <w:sz w:val="18"/>
              </w:rPr>
              <w:t>14. Turska najezda</w:t>
            </w:r>
          </w:p>
          <w:p w14:paraId="7C8AF5FC" w14:textId="2D770EE1" w:rsidR="00C348FE" w:rsidRPr="00DA48F1" w:rsidRDefault="00C348FE" w:rsidP="00DA48F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C348FE">
              <w:rPr>
                <w:rFonts w:ascii="Merriweather" w:eastAsia="MS Gothic" w:hAnsi="Merriweather" w:cs="Times New Roman"/>
                <w:sz w:val="18"/>
              </w:rPr>
              <w:t>Seminari</w:t>
            </w:r>
          </w:p>
          <w:p w14:paraId="6C8C3FA5" w14:textId="77777777" w:rsidR="00DA48F1" w:rsidRDefault="00DA48F1" w:rsidP="00D23DFC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DA48F1">
              <w:rPr>
                <w:rFonts w:ascii="Merriweather" w:eastAsia="MS Gothic" w:hAnsi="Merriweather" w:cs="Times New Roman"/>
                <w:sz w:val="18"/>
              </w:rPr>
              <w:t>15. Mahom nesposobni vladari XV.st.</w:t>
            </w:r>
          </w:p>
          <w:p w14:paraId="6E3A408E" w14:textId="54BEC050" w:rsidR="00C348FE" w:rsidRPr="00D23DFC" w:rsidRDefault="00C348FE" w:rsidP="00D23DFC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C348FE">
              <w:rPr>
                <w:rFonts w:ascii="Merriweather" w:eastAsia="MS Gothic" w:hAnsi="Merriweather" w:cs="Times New Roman"/>
                <w:sz w:val="18"/>
              </w:rPr>
              <w:t>Seminari</w:t>
            </w:r>
          </w:p>
        </w:tc>
      </w:tr>
      <w:tr w:rsidR="00DA48F1" w:rsidRPr="0017531F" w14:paraId="3D0DF717" w14:textId="77777777" w:rsidTr="00FE2355">
        <w:tc>
          <w:tcPr>
            <w:tcW w:w="1802" w:type="dxa"/>
            <w:shd w:val="clear" w:color="auto" w:fill="F2F2F2" w:themeFill="background1" w:themeFillShade="F2"/>
          </w:tcPr>
          <w:p w14:paraId="564E0E5C" w14:textId="77777777" w:rsidR="00DA48F1" w:rsidRPr="0017531F" w:rsidRDefault="00DA48F1" w:rsidP="00DA48F1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lastRenderedPageBreak/>
              <w:t>Obvezna literatura</w:t>
            </w:r>
          </w:p>
        </w:tc>
        <w:tc>
          <w:tcPr>
            <w:tcW w:w="7722" w:type="dxa"/>
            <w:gridSpan w:val="33"/>
            <w:vAlign w:val="center"/>
          </w:tcPr>
          <w:p w14:paraId="0B89B5BE" w14:textId="742EC018" w:rsidR="00DA48F1" w:rsidRPr="00DA0826" w:rsidRDefault="00DA0826" w:rsidP="00DA0826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DA0826">
              <w:rPr>
                <w:rFonts w:ascii="Merriweather" w:eastAsia="MS Gothic" w:hAnsi="Merriweather" w:cs="Times New Roman"/>
                <w:sz w:val="18"/>
              </w:rPr>
              <w:t>F. Šišić, Povijest Hrvata,; I. Beuc, Povijest institucija državne vlasti Kraljevine Hrvatske, Slavonije i Dalmacije, 1985.; Grupa autora, Povijest Hrvata (prva knjiga) Srednji vijek, 2003.</w:t>
            </w:r>
          </w:p>
        </w:tc>
      </w:tr>
      <w:tr w:rsidR="00DA48F1" w:rsidRPr="0017531F" w14:paraId="4FA6F90E" w14:textId="77777777" w:rsidTr="00FE2355">
        <w:tc>
          <w:tcPr>
            <w:tcW w:w="1802" w:type="dxa"/>
            <w:shd w:val="clear" w:color="auto" w:fill="F2F2F2" w:themeFill="background1" w:themeFillShade="F2"/>
          </w:tcPr>
          <w:p w14:paraId="5BCD089E" w14:textId="77777777" w:rsidR="00DA48F1" w:rsidRPr="0017531F" w:rsidRDefault="00DA48F1" w:rsidP="00DA48F1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Dodatna literatura </w:t>
            </w:r>
          </w:p>
        </w:tc>
        <w:tc>
          <w:tcPr>
            <w:tcW w:w="7722" w:type="dxa"/>
            <w:gridSpan w:val="33"/>
            <w:vAlign w:val="center"/>
          </w:tcPr>
          <w:p w14:paraId="63D07860" w14:textId="40045127" w:rsidR="00DA48F1" w:rsidRPr="009A670C" w:rsidRDefault="00DA48F1" w:rsidP="009A670C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4319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DA0826" w:rsidRPr="009A670C">
              <w:rPr>
                <w:rFonts w:ascii="Merriweather" w:eastAsia="MS Gothic" w:hAnsi="Merriweather" w:cs="Times New Roman"/>
                <w:sz w:val="18"/>
              </w:rPr>
              <w:t xml:space="preserve">T. Raukar, Hrvatsko srednjovjekovlje (prostor, ljudi i ideje), 1997.; N. Klaić, Povijest Hrvata u srednjem </w:t>
            </w:r>
            <w:r w:rsidR="00DA0826" w:rsidRPr="009A670C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vijeku, Ljubljana 1990.; </w:t>
            </w:r>
            <w:r w:rsidR="00DA0826" w:rsidRPr="009A670C">
              <w:rPr>
                <w:rFonts w:ascii="Merriweather" w:hAnsi="Merriweather" w:cs="Times New Roman"/>
                <w:color w:val="000000"/>
                <w:sz w:val="18"/>
                <w:szCs w:val="18"/>
                <w:shd w:val="clear" w:color="auto" w:fill="FFFFFF"/>
              </w:rPr>
              <w:t>Ivan Majnarić, Plemstvo zadarskog zaleđa u XIV. i XV. stoljeću</w:t>
            </w:r>
            <w:r w:rsidR="00DA0826" w:rsidRPr="009A670C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 Zadar 2018.; T. Raukar, Studije o Dalmaciji u srednjem vijeku, 2007. L. Dobronić, Viteški redovi,  1984.</w:t>
            </w:r>
          </w:p>
        </w:tc>
      </w:tr>
      <w:tr w:rsidR="00DA48F1" w:rsidRPr="0017531F" w14:paraId="61074D84" w14:textId="77777777" w:rsidTr="00FE2355">
        <w:tc>
          <w:tcPr>
            <w:tcW w:w="1802" w:type="dxa"/>
            <w:shd w:val="clear" w:color="auto" w:fill="F2F2F2" w:themeFill="background1" w:themeFillShade="F2"/>
          </w:tcPr>
          <w:p w14:paraId="53AD636E" w14:textId="77777777" w:rsidR="00DA48F1" w:rsidRPr="0017531F" w:rsidRDefault="00DA48F1" w:rsidP="00DA48F1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Mrežni izvori </w:t>
            </w:r>
          </w:p>
        </w:tc>
        <w:tc>
          <w:tcPr>
            <w:tcW w:w="7722" w:type="dxa"/>
            <w:gridSpan w:val="33"/>
            <w:vAlign w:val="center"/>
          </w:tcPr>
          <w:p w14:paraId="3DCC4888" w14:textId="77777777" w:rsidR="00DA48F1" w:rsidRPr="0017531F" w:rsidRDefault="00DA48F1" w:rsidP="00DA48F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</w:tc>
      </w:tr>
      <w:tr w:rsidR="00DA48F1" w:rsidRPr="0017531F" w14:paraId="3D7994FE" w14:textId="77777777" w:rsidTr="00FE2355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70359F0F" w14:textId="77777777" w:rsidR="00DA48F1" w:rsidRPr="0017531F" w:rsidRDefault="00DA48F1" w:rsidP="00DA48F1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Provjera ishoda učenja (prema uputama AZVO)</w:t>
            </w:r>
          </w:p>
        </w:tc>
        <w:tc>
          <w:tcPr>
            <w:tcW w:w="5754" w:type="dxa"/>
            <w:gridSpan w:val="28"/>
          </w:tcPr>
          <w:p w14:paraId="5424080C" w14:textId="77777777" w:rsidR="00DA48F1" w:rsidRPr="0017531F" w:rsidRDefault="00DA48F1" w:rsidP="00DA48F1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Samo završni ispit</w:t>
            </w:r>
          </w:p>
        </w:tc>
        <w:tc>
          <w:tcPr>
            <w:tcW w:w="1968" w:type="dxa"/>
            <w:gridSpan w:val="5"/>
          </w:tcPr>
          <w:p w14:paraId="0555891B" w14:textId="77777777" w:rsidR="00DA48F1" w:rsidRPr="0017531F" w:rsidRDefault="00DA48F1" w:rsidP="00DA48F1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</w:tc>
      </w:tr>
      <w:tr w:rsidR="00DA48F1" w:rsidRPr="0017531F" w14:paraId="34BBCECE" w14:textId="77777777" w:rsidTr="00FE2355">
        <w:tc>
          <w:tcPr>
            <w:tcW w:w="1802" w:type="dxa"/>
            <w:vMerge/>
            <w:shd w:val="clear" w:color="auto" w:fill="F2F2F2" w:themeFill="background1" w:themeFillShade="F2"/>
          </w:tcPr>
          <w:p w14:paraId="7C55B959" w14:textId="77777777" w:rsidR="00DA48F1" w:rsidRPr="0017531F" w:rsidRDefault="00DA48F1" w:rsidP="00DA48F1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2080" w:type="dxa"/>
            <w:gridSpan w:val="10"/>
            <w:vAlign w:val="center"/>
          </w:tcPr>
          <w:p w14:paraId="7FB48CCE" w14:textId="77777777" w:rsidR="00DA48F1" w:rsidRPr="0017531F" w:rsidRDefault="00543AC0" w:rsidP="00DA48F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48F1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DA48F1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DA48F1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14:paraId="4C8AB63E" w14:textId="77777777" w:rsidR="00DA48F1" w:rsidRPr="0017531F" w:rsidRDefault="00DA48F1" w:rsidP="00DA48F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14:paraId="007E48A9" w14:textId="77777777" w:rsidR="00DA48F1" w:rsidRPr="0017531F" w:rsidRDefault="00543AC0" w:rsidP="00DA48F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48F1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DA48F1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DA48F1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14:paraId="07B63099" w14:textId="77777777" w:rsidR="00DA48F1" w:rsidRPr="0017531F" w:rsidRDefault="00DA48F1" w:rsidP="00DA48F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14:paraId="73730FB5" w14:textId="5CB93999" w:rsidR="00DA48F1" w:rsidRPr="0017531F" w:rsidRDefault="00543AC0" w:rsidP="00DA48F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6201446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48F1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DA48F1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DA48F1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 usmeni završni ispit</w:t>
            </w:r>
          </w:p>
        </w:tc>
        <w:tc>
          <w:tcPr>
            <w:tcW w:w="1968" w:type="dxa"/>
            <w:gridSpan w:val="5"/>
            <w:vAlign w:val="center"/>
          </w:tcPr>
          <w:p w14:paraId="202E8BF4" w14:textId="77777777" w:rsidR="00DA48F1" w:rsidRPr="0017531F" w:rsidRDefault="00543AC0" w:rsidP="00DA48F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48F1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DA48F1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DA48F1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 i završni ispit</w:t>
            </w:r>
          </w:p>
        </w:tc>
      </w:tr>
      <w:tr w:rsidR="00DA48F1" w:rsidRPr="0017531F" w14:paraId="6A42594D" w14:textId="77777777" w:rsidTr="00FE2355">
        <w:tc>
          <w:tcPr>
            <w:tcW w:w="1802" w:type="dxa"/>
            <w:vMerge/>
            <w:shd w:val="clear" w:color="auto" w:fill="F2F2F2" w:themeFill="background1" w:themeFillShade="F2"/>
          </w:tcPr>
          <w:p w14:paraId="23F99366" w14:textId="77777777" w:rsidR="00DA48F1" w:rsidRPr="0017531F" w:rsidRDefault="00DA48F1" w:rsidP="00DA48F1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383" w:type="dxa"/>
            <w:gridSpan w:val="5"/>
            <w:vAlign w:val="center"/>
          </w:tcPr>
          <w:p w14:paraId="38986C5F" w14:textId="77777777" w:rsidR="00DA48F1" w:rsidRPr="0017531F" w:rsidRDefault="00543AC0" w:rsidP="00DA48F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48F1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DA48F1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DA48F1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14:paraId="4A825AD1" w14:textId="77777777" w:rsidR="00DA48F1" w:rsidRPr="0017531F" w:rsidRDefault="00543AC0" w:rsidP="00DA48F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48F1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DA48F1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DA48F1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14:paraId="05E2E9C2" w14:textId="6B507936" w:rsidR="00DA48F1" w:rsidRPr="0017531F" w:rsidRDefault="00543AC0" w:rsidP="00DA48F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008083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0826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DA48F1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DA48F1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14:paraId="6D2E652E" w14:textId="77777777" w:rsidR="00DA48F1" w:rsidRPr="0017531F" w:rsidRDefault="00DA48F1" w:rsidP="00DA48F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27EC8E46" w14:textId="77777777" w:rsidR="00DA48F1" w:rsidRPr="0017531F" w:rsidRDefault="00543AC0" w:rsidP="00DA48F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48F1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DA48F1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DA48F1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14:paraId="391AD0F2" w14:textId="77777777" w:rsidR="00DA48F1" w:rsidRPr="0017531F" w:rsidRDefault="00DA48F1" w:rsidP="00DA48F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14:paraId="54CEB29F" w14:textId="77777777" w:rsidR="00DA48F1" w:rsidRPr="0017531F" w:rsidRDefault="00543AC0" w:rsidP="00DA48F1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48F1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DA48F1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DA48F1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</w:t>
            </w:r>
          </w:p>
        </w:tc>
        <w:tc>
          <w:tcPr>
            <w:tcW w:w="1419" w:type="dxa"/>
            <w:gridSpan w:val="2"/>
            <w:vAlign w:val="center"/>
          </w:tcPr>
          <w:p w14:paraId="18A76E62" w14:textId="77777777" w:rsidR="00DA48F1" w:rsidRPr="0017531F" w:rsidRDefault="00543AC0" w:rsidP="00DA48F1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48F1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DA48F1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DA48F1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drugi oblici</w:t>
            </w:r>
          </w:p>
        </w:tc>
      </w:tr>
      <w:tr w:rsidR="00DA48F1" w:rsidRPr="0017531F" w14:paraId="2471899A" w14:textId="77777777" w:rsidTr="00FE2355">
        <w:tc>
          <w:tcPr>
            <w:tcW w:w="1802" w:type="dxa"/>
            <w:shd w:val="clear" w:color="auto" w:fill="F2F2F2" w:themeFill="background1" w:themeFillShade="F2"/>
          </w:tcPr>
          <w:p w14:paraId="0E68C58E" w14:textId="77777777" w:rsidR="00DA48F1" w:rsidRPr="0017531F" w:rsidRDefault="00DA48F1" w:rsidP="00DA48F1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 formiranja završne ocjene (%)</w:t>
            </w:r>
          </w:p>
        </w:tc>
        <w:tc>
          <w:tcPr>
            <w:tcW w:w="7722" w:type="dxa"/>
            <w:gridSpan w:val="33"/>
            <w:vAlign w:val="center"/>
          </w:tcPr>
          <w:p w14:paraId="646F7F3F" w14:textId="14E0A230" w:rsidR="00DA48F1" w:rsidRPr="006E4ED7" w:rsidRDefault="00DA0826" w:rsidP="00DA48F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7</w:t>
            </w:r>
            <w:r w:rsidR="00DA48F1" w:rsidRPr="006E4ED7">
              <w:rPr>
                <w:rFonts w:ascii="Merriweather" w:eastAsia="MS Gothic" w:hAnsi="Merriweather" w:cs="Times New Roman"/>
                <w:sz w:val="18"/>
              </w:rPr>
              <w:t>0% završni ispit</w:t>
            </w:r>
            <w:r>
              <w:rPr>
                <w:rFonts w:ascii="Merriweather" w:eastAsia="MS Gothic" w:hAnsi="Merriweather" w:cs="Times New Roman"/>
                <w:sz w:val="18"/>
              </w:rPr>
              <w:t>, 30% seminar</w:t>
            </w:r>
          </w:p>
        </w:tc>
      </w:tr>
      <w:tr w:rsidR="00DA0826" w:rsidRPr="0017531F" w14:paraId="2A0DAED1" w14:textId="77777777" w:rsidTr="00FE2355">
        <w:tc>
          <w:tcPr>
            <w:tcW w:w="1802" w:type="dxa"/>
            <w:vMerge w:val="restart"/>
            <w:shd w:val="clear" w:color="auto" w:fill="F2F2F2" w:themeFill="background1" w:themeFillShade="F2"/>
          </w:tcPr>
          <w:p w14:paraId="32B89A22" w14:textId="77777777" w:rsidR="00DA0826" w:rsidRPr="0017531F" w:rsidRDefault="00DA0826" w:rsidP="00DA082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Ocjenjivanje kolokvija i završnog ispita (%)</w:t>
            </w:r>
          </w:p>
        </w:tc>
        <w:tc>
          <w:tcPr>
            <w:tcW w:w="1425" w:type="dxa"/>
            <w:gridSpan w:val="6"/>
            <w:vAlign w:val="center"/>
          </w:tcPr>
          <w:p w14:paraId="6EFDE53D" w14:textId="107A10E4" w:rsidR="00DA0826" w:rsidRPr="00DA0826" w:rsidRDefault="00DA0826" w:rsidP="00DA082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DA0826">
              <w:rPr>
                <w:rFonts w:ascii="Merriweather" w:hAnsi="Merriweather" w:cs="Times New Roman"/>
                <w:sz w:val="16"/>
                <w:szCs w:val="16"/>
              </w:rPr>
              <w:t>&lt;50%</w:t>
            </w:r>
          </w:p>
        </w:tc>
        <w:tc>
          <w:tcPr>
            <w:tcW w:w="6297" w:type="dxa"/>
            <w:gridSpan w:val="27"/>
            <w:vAlign w:val="center"/>
          </w:tcPr>
          <w:p w14:paraId="1D503BAA" w14:textId="77777777" w:rsidR="00DA0826" w:rsidRPr="0017531F" w:rsidRDefault="00DA0826" w:rsidP="00DA082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nedovoljan (1)</w:t>
            </w:r>
          </w:p>
        </w:tc>
      </w:tr>
      <w:tr w:rsidR="00DA0826" w:rsidRPr="0017531F" w14:paraId="209DA332" w14:textId="77777777" w:rsidTr="00FE2355">
        <w:tc>
          <w:tcPr>
            <w:tcW w:w="1802" w:type="dxa"/>
            <w:vMerge/>
            <w:shd w:val="clear" w:color="auto" w:fill="F2F2F2" w:themeFill="background1" w:themeFillShade="F2"/>
          </w:tcPr>
          <w:p w14:paraId="69F85B65" w14:textId="77777777" w:rsidR="00DA0826" w:rsidRPr="0017531F" w:rsidRDefault="00DA0826" w:rsidP="00DA082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77D718DD" w14:textId="35E6A769" w:rsidR="00DA0826" w:rsidRPr="00DA0826" w:rsidRDefault="00DA0826" w:rsidP="00DA082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DA0826">
              <w:rPr>
                <w:rFonts w:ascii="Merriweather" w:hAnsi="Merriweather" w:cs="Times New Roman"/>
                <w:sz w:val="16"/>
                <w:szCs w:val="16"/>
              </w:rPr>
              <w:t>&gt;50%</w:t>
            </w:r>
          </w:p>
        </w:tc>
        <w:tc>
          <w:tcPr>
            <w:tcW w:w="6297" w:type="dxa"/>
            <w:gridSpan w:val="27"/>
            <w:vAlign w:val="center"/>
          </w:tcPr>
          <w:p w14:paraId="11E1DB10" w14:textId="77777777" w:rsidR="00DA0826" w:rsidRPr="0017531F" w:rsidRDefault="00DA0826" w:rsidP="00DA082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dovoljan (2)</w:t>
            </w:r>
          </w:p>
        </w:tc>
      </w:tr>
      <w:tr w:rsidR="00DA0826" w:rsidRPr="0017531F" w14:paraId="0B474406" w14:textId="77777777" w:rsidTr="00FE2355">
        <w:tc>
          <w:tcPr>
            <w:tcW w:w="1802" w:type="dxa"/>
            <w:vMerge/>
            <w:shd w:val="clear" w:color="auto" w:fill="F2F2F2" w:themeFill="background1" w:themeFillShade="F2"/>
          </w:tcPr>
          <w:p w14:paraId="5A8A7959" w14:textId="77777777" w:rsidR="00DA0826" w:rsidRPr="0017531F" w:rsidRDefault="00DA0826" w:rsidP="00DA082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0D5E306A" w14:textId="6CB143E7" w:rsidR="00DA0826" w:rsidRPr="00DA0826" w:rsidRDefault="00DA0826" w:rsidP="00DA082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DA0826">
              <w:rPr>
                <w:rFonts w:ascii="Merriweather" w:hAnsi="Merriweather" w:cs="Times New Roman"/>
                <w:sz w:val="16"/>
                <w:szCs w:val="16"/>
              </w:rPr>
              <w:t>&gt;60%</w:t>
            </w:r>
          </w:p>
        </w:tc>
        <w:tc>
          <w:tcPr>
            <w:tcW w:w="6297" w:type="dxa"/>
            <w:gridSpan w:val="27"/>
            <w:vAlign w:val="center"/>
          </w:tcPr>
          <w:p w14:paraId="71740741" w14:textId="77777777" w:rsidR="00DA0826" w:rsidRPr="0017531F" w:rsidRDefault="00DA0826" w:rsidP="00DA082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dobar (3)</w:t>
            </w:r>
          </w:p>
        </w:tc>
      </w:tr>
      <w:tr w:rsidR="00DA0826" w:rsidRPr="0017531F" w14:paraId="798950E9" w14:textId="77777777" w:rsidTr="00FE2355">
        <w:tc>
          <w:tcPr>
            <w:tcW w:w="1802" w:type="dxa"/>
            <w:vMerge/>
            <w:shd w:val="clear" w:color="auto" w:fill="F2F2F2" w:themeFill="background1" w:themeFillShade="F2"/>
          </w:tcPr>
          <w:p w14:paraId="480953F3" w14:textId="77777777" w:rsidR="00DA0826" w:rsidRPr="0017531F" w:rsidRDefault="00DA0826" w:rsidP="00DA082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28E66CD7" w14:textId="6786F02C" w:rsidR="00DA0826" w:rsidRPr="00DA0826" w:rsidRDefault="00DA0826" w:rsidP="00DA082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DA0826">
              <w:rPr>
                <w:rFonts w:ascii="Merriweather" w:hAnsi="Merriweather" w:cs="Times New Roman"/>
                <w:sz w:val="16"/>
                <w:szCs w:val="16"/>
              </w:rPr>
              <w:t>&gt;75%</w:t>
            </w:r>
          </w:p>
        </w:tc>
        <w:tc>
          <w:tcPr>
            <w:tcW w:w="6297" w:type="dxa"/>
            <w:gridSpan w:val="27"/>
            <w:vAlign w:val="center"/>
          </w:tcPr>
          <w:p w14:paraId="2AEA4C99" w14:textId="77777777" w:rsidR="00DA0826" w:rsidRPr="0017531F" w:rsidRDefault="00DA0826" w:rsidP="00DA082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vrlo dobar (4)</w:t>
            </w:r>
          </w:p>
        </w:tc>
      </w:tr>
      <w:tr w:rsidR="00DA0826" w:rsidRPr="0017531F" w14:paraId="6D158B9E" w14:textId="77777777" w:rsidTr="00FE2355">
        <w:tc>
          <w:tcPr>
            <w:tcW w:w="1802" w:type="dxa"/>
            <w:vMerge/>
            <w:shd w:val="clear" w:color="auto" w:fill="F2F2F2" w:themeFill="background1" w:themeFillShade="F2"/>
          </w:tcPr>
          <w:p w14:paraId="23F1F7DA" w14:textId="77777777" w:rsidR="00DA0826" w:rsidRPr="0017531F" w:rsidRDefault="00DA0826" w:rsidP="00DA082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14BE2DC1" w14:textId="3EB8C08B" w:rsidR="00DA0826" w:rsidRPr="00DA0826" w:rsidRDefault="00DA0826" w:rsidP="00DA082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DA0826">
              <w:rPr>
                <w:rFonts w:ascii="Merriweather" w:hAnsi="Merriweather" w:cs="Times New Roman"/>
                <w:sz w:val="16"/>
                <w:szCs w:val="16"/>
              </w:rPr>
              <w:t>&gt;85%</w:t>
            </w:r>
          </w:p>
        </w:tc>
        <w:tc>
          <w:tcPr>
            <w:tcW w:w="6297" w:type="dxa"/>
            <w:gridSpan w:val="27"/>
            <w:vAlign w:val="center"/>
          </w:tcPr>
          <w:p w14:paraId="5EEE0A7F" w14:textId="77777777" w:rsidR="00DA0826" w:rsidRPr="0017531F" w:rsidRDefault="00DA0826" w:rsidP="00DA082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izvrstan (5)</w:t>
            </w:r>
          </w:p>
        </w:tc>
      </w:tr>
      <w:tr w:rsidR="00DA48F1" w:rsidRPr="0017531F" w14:paraId="664DE470" w14:textId="77777777" w:rsidTr="00FE2355">
        <w:tc>
          <w:tcPr>
            <w:tcW w:w="1802" w:type="dxa"/>
            <w:shd w:val="clear" w:color="auto" w:fill="F2F2F2" w:themeFill="background1" w:themeFillShade="F2"/>
          </w:tcPr>
          <w:p w14:paraId="6E9A124C" w14:textId="77777777" w:rsidR="00DA48F1" w:rsidRPr="0017531F" w:rsidRDefault="00DA48F1" w:rsidP="00DA48F1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 praćenja kvalitete</w:t>
            </w:r>
          </w:p>
        </w:tc>
        <w:tc>
          <w:tcPr>
            <w:tcW w:w="7722" w:type="dxa"/>
            <w:gridSpan w:val="33"/>
            <w:vAlign w:val="center"/>
          </w:tcPr>
          <w:p w14:paraId="27BCEF03" w14:textId="77777777" w:rsidR="00DA48F1" w:rsidRPr="0017531F" w:rsidRDefault="00543AC0" w:rsidP="00DA48F1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48F1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☒</w:t>
                </w:r>
              </w:sdtContent>
            </w:sdt>
            <w:r w:rsidR="00DA48F1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Sveučilišta </w:t>
            </w:r>
          </w:p>
          <w:p w14:paraId="162A143E" w14:textId="77777777" w:rsidR="00DA48F1" w:rsidRPr="0017531F" w:rsidRDefault="00543AC0" w:rsidP="00DA48F1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48F1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DA48F1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sastavnice</w:t>
            </w:r>
          </w:p>
          <w:p w14:paraId="6757534E" w14:textId="77777777" w:rsidR="00DA48F1" w:rsidRPr="0017531F" w:rsidRDefault="00543AC0" w:rsidP="00DA48F1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48F1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DA48F1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interna evaluacija nastave </w:t>
            </w:r>
          </w:p>
          <w:p w14:paraId="1C23CDCD" w14:textId="77777777" w:rsidR="00DA48F1" w:rsidRPr="0017531F" w:rsidRDefault="00543AC0" w:rsidP="00DA48F1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48F1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☒</w:t>
                </w:r>
              </w:sdtContent>
            </w:sdt>
            <w:r w:rsidR="00DA48F1" w:rsidRPr="0017531F">
              <w:rPr>
                <w:rFonts w:ascii="Merriweather" w:hAnsi="Merriweather" w:cs="Times New Roman"/>
                <w:sz w:val="16"/>
                <w:szCs w:val="16"/>
              </w:rPr>
              <w:t xml:space="preserve"> tematske sjednice stručnih vijeća sastavnica o kvaliteti nastave i rezultatima studentske ankete</w:t>
            </w:r>
          </w:p>
          <w:p w14:paraId="249AEB9E" w14:textId="77777777" w:rsidR="00DA48F1" w:rsidRPr="0017531F" w:rsidRDefault="00543AC0" w:rsidP="00DA48F1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48F1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DA48F1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</w:t>
            </w:r>
          </w:p>
        </w:tc>
      </w:tr>
      <w:tr w:rsidR="00DA48F1" w:rsidRPr="0017531F" w14:paraId="475F0C66" w14:textId="77777777" w:rsidTr="00FE2355">
        <w:tc>
          <w:tcPr>
            <w:tcW w:w="1802" w:type="dxa"/>
            <w:shd w:val="clear" w:color="auto" w:fill="F2F2F2" w:themeFill="background1" w:themeFillShade="F2"/>
          </w:tcPr>
          <w:p w14:paraId="554186EF" w14:textId="77777777" w:rsidR="00DA48F1" w:rsidRPr="0017531F" w:rsidRDefault="00DA48F1" w:rsidP="00DA48F1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Napomena / </w:t>
            </w:r>
          </w:p>
          <w:p w14:paraId="4DE26E64" w14:textId="77777777" w:rsidR="00DA48F1" w:rsidRPr="0017531F" w:rsidRDefault="00DA48F1" w:rsidP="00DA48F1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Ostalo</w:t>
            </w:r>
          </w:p>
        </w:tc>
        <w:tc>
          <w:tcPr>
            <w:tcW w:w="7722" w:type="dxa"/>
            <w:gridSpan w:val="33"/>
            <w:shd w:val="clear" w:color="auto" w:fill="auto"/>
          </w:tcPr>
          <w:p w14:paraId="02B1DDEE" w14:textId="77777777" w:rsidR="00DA48F1" w:rsidRPr="0017531F" w:rsidRDefault="00DA48F1" w:rsidP="00DA48F1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Sukladno čl. 6. </w:t>
            </w:r>
            <w:r w:rsidRPr="0017531F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Etičkog kodeksa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14:paraId="7C9BA0A4" w14:textId="77777777" w:rsidR="00DA48F1" w:rsidRPr="0017531F" w:rsidRDefault="00DA48F1" w:rsidP="00DA48F1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Prema čl. 14. </w:t>
            </w:r>
            <w:r w:rsidRPr="0017531F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Etičkog kodeksa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[…] </w:t>
            </w:r>
          </w:p>
          <w:p w14:paraId="796EA1B9" w14:textId="77777777" w:rsidR="00DA48F1" w:rsidRPr="0017531F" w:rsidRDefault="00DA48F1" w:rsidP="00DA48F1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Etički je nedopušten svaki čin koji predstavlja povrjedu akademskog poštenja. To uključuje, ali se ne ograničava samo na: </w:t>
            </w:r>
          </w:p>
          <w:p w14:paraId="243F2793" w14:textId="77777777" w:rsidR="00DA48F1" w:rsidRPr="0017531F" w:rsidRDefault="00DA48F1" w:rsidP="00DA48F1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14:paraId="25DE0580" w14:textId="77777777" w:rsidR="00DA48F1" w:rsidRPr="0017531F" w:rsidRDefault="00DA48F1" w:rsidP="00DA48F1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14:paraId="5185C3D5" w14:textId="77777777" w:rsidR="00DA48F1" w:rsidRPr="0017531F" w:rsidRDefault="00DA48F1" w:rsidP="00DA48F1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15" w:history="1">
              <w:r w:rsidRPr="0017531F">
                <w:rPr>
                  <w:rStyle w:val="Hyperlink"/>
                  <w:rFonts w:ascii="Merriweather" w:eastAsia="MS Gothic" w:hAnsi="Merriweather" w:cs="Times New Roman"/>
                  <w:i/>
                  <w:color w:val="auto"/>
                  <w:sz w:val="16"/>
                  <w:szCs w:val="16"/>
                </w:rPr>
                <w:t>Pravilnik o stegovnoj odgovornosti studenata/studentica Sveučilišta u Zadru</w:t>
              </w:r>
            </w:hyperlink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.</w:t>
            </w:r>
          </w:p>
          <w:p w14:paraId="13B6B566" w14:textId="77777777" w:rsidR="00DA48F1" w:rsidRPr="0017531F" w:rsidRDefault="00DA48F1" w:rsidP="00DA48F1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  <w:p w14:paraId="191B4CD3" w14:textId="06940EA7" w:rsidR="00DA48F1" w:rsidRPr="0017531F" w:rsidRDefault="00DA48F1" w:rsidP="00DA48F1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lastRenderedPageBreak/>
              <w:t>U elektroničkoj komunikaciji bit će odgovarano samo na poruke koje dolaze s poznatih adresa s imenom i prezimenom, te koje su napisane hrvatskim standardom i primjerenim akademskim stilom.</w:t>
            </w:r>
          </w:p>
        </w:tc>
      </w:tr>
    </w:tbl>
    <w:p w14:paraId="246B856A" w14:textId="77777777" w:rsidR="00794496" w:rsidRPr="0017531F" w:rsidRDefault="00794496">
      <w:pPr>
        <w:rPr>
          <w:rFonts w:ascii="Georgia" w:hAnsi="Georgia" w:cs="Times New Roman"/>
          <w:sz w:val="16"/>
          <w:szCs w:val="16"/>
        </w:rPr>
      </w:pPr>
    </w:p>
    <w:sectPr w:rsidR="00794496" w:rsidRPr="0017531F">
      <w:head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EAB20" w14:textId="77777777" w:rsidR="00543AC0" w:rsidRDefault="00543AC0" w:rsidP="009947BA">
      <w:pPr>
        <w:spacing w:before="0" w:after="0"/>
      </w:pPr>
      <w:r>
        <w:separator/>
      </w:r>
    </w:p>
  </w:endnote>
  <w:endnote w:type="continuationSeparator" w:id="0">
    <w:p w14:paraId="740D360F" w14:textId="77777777" w:rsidR="00543AC0" w:rsidRDefault="00543AC0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rriweather">
    <w:altName w:val="Merriweather"/>
    <w:panose1 w:val="00000500000000000000"/>
    <w:charset w:val="EE"/>
    <w:family w:val="auto"/>
    <w:pitch w:val="variable"/>
    <w:sig w:usb0="20000207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48467" w14:textId="77777777" w:rsidR="00543AC0" w:rsidRDefault="00543AC0" w:rsidP="009947BA">
      <w:pPr>
        <w:spacing w:before="0" w:after="0"/>
      </w:pPr>
      <w:r>
        <w:separator/>
      </w:r>
    </w:p>
  </w:footnote>
  <w:footnote w:type="continuationSeparator" w:id="0">
    <w:p w14:paraId="2F17E7D9" w14:textId="77777777" w:rsidR="00543AC0" w:rsidRDefault="00543AC0" w:rsidP="009947BA">
      <w:pPr>
        <w:spacing w:before="0" w:after="0"/>
      </w:pPr>
      <w:r>
        <w:continuationSeparator/>
      </w:r>
    </w:p>
  </w:footnote>
  <w:footnote w:id="1">
    <w:p w14:paraId="0291AEED" w14:textId="77777777" w:rsidR="00F82834" w:rsidRPr="00721260" w:rsidRDefault="00F82834" w:rsidP="00F82834">
      <w:pPr>
        <w:pStyle w:val="FootnoteText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FootnoteReferenc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CCC1B" w14:textId="77777777" w:rsidR="00FF1020" w:rsidRDefault="0079745E" w:rsidP="00FF1020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54D434" wp14:editId="015DB266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6914EA" w14:textId="77777777"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57D6117" wp14:editId="060261C9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054D434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14:paraId="086914EA" w14:textId="77777777"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57D6117" wp14:editId="060261C9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530EEAB8" w14:textId="77777777"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r w:rsidRPr="00FF1020">
      <w:rPr>
        <w:rFonts w:ascii="Merriweather" w:hAnsi="Merriweather"/>
        <w:i/>
        <w:sz w:val="18"/>
        <w:szCs w:val="20"/>
      </w:rPr>
      <w:t>syllabus</w:t>
    </w:r>
    <w:r w:rsidRPr="00FF1020">
      <w:rPr>
        <w:rFonts w:ascii="Merriweather" w:hAnsi="Merriweather"/>
        <w:sz w:val="18"/>
        <w:szCs w:val="20"/>
      </w:rPr>
      <w:t>)</w:t>
    </w:r>
  </w:p>
  <w:p w14:paraId="7E4F768C" w14:textId="77777777" w:rsidR="0079745E" w:rsidRDefault="0079745E" w:rsidP="0079745E">
    <w:pPr>
      <w:pStyle w:val="Header"/>
    </w:pPr>
  </w:p>
  <w:p w14:paraId="4983D3AB" w14:textId="77777777" w:rsidR="0079745E" w:rsidRDefault="007974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50400"/>
    <w:multiLevelType w:val="hybridMultilevel"/>
    <w:tmpl w:val="672A2A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8B758C"/>
    <w:multiLevelType w:val="hybridMultilevel"/>
    <w:tmpl w:val="357E7358"/>
    <w:lvl w:ilvl="0" w:tplc="DD52393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496"/>
    <w:rsid w:val="000C0578"/>
    <w:rsid w:val="0010332B"/>
    <w:rsid w:val="001443A2"/>
    <w:rsid w:val="00150B32"/>
    <w:rsid w:val="0017531F"/>
    <w:rsid w:val="00181AD2"/>
    <w:rsid w:val="00197510"/>
    <w:rsid w:val="001C7C51"/>
    <w:rsid w:val="00226462"/>
    <w:rsid w:val="0022722C"/>
    <w:rsid w:val="00251570"/>
    <w:rsid w:val="0028060C"/>
    <w:rsid w:val="0028545A"/>
    <w:rsid w:val="00291009"/>
    <w:rsid w:val="002E1CE6"/>
    <w:rsid w:val="002F2D22"/>
    <w:rsid w:val="00310F9A"/>
    <w:rsid w:val="00325589"/>
    <w:rsid w:val="00326091"/>
    <w:rsid w:val="003314D0"/>
    <w:rsid w:val="00357643"/>
    <w:rsid w:val="00371634"/>
    <w:rsid w:val="00386E9C"/>
    <w:rsid w:val="00393964"/>
    <w:rsid w:val="003A78E3"/>
    <w:rsid w:val="003D7529"/>
    <w:rsid w:val="003F11B6"/>
    <w:rsid w:val="003F17B8"/>
    <w:rsid w:val="00444BE7"/>
    <w:rsid w:val="00453362"/>
    <w:rsid w:val="00461219"/>
    <w:rsid w:val="00464826"/>
    <w:rsid w:val="00470F6D"/>
    <w:rsid w:val="00483BC3"/>
    <w:rsid w:val="004B1B3D"/>
    <w:rsid w:val="004B553E"/>
    <w:rsid w:val="004E4C1E"/>
    <w:rsid w:val="00503480"/>
    <w:rsid w:val="00507C65"/>
    <w:rsid w:val="00527C5F"/>
    <w:rsid w:val="005353ED"/>
    <w:rsid w:val="00543AC0"/>
    <w:rsid w:val="005514C3"/>
    <w:rsid w:val="005E1668"/>
    <w:rsid w:val="005E4BC0"/>
    <w:rsid w:val="005E4EAF"/>
    <w:rsid w:val="005E5F80"/>
    <w:rsid w:val="005F6E0B"/>
    <w:rsid w:val="0062328F"/>
    <w:rsid w:val="006700B0"/>
    <w:rsid w:val="00684BBC"/>
    <w:rsid w:val="006B4920"/>
    <w:rsid w:val="006E4ED7"/>
    <w:rsid w:val="00700D7A"/>
    <w:rsid w:val="00715403"/>
    <w:rsid w:val="00721260"/>
    <w:rsid w:val="007361E7"/>
    <w:rsid w:val="007368EB"/>
    <w:rsid w:val="0078125F"/>
    <w:rsid w:val="00794496"/>
    <w:rsid w:val="007967CC"/>
    <w:rsid w:val="0079745E"/>
    <w:rsid w:val="00797B40"/>
    <w:rsid w:val="007A5987"/>
    <w:rsid w:val="007C43A4"/>
    <w:rsid w:val="007C73B9"/>
    <w:rsid w:val="007D4D2D"/>
    <w:rsid w:val="008336F0"/>
    <w:rsid w:val="00865776"/>
    <w:rsid w:val="00874D5D"/>
    <w:rsid w:val="00891C60"/>
    <w:rsid w:val="008942F0"/>
    <w:rsid w:val="008D45DB"/>
    <w:rsid w:val="0090214F"/>
    <w:rsid w:val="009163E6"/>
    <w:rsid w:val="00944C18"/>
    <w:rsid w:val="00950C63"/>
    <w:rsid w:val="009760E8"/>
    <w:rsid w:val="00976E00"/>
    <w:rsid w:val="0098382B"/>
    <w:rsid w:val="009947BA"/>
    <w:rsid w:val="00997F41"/>
    <w:rsid w:val="009A3A9D"/>
    <w:rsid w:val="009A670C"/>
    <w:rsid w:val="009C56B1"/>
    <w:rsid w:val="009D5226"/>
    <w:rsid w:val="009E2FD4"/>
    <w:rsid w:val="00A02458"/>
    <w:rsid w:val="00A06750"/>
    <w:rsid w:val="00A25AD4"/>
    <w:rsid w:val="00A9132B"/>
    <w:rsid w:val="00AA1A5A"/>
    <w:rsid w:val="00AB0A3F"/>
    <w:rsid w:val="00AB46BD"/>
    <w:rsid w:val="00AD23FB"/>
    <w:rsid w:val="00B33287"/>
    <w:rsid w:val="00B71A57"/>
    <w:rsid w:val="00B7307A"/>
    <w:rsid w:val="00B777D1"/>
    <w:rsid w:val="00BC0042"/>
    <w:rsid w:val="00BC5B09"/>
    <w:rsid w:val="00C02454"/>
    <w:rsid w:val="00C3477B"/>
    <w:rsid w:val="00C348FE"/>
    <w:rsid w:val="00C85956"/>
    <w:rsid w:val="00C85ED2"/>
    <w:rsid w:val="00C9733D"/>
    <w:rsid w:val="00CA3783"/>
    <w:rsid w:val="00CB23F4"/>
    <w:rsid w:val="00D136E4"/>
    <w:rsid w:val="00D23DFC"/>
    <w:rsid w:val="00D5334D"/>
    <w:rsid w:val="00D5523D"/>
    <w:rsid w:val="00D944DF"/>
    <w:rsid w:val="00DA0826"/>
    <w:rsid w:val="00DA48F1"/>
    <w:rsid w:val="00DB5DD0"/>
    <w:rsid w:val="00DD110C"/>
    <w:rsid w:val="00DE6D53"/>
    <w:rsid w:val="00DE77D4"/>
    <w:rsid w:val="00E06E39"/>
    <w:rsid w:val="00E07D73"/>
    <w:rsid w:val="00E17D18"/>
    <w:rsid w:val="00E30E67"/>
    <w:rsid w:val="00EB5A72"/>
    <w:rsid w:val="00EF0016"/>
    <w:rsid w:val="00F02A8F"/>
    <w:rsid w:val="00F07759"/>
    <w:rsid w:val="00F22855"/>
    <w:rsid w:val="00F513E0"/>
    <w:rsid w:val="00F566DA"/>
    <w:rsid w:val="00F82834"/>
    <w:rsid w:val="00F84F5E"/>
    <w:rsid w:val="00FC2198"/>
    <w:rsid w:val="00FC283E"/>
    <w:rsid w:val="00FE2355"/>
    <w:rsid w:val="00FE383F"/>
    <w:rsid w:val="00FE407A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3CB3E5"/>
  <w15:docId w15:val="{9F78B416-3590-474A-BB2D-B9D9EA756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  <w:style w:type="paragraph" w:customStyle="1" w:styleId="Default">
    <w:name w:val="Default"/>
    <w:rsid w:val="00944C18"/>
    <w:pPr>
      <w:autoSpaceDE w:val="0"/>
      <w:autoSpaceDN w:val="0"/>
      <w:adjustRightInd w:val="0"/>
      <w:spacing w:before="0" w:after="0"/>
    </w:pPr>
    <w:rPr>
      <w:rFonts w:ascii="Times New Roman" w:eastAsia="Calibri" w:hAnsi="Times New Roman" w:cs="Times New Roman"/>
      <w:color w:val="000000"/>
      <w:sz w:val="24"/>
      <w:szCs w:val="24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DA48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56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povijest.unizd.hr/izvedbeni-plan-nastave/ispitni-termini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dokoza@unizd.hr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dokoza@unizd.hr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unizd.hr/Portals/0/doc/doc_pdf_dokumenti/pravilnici/pravilnik_o_stegovnoj_odgovornosti_studenata_20150917.pdf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povijest.unizd.hr/izvedbeni-plan-nastave/ispitni-termin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AC3400B29D894D9DEDB6B2983C9FB1" ma:contentTypeVersion="14" ma:contentTypeDescription="Stvaranje novog dokumenta." ma:contentTypeScope="" ma:versionID="d3694123262c10b5c619b610011d1402">
  <xsd:schema xmlns:xsd="http://www.w3.org/2001/XMLSchema" xmlns:xs="http://www.w3.org/2001/XMLSchema" xmlns:p="http://schemas.microsoft.com/office/2006/metadata/properties" xmlns:ns3="c0c81848-98b4-4b6d-be27-8ad82fbb734a" xmlns:ns4="d01facab-09bf-48c4-99d1-6645d1ca6c3c" targetNamespace="http://schemas.microsoft.com/office/2006/metadata/properties" ma:root="true" ma:fieldsID="e96160cf80589195d2a9b3b6f9e8847c" ns3:_="" ns4:_="">
    <xsd:import namespace="c0c81848-98b4-4b6d-be27-8ad82fbb734a"/>
    <xsd:import namespace="d01facab-09bf-48c4-99d1-6645d1ca6c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81848-98b4-4b6d-be27-8ad82fbb73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1facab-09bf-48c4-99d1-6645d1ca6c3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Raspršivanje savjeta za zajedničko korištenj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7764F55-3C45-4B8A-89EB-AB1F7322728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03C0E48-B637-4B15-BE9D-A8C6D73EAB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66B13D-9BC8-4EDA-A789-BE975B14B0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81848-98b4-4b6d-be27-8ad82fbb734a"/>
    <ds:schemaRef ds:uri="d01facab-09bf-48c4-99d1-6645d1ca6c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A88B86A-590F-42FB-A6E5-BA86507B2E8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1270</Words>
  <Characters>7244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Narcisa</cp:lastModifiedBy>
  <cp:revision>3</cp:revision>
  <cp:lastPrinted>2021-02-12T11:27:00Z</cp:lastPrinted>
  <dcterms:created xsi:type="dcterms:W3CDTF">2024-03-11T12:24:00Z</dcterms:created>
  <dcterms:modified xsi:type="dcterms:W3CDTF">2024-03-11T12:27:00Z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0x010100D9AC3400B29D894D9DEDB6B2983C9FB1</vt:lpwstr>
  </property>
</Properties>
</file>