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7F0F48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7F0F48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7F0F48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7F0F48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7F0F48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F0F48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7F0F4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1C9489F" w:rsidR="004B553E" w:rsidRPr="007F0F48" w:rsidRDefault="00BC39F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7F0F48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CEE8AE6" w:rsidR="004B553E" w:rsidRPr="007F0F48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C39FF" w:rsidRPr="007F0F4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C39FF" w:rsidRPr="007F0F4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7F0F48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7F0F4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4B72225" w:rsidR="004B553E" w:rsidRPr="007F0F48" w:rsidRDefault="00BC39F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Cs/>
                <w:sz w:val="18"/>
                <w:szCs w:val="18"/>
              </w:rPr>
              <w:t>Religija, ideologija i moć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7F0F4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10A9FD8" w:rsidR="004B553E" w:rsidRPr="007F0F48" w:rsidRDefault="00BC39F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7F0F48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7F0F4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E05D6B5" w:rsidR="004B553E" w:rsidRPr="007F0F48" w:rsidRDefault="00BC39F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Cs/>
                <w:sz w:val="18"/>
                <w:szCs w:val="18"/>
              </w:rPr>
              <w:t>Sveučilišni diplomski (jednopredmetni i dvopredmetni) studij povijesti; smjer nastavnički</w:t>
            </w:r>
          </w:p>
        </w:tc>
      </w:tr>
      <w:tr w:rsidR="004B553E" w:rsidRPr="007F0F48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7F0F4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01BB822" w:rsidR="004B553E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BC39FF" w:rsidRPr="007F0F48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4282B691" w:rsidR="004B553E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FF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7F0F48" w:rsidRDefault="0090162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7F0F48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7F0F4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126805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FF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7F0F48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7F0F4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5CD5F3E" w14:textId="25984C42" w:rsidR="004B553E" w:rsidRPr="007F0F48" w:rsidRDefault="0090162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FF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7F0F48" w:rsidRDefault="009016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F0F48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7F0F48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7F0F48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9AB49ED" w:rsidR="00393964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FF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7F0F48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7F0F48" w:rsidRDefault="0090162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7F0F48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7F0F48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7F0F48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78F47274" w14:textId="1F254997" w:rsidR="00393964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FF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7F0F48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7F0F48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51235072" w14:textId="46383E18" w:rsidR="00453362" w:rsidRPr="007F0F48" w:rsidRDefault="00BC39F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7F0F4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B975061" w:rsidR="00453362" w:rsidRPr="007F0F48" w:rsidRDefault="00BC39F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7F0F4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6F3722F" w:rsidR="00453362" w:rsidRPr="007F0F48" w:rsidRDefault="00BC39F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7F0F4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7F0F4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83BFBEC" w:rsidR="00453362" w:rsidRPr="007F0F48" w:rsidRDefault="009016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FF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7F0F48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CBE588F" w:rsidR="00453362" w:rsidRPr="007F0F48" w:rsidRDefault="00BC39F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7F0F48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32C98AE" w:rsidR="00453362" w:rsidRPr="007F0F48" w:rsidRDefault="00BC39F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7F0F48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7F0F48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B8D78E6" w:rsidR="00453362" w:rsidRPr="007F0F48" w:rsidRDefault="00BC39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26.2.2024.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7F0F48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86323EA" w:rsidR="00453362" w:rsidRPr="007F0F48" w:rsidRDefault="00BC39F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7.6.2024.</w:t>
            </w:r>
          </w:p>
        </w:tc>
      </w:tr>
      <w:tr w:rsidR="00453362" w:rsidRPr="007F0F48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BE2229B" w:rsidR="00453362" w:rsidRPr="007F0F48" w:rsidRDefault="00BC39F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7F0F48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F0F48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2331C22" w:rsidR="00453362" w:rsidRPr="007F0F48" w:rsidRDefault="00BC39F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7F0F48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7F0F4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8F2AB33" w:rsidR="00BC39FF" w:rsidRPr="007F0F48" w:rsidRDefault="009016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BC39FF" w:rsidRPr="007F0F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7F0F4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7F0F4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F0F48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5066375" w:rsidR="00453362" w:rsidRPr="007F0F48" w:rsidRDefault="00BC39F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7F0F48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7F0F4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0D53BED2" w:rsidR="00453362" w:rsidRPr="007F0F48" w:rsidRDefault="009016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BC39FF" w:rsidRPr="007F0F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7F0F4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7F0F4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F0F48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43DB5C5" w:rsidR="00453362" w:rsidRPr="007F0F48" w:rsidRDefault="009769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7F0F48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7F0F4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6A54B829" w:rsidR="00976957" w:rsidRPr="007F0F48" w:rsidRDefault="009016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976957" w:rsidRPr="007F0F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7F0F4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7F0F4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F0F48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12DAF87" w:rsidR="00453362" w:rsidRPr="007F0F48" w:rsidRDefault="009769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Izv. prof .dr. sc. Mateo Bratanić</w:t>
            </w:r>
          </w:p>
        </w:tc>
      </w:tr>
      <w:tr w:rsidR="00453362" w:rsidRPr="007F0F48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7F0F4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46D3E192" w:rsidR="00976957" w:rsidRPr="007F0F48" w:rsidRDefault="009016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976957" w:rsidRPr="007F0F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7F0F4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7F0F4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76957" w:rsidRPr="007F0F48" w14:paraId="2939BF3F" w14:textId="77777777" w:rsidTr="00C3354C">
        <w:tc>
          <w:tcPr>
            <w:tcW w:w="1802" w:type="dxa"/>
            <w:shd w:val="clear" w:color="auto" w:fill="F2F2F2" w:themeFill="background1" w:themeFillShade="F2"/>
          </w:tcPr>
          <w:p w14:paraId="52C7B556" w14:textId="7B46FA6F" w:rsidR="00976957" w:rsidRPr="007F0F48" w:rsidRDefault="00976957" w:rsidP="00BC39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F4D72CC" w14:textId="68AD13DA" w:rsidR="00976957" w:rsidRPr="007F0F48" w:rsidRDefault="009769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BC39FF" w:rsidRPr="007F0F48" w14:paraId="547AE40F" w14:textId="77777777" w:rsidTr="000842FE">
        <w:tc>
          <w:tcPr>
            <w:tcW w:w="1802" w:type="dxa"/>
            <w:shd w:val="clear" w:color="auto" w:fill="F2F2F2" w:themeFill="background1" w:themeFillShade="F2"/>
          </w:tcPr>
          <w:p w14:paraId="6E264A51" w14:textId="3F295707" w:rsidR="00BC39FF" w:rsidRPr="007F0F48" w:rsidRDefault="00BC39F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DFDEE2D" w14:textId="1EA7A9C0" w:rsidR="00976957" w:rsidRPr="007F0F48" w:rsidRDefault="009016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 w:rsidR="00976957" w:rsidRPr="007F0F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auto"/>
          </w:tcPr>
          <w:p w14:paraId="21A70BCB" w14:textId="77777777" w:rsidR="00BC39FF" w:rsidRPr="007F0F48" w:rsidRDefault="00BC39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290" w:type="dxa"/>
            <w:gridSpan w:val="9"/>
            <w:vAlign w:val="center"/>
          </w:tcPr>
          <w:p w14:paraId="207C1D40" w14:textId="77777777" w:rsidR="00BC39FF" w:rsidRPr="007F0F48" w:rsidRDefault="00BC39F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F0F48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7F0F4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F0F48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4B3A20A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D01A835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7F0F48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7F0F4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09EDFAD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7F0F48" w:rsidRDefault="009016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7F0F48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E11EC" w:rsidRPr="007F0F48" w14:paraId="78359DA1" w14:textId="77777777" w:rsidTr="006400DA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</w:tcPr>
          <w:p w14:paraId="53A45307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14:paraId="62121D7E" w14:textId="77777777" w:rsidR="007E11EC" w:rsidRPr="007F0F48" w:rsidRDefault="007E11EC" w:rsidP="007E11E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definirati glavne svjetske kultove i religije te njihovu kronologiju i razvoj,</w:t>
            </w:r>
          </w:p>
          <w:p w14:paraId="6C0249EE" w14:textId="77777777" w:rsidR="007E11EC" w:rsidRPr="007F0F48" w:rsidRDefault="007E11EC" w:rsidP="007E11E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ispričati jasno i koncizno osnovna obilježja pojedinih svjetskih kultova i religija,</w:t>
            </w:r>
          </w:p>
          <w:p w14:paraId="2EDB2387" w14:textId="77777777" w:rsidR="007E11EC" w:rsidRPr="007F0F48" w:rsidRDefault="007E11EC" w:rsidP="007E11E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razumjeti i kritički vrednovati utjecaje koje su kultovi i religije imale na razvoj država, naroda i društvenih struktura,</w:t>
            </w:r>
          </w:p>
          <w:p w14:paraId="27EEB375" w14:textId="77777777" w:rsidR="007E11EC" w:rsidRPr="007F0F48" w:rsidRDefault="007E11EC" w:rsidP="007E11E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lastRenderedPageBreak/>
              <w:t>prepoznati i stavljati u društveno-povijesni kontekst promjene u kultovima i religijama,</w:t>
            </w:r>
          </w:p>
          <w:p w14:paraId="13E2A08B" w14:textId="249570A3" w:rsidR="007E11EC" w:rsidRPr="00D95D96" w:rsidRDefault="007E11EC" w:rsidP="007E11E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objasniti uzročno-posljedične veze između događaja i procesa,</w:t>
            </w:r>
            <w:r w:rsidR="00D95D9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95D96">
              <w:rPr>
                <w:rFonts w:ascii="Merriweather" w:hAnsi="Merriweather" w:cs="Times New Roman"/>
                <w:sz w:val="18"/>
                <w:szCs w:val="18"/>
              </w:rPr>
              <w:t>kritički vrednovati vijesti povijesnih izvora te definirati njihovu vrijednost za povijesno proučavanje kultova i religija.</w:t>
            </w:r>
          </w:p>
        </w:tc>
      </w:tr>
      <w:tr w:rsidR="007E11EC" w:rsidRPr="007F0F48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297CC4B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DPJ1 – protumačiti, usporediti, analizirati, povezati i kritički vrednovati povijesne događaje, ključne osobe, procese i ključne osobe,</w:t>
            </w:r>
          </w:p>
          <w:p w14:paraId="54852FDD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DPJ2 – samostalno uspostavljati uzročno-posljedične veze između povijesnih događaja i povijesnih procesa,</w:t>
            </w:r>
          </w:p>
          <w:p w14:paraId="148A0A3A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DPJ3 – interpretirati, usporediti, vrednovati  i primjenjivati različite historiografske metodologije,</w:t>
            </w:r>
          </w:p>
          <w:p w14:paraId="0EB71DDA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2200F250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DPJ5 – kritički interpretirati i valorizirati podatke iz izvora i literature s obzirom na njihovu vjerodostojnost i perspektivu,</w:t>
            </w:r>
          </w:p>
          <w:p w14:paraId="195CB0CB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DPJ6 – analizirati i prosuditi vrijednost suprotstavljenih narativa i dokaza,</w:t>
            </w:r>
          </w:p>
          <w:p w14:paraId="13F72B66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DPJ7 – formulirati i braniti određenu tezu,</w:t>
            </w:r>
          </w:p>
          <w:p w14:paraId="0C489EC1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DPJ8 – samostalno istraživati i analizirati razne vrste povijesne građe,</w:t>
            </w:r>
          </w:p>
          <w:p w14:paraId="58FF1C84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DPJ9 – pisati stručne i znanstvene radove na osnovi samostalnog proučavanja povijesnih izvora poštujući načela znanstvene metodologije i profesionalne etike,</w:t>
            </w:r>
          </w:p>
          <w:p w14:paraId="4DF5DBF4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6C03FDF9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DPJ11 – objasniti didaktičke teorije i modele te ih primijeniti u nastavi povijesti,</w:t>
            </w:r>
          </w:p>
          <w:p w14:paraId="70332D98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DPJ12 – planirati, pripremati i izvoditi nastavu povijesti u osnovnoj i srednjoj školi,</w:t>
            </w:r>
          </w:p>
          <w:p w14:paraId="76690F09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DPJ13 – oblikovati i primjenjivati različite strategije za praćenje, provjeravanje i vrednovanje učeničkih postignuća u nastavi povijesti,</w:t>
            </w:r>
          </w:p>
          <w:p w14:paraId="3772BEFC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DPJ14 – primijeniti dostignuća suvremene historiografije (istraživačke rezultate te teorijske i metodološke postavke) u učenju i poučavanju povijesti, </w:t>
            </w:r>
          </w:p>
          <w:p w14:paraId="12CA2F78" w14:textId="4815A6FB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DPJ15 – kompetentno koristiti različite medije koji čine suvremeno opremljenu učionicu povijesti, uključujući i informacijsko-komunikacijsku tehnologiju.</w:t>
            </w:r>
          </w:p>
        </w:tc>
      </w:tr>
      <w:tr w:rsidR="007E11EC" w:rsidRPr="007F0F48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E11EC" w:rsidRPr="007F0F48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674DA33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62E13A1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7E11EC" w:rsidRPr="007F0F48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9082AC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3A35125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7E11EC" w:rsidRPr="007F0F48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B81BE9E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A75336A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7E11EC" w:rsidRPr="007F0F48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0724A0C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pitanja, ....). </w:t>
            </w:r>
          </w:p>
        </w:tc>
      </w:tr>
      <w:tr w:rsidR="007E11EC" w:rsidRPr="007F0F48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2A0AD93B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7489903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7E11EC" w:rsidRPr="007F0F48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247A1DB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2909944B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Dva termina u jesenskom ispitnom roku koja su dostupna na stranicama odjela</w:t>
            </w:r>
          </w:p>
        </w:tc>
      </w:tr>
      <w:tr w:rsidR="007E11EC" w:rsidRPr="007F0F48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5B7DBBF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Cilj predmeta je upoznavanje studenata s razvojem kultova i religija diljem svijeta (od Bliskog istoka do Europe i od Dalekog Istoka do Amerike) i to od prapovijesti sve do suvremenog perioda. Studente se osobito upozorava na važnu ulogu religija u oblikovanju europske, ali i svjetske povijesti te na kontinuirani upliv koje su one imale na formiranje naroda i država, oblikovanje političkih ideja i ideologija te strukturiranje društva, ali se ukazuje i na kontinuiranu evoluciju religija koja se odvijala tijekom vremena (od Velike Majke i složenih panteona Mezopotamije sve do monoteističkih vjera suvremenog svijeta). Naglasak se pridaje i odnosu i prožimanju autohtonih i vanjskih kulturnih tvorbi.</w:t>
            </w:r>
          </w:p>
        </w:tc>
      </w:tr>
      <w:tr w:rsidR="007E11EC" w:rsidRPr="007F0F48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A7E7090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Južna Amerika – sraz drevnih vjerovanja i novopridošlog kršćanstva</w:t>
            </w:r>
          </w:p>
          <w:p w14:paraId="1FB11C48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6896B312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7860AD3A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Kristijanizacija i pokrštavanje</w:t>
            </w:r>
          </w:p>
          <w:p w14:paraId="2FE2754B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1DBA9564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1A01DA53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Kult svetaca, propaganda i memorija</w:t>
            </w:r>
          </w:p>
          <w:p w14:paraId="54215015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1D0A1CBC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7FD0960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Kršćani i "drugi"</w:t>
            </w:r>
          </w:p>
          <w:p w14:paraId="315D80BE" w14:textId="77777777" w:rsidR="007E11EC" w:rsidRPr="007F0F48" w:rsidRDefault="007E11EC" w:rsidP="007E11E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6B20BCD5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61F91FFA" w14:textId="77777777" w:rsidR="007E11EC" w:rsidRPr="007F0F48" w:rsidRDefault="007E11EC" w:rsidP="007E11E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Crkva i znanost</w:t>
            </w:r>
          </w:p>
          <w:p w14:paraId="2D4CA98A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7110E64D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306009A4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Reformacija i protureformacija: društvene promjene u reformacijskim zemljama</w:t>
            </w:r>
          </w:p>
          <w:p w14:paraId="6F5EA12E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1C5A624A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52797F08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 Ognjem i mačem: vjerski ratovi u Europi ranog novog vijeka</w:t>
            </w:r>
          </w:p>
          <w:p w14:paraId="1A0B410E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3CCB862F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66E79994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Hodočasnička svetišta u Europi</w:t>
            </w:r>
          </w:p>
          <w:p w14:paraId="5DFBC12B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  <w:p w14:paraId="1E2E78DF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77DFCC37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Počeci sekularizacije u 19. st.</w:t>
            </w:r>
          </w:p>
          <w:p w14:paraId="5FAA4593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223C1250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75974ED7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Transformacije u katoličkoj crkvi kroz 19. i 20. st.</w:t>
            </w:r>
          </w:p>
          <w:p w14:paraId="48B88EC2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6B497DAB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7D66F71D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Međuodnos religija i država u 20. st.</w:t>
            </w:r>
          </w:p>
          <w:p w14:paraId="7223063F" w14:textId="77777777" w:rsidR="007E11EC" w:rsidRPr="007F0F48" w:rsidRDefault="007E11EC" w:rsidP="007E11EC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  <w:p w14:paraId="44B3A2B0" w14:textId="77777777" w:rsidR="007E11EC" w:rsidRPr="007F0F48" w:rsidRDefault="007E11EC" w:rsidP="007E11EC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3A7500E5" w14:textId="77777777" w:rsidR="007E11EC" w:rsidRPr="007F0F48" w:rsidRDefault="007E11EC" w:rsidP="007E11E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>Zaključno predavanje</w:t>
            </w:r>
          </w:p>
          <w:p w14:paraId="0F5FEE00" w14:textId="35B02B8E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  <w:p w14:paraId="6E3A408E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(po potrebi dodati seminare i vježbe)</w:t>
            </w:r>
          </w:p>
        </w:tc>
      </w:tr>
      <w:tr w:rsidR="007E11EC" w:rsidRPr="007F0F48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4C5DA5" w14:textId="77777777" w:rsidR="007E11EC" w:rsidRPr="007F0F48" w:rsidRDefault="007E11EC" w:rsidP="007E11EC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7F0F48">
              <w:rPr>
                <w:rFonts w:ascii="Merriweather" w:hAnsi="Merriweather"/>
                <w:sz w:val="18"/>
                <w:szCs w:val="18"/>
                <w:lang w:val="hr-HR"/>
              </w:rPr>
              <w:t xml:space="preserve">A. Donini, </w:t>
            </w:r>
            <w:r w:rsidRPr="007F0F48">
              <w:rPr>
                <w:rFonts w:ascii="Merriweather" w:hAnsi="Merriweather"/>
                <w:i/>
                <w:sz w:val="18"/>
                <w:szCs w:val="18"/>
                <w:lang w:val="hr-HR"/>
              </w:rPr>
              <w:t>Pregled povijesti religija</w:t>
            </w:r>
            <w:r w:rsidRPr="007F0F48">
              <w:rPr>
                <w:rFonts w:ascii="Merriweather" w:hAnsi="Merriweather"/>
                <w:sz w:val="18"/>
                <w:szCs w:val="18"/>
                <w:lang w:val="hr-HR"/>
              </w:rPr>
              <w:t>, Zagreb: Naprijed, 1964.</w:t>
            </w:r>
          </w:p>
          <w:p w14:paraId="02B17E0D" w14:textId="77777777" w:rsidR="007E11EC" w:rsidRPr="007F0F48" w:rsidRDefault="007E11EC" w:rsidP="007E11EC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  <w:lang w:val="hr-HR"/>
              </w:rPr>
              <w:t>Religije svijeta</w:t>
            </w:r>
            <w:r w:rsidRPr="007F0F48">
              <w:rPr>
                <w:rFonts w:ascii="Merriweather" w:hAnsi="Merriweather"/>
                <w:sz w:val="18"/>
                <w:szCs w:val="18"/>
                <w:lang w:val="hr-HR"/>
              </w:rPr>
              <w:t>, ur. V. J. Opačić, Zagreb: Mozaik knjiga, 2009. (odabrana poglavlja)</w:t>
            </w:r>
          </w:p>
          <w:p w14:paraId="6E3D7CFB" w14:textId="77777777" w:rsidR="007E11EC" w:rsidRPr="007F0F48" w:rsidRDefault="007E11EC" w:rsidP="007E11EC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7F0F48">
              <w:rPr>
                <w:rFonts w:ascii="Merriweather" w:hAnsi="Merriweather"/>
                <w:sz w:val="18"/>
                <w:szCs w:val="18"/>
                <w:lang w:val="hr-HR"/>
              </w:rPr>
              <w:t> </w:t>
            </w:r>
            <w:r w:rsidRPr="007F0F48">
              <w:rPr>
                <w:rFonts w:ascii="Merriweather" w:hAnsi="Merriweather"/>
                <w:bCs/>
                <w:i/>
                <w:iCs/>
                <w:sz w:val="18"/>
                <w:szCs w:val="18"/>
                <w:lang w:val="hr-HR"/>
              </w:rPr>
              <w:t xml:space="preserve">Introduction to World Religions, </w:t>
            </w:r>
            <w:r w:rsidRPr="007F0F48">
              <w:rPr>
                <w:rFonts w:ascii="Merriweather" w:hAnsi="Merriweather"/>
                <w:bCs/>
                <w:iCs/>
                <w:sz w:val="18"/>
                <w:szCs w:val="18"/>
                <w:lang w:val="hr-HR"/>
              </w:rPr>
              <w:t>ed. Christopher Partridge, Minneapolis: Fortress Press, 2013.</w:t>
            </w:r>
            <w:r w:rsidRPr="007F0F48">
              <w:rPr>
                <w:rFonts w:ascii="Merriweather" w:hAnsi="Merriweather"/>
                <w:sz w:val="18"/>
                <w:szCs w:val="18"/>
                <w:lang w:val="hr-HR"/>
              </w:rPr>
              <w:t xml:space="preserve"> (odabrana poglavlja)</w:t>
            </w:r>
          </w:p>
          <w:p w14:paraId="47F0953B" w14:textId="77777777" w:rsidR="007E11EC" w:rsidRPr="007F0F48" w:rsidRDefault="007E11EC" w:rsidP="007E11EC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  <w:lang w:val="hr-HR"/>
              </w:rPr>
              <w:t xml:space="preserve">Hammond Atlas of World Religions: A Visual History of Our Great Faiths, </w:t>
            </w:r>
            <w:r w:rsidRPr="007F0F48">
              <w:rPr>
                <w:rFonts w:ascii="Merriweather" w:hAnsi="Merriweather"/>
                <w:sz w:val="18"/>
                <w:szCs w:val="18"/>
                <w:lang w:val="hr-HR"/>
              </w:rPr>
              <w:t>eds. S. Murray et al., Hammond World Atlas Corporation, 2008.</w:t>
            </w:r>
          </w:p>
          <w:p w14:paraId="0B89B5BE" w14:textId="7399E680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A. Franzen,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Pregled povijesti crkve</w:t>
            </w:r>
            <w:r w:rsidRPr="007F0F48">
              <w:rPr>
                <w:rFonts w:ascii="Merriweather" w:hAnsi="Merriweather"/>
                <w:sz w:val="18"/>
                <w:szCs w:val="18"/>
              </w:rPr>
              <w:t>, Zagreb: Kršćanska sadašnjost, 1983.</w:t>
            </w:r>
          </w:p>
        </w:tc>
      </w:tr>
      <w:tr w:rsidR="007E11EC" w:rsidRPr="007F0F48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D4C87E0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t>Gli Etruschi e l'Europa</w:t>
            </w:r>
            <w:r w:rsidRPr="007F0F48">
              <w:rPr>
                <w:rFonts w:ascii="Merriweather" w:hAnsi="Merriweather"/>
                <w:sz w:val="18"/>
                <w:szCs w:val="18"/>
              </w:rPr>
              <w:t xml:space="preserve">, katalog izložbe, Fabbri editori, 1992.; </w:t>
            </w: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t>The Land of Etruscans from Prehistory to the Middle Ages</w:t>
            </w:r>
            <w:r w:rsidRPr="007F0F48">
              <w:rPr>
                <w:rFonts w:ascii="Merriweather" w:hAnsi="Merriweather"/>
                <w:sz w:val="18"/>
                <w:szCs w:val="18"/>
              </w:rPr>
              <w:t xml:space="preserve">, ed. S. Settis, Firenze, 1985.; K. Mihovilić, </w:t>
            </w: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Histri i </w:t>
            </w: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lastRenderedPageBreak/>
              <w:t>Etruščani</w:t>
            </w:r>
            <w:r w:rsidRPr="007F0F48">
              <w:rPr>
                <w:rFonts w:ascii="Merriweather" w:hAnsi="Merriweather"/>
                <w:sz w:val="18"/>
                <w:szCs w:val="18"/>
              </w:rPr>
              <w:t xml:space="preserve">, Pula, 1986.; E. Macnamara, </w:t>
            </w: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t>The Etruscans</w:t>
            </w:r>
            <w:r w:rsidRPr="007F0F48">
              <w:rPr>
                <w:rFonts w:ascii="Merriweather" w:hAnsi="Merriweather"/>
                <w:sz w:val="18"/>
                <w:szCs w:val="18"/>
              </w:rPr>
              <w:t xml:space="preserve">, London, 1990.; </w:t>
            </w: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7F0F48">
              <w:rPr>
                <w:rFonts w:ascii="Merriweather" w:hAnsi="Merriweather"/>
                <w:sz w:val="18"/>
                <w:szCs w:val="18"/>
              </w:rPr>
              <w:t xml:space="preserve">, sv. 3, Zagreb: Jutarnji list, 2007., 362-372, 380-398, 398-423, 431-435 i 443-455; M. Torelli, </w:t>
            </w:r>
            <w:r w:rsidRPr="007F0F48">
              <w:rPr>
                <w:rFonts w:ascii="Merriweather" w:hAnsi="Merriweather"/>
                <w:i/>
                <w:iCs/>
                <w:sz w:val="18"/>
                <w:szCs w:val="18"/>
              </w:rPr>
              <w:t>Storia degli Etruschi</w:t>
            </w:r>
            <w:r w:rsidRPr="007F0F48">
              <w:rPr>
                <w:rFonts w:ascii="Merriweather" w:hAnsi="Merriweather"/>
                <w:sz w:val="18"/>
                <w:szCs w:val="18"/>
              </w:rPr>
              <w:t>, Roma - Bari, 2009. (8. izd.).</w:t>
            </w:r>
          </w:p>
        </w:tc>
      </w:tr>
      <w:tr w:rsidR="007E11EC" w:rsidRPr="007F0F48" w14:paraId="61074D84" w14:textId="77777777" w:rsidTr="00F27F2C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</w:tcPr>
          <w:p w14:paraId="7FC8357B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The Cambridge History of Religions in the Ancient World</w:t>
            </w:r>
            <w:r w:rsidRPr="007F0F48">
              <w:rPr>
                <w:rFonts w:ascii="Merriweather" w:hAnsi="Merriweather"/>
                <w:sz w:val="18"/>
                <w:szCs w:val="18"/>
              </w:rPr>
              <w:t xml:space="preserve">, vol. 1 &amp; 2, eds, M. R. Salzman, M. A. Sweeney, Cambridge: Cambridge University Press, 2013. </w:t>
            </w:r>
          </w:p>
          <w:p w14:paraId="3EB8AA7E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M. Beard - J. North – S. Price,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Religions of Rome</w:t>
            </w:r>
            <w:r w:rsidRPr="007F0F48">
              <w:rPr>
                <w:rFonts w:ascii="Merriweather" w:hAnsi="Merriweather"/>
                <w:sz w:val="18"/>
                <w:szCs w:val="18"/>
              </w:rPr>
              <w:t>, vol. 1., Cambridge: Cambridge University Press, 1996.</w:t>
            </w:r>
          </w:p>
          <w:p w14:paraId="4D717286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The Oxford Dictionary of World Religions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J. Bowker, Oxford: Oxford University Press, 1997.</w:t>
            </w:r>
          </w:p>
          <w:p w14:paraId="144354DA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Milestone Documents of World Religions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D. M. Fahey, Hackensack NJ: Salem Press Inc, 2010.</w:t>
            </w:r>
          </w:p>
          <w:p w14:paraId="761ADE52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A. Leroi-Gourhan,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Religije prethistorije</w:t>
            </w:r>
            <w:r w:rsidRPr="007F0F48">
              <w:rPr>
                <w:rFonts w:ascii="Merriweather" w:hAnsi="Merriweather"/>
                <w:sz w:val="18"/>
                <w:szCs w:val="18"/>
              </w:rPr>
              <w:t>, Zagreb: Naprijed, 1968.</w:t>
            </w:r>
          </w:p>
          <w:p w14:paraId="7FCFF9A7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Christianization and the Rise of Christian Monarchy: Scandinavia, Central Europe and Rus' c.900-1200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Nora Berend, Cambridge: Cambridge University Press, 2007.</w:t>
            </w:r>
          </w:p>
          <w:p w14:paraId="68A98443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At the Gate of Christendom: Jews, Muslims and Pagans; in Medieval Hungary, c.1000 - c.1300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Nora Berend, Cambridge: Cambridge University Press, 2006.</w:t>
            </w:r>
          </w:p>
          <w:p w14:paraId="4A43DD46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Christian Attitudes Toward the Jews in the Middle Ages: A Casebook (Routledge Medieval Casebooks)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Michael Frassetto, New York –London: Routledge, 2006.</w:t>
            </w:r>
          </w:p>
          <w:p w14:paraId="288CA597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P. Brown,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The Cult of the Saints: Its Rise and Function in Latin Christianity (The Haskell Lectures on History of Religions)</w:t>
            </w:r>
            <w:r w:rsidRPr="007F0F48">
              <w:rPr>
                <w:rFonts w:ascii="Merriweather" w:hAnsi="Merriweather"/>
                <w:sz w:val="18"/>
                <w:szCs w:val="18"/>
              </w:rPr>
              <w:t>, Chicago: The University of Chicago Press, 1981.</w:t>
            </w:r>
          </w:p>
          <w:p w14:paraId="36B95F8F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The Cult of Saints in Late Antiquity and the Middle Ages: Essays on the Contribution of Peter Brown</w:t>
            </w:r>
            <w:r w:rsidRPr="007F0F48">
              <w:rPr>
                <w:rFonts w:ascii="Merriweather" w:hAnsi="Merriweather"/>
                <w:sz w:val="18"/>
                <w:szCs w:val="18"/>
              </w:rPr>
              <w:t>, eds. James Howard-Johnston - Paul Antony Hayward, Oxford: Oxford University Press, 2000.</w:t>
            </w:r>
          </w:p>
          <w:p w14:paraId="0093B24A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 J. Eldevik, Bishops in the Medieval Empire: New Perspectives on the Church, State and Episcopal Office,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History Compass</w:t>
            </w:r>
            <w:r w:rsidRPr="007F0F48">
              <w:rPr>
                <w:rFonts w:ascii="Merriweather" w:hAnsi="Merriweather"/>
                <w:sz w:val="18"/>
                <w:szCs w:val="18"/>
              </w:rPr>
              <w:t>, 9/10, 2011, 776–790.</w:t>
            </w:r>
          </w:p>
          <w:p w14:paraId="3D2B8358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C. Caldwell Ames, Medieval Religious, Religions, Religion,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History Compass</w:t>
            </w:r>
            <w:r w:rsidRPr="007F0F48">
              <w:rPr>
                <w:rFonts w:ascii="Merriweather" w:hAnsi="Merriweather"/>
                <w:sz w:val="18"/>
                <w:szCs w:val="18"/>
              </w:rPr>
              <w:t>, 10/4, 2012, 334–352.</w:t>
            </w:r>
          </w:p>
          <w:p w14:paraId="495AA53B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C. MacEvitt,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The Crusades and the Christian World of the East: Rough Tolerance</w:t>
            </w:r>
            <w:r w:rsidRPr="007F0F48">
              <w:rPr>
                <w:rFonts w:ascii="Merriweather" w:hAnsi="Merriweather"/>
                <w:sz w:val="18"/>
                <w:szCs w:val="18"/>
              </w:rPr>
              <w:t>, Philadelphia: University of Pennsylvania Press, September 10, 2009.</w:t>
            </w:r>
          </w:p>
          <w:p w14:paraId="35819AB5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Medieval Religion: New Approaches (Rewriting Histories)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Constance Hoffman Berman, New York –London: Routledge, 2005.</w:t>
            </w:r>
          </w:p>
          <w:p w14:paraId="4818D62A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M. H. Green, Conversing with the minority: relations among Christian, Jewish, and Muslim women in the high middle ages,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Journal of Medieval History</w:t>
            </w:r>
            <w:r w:rsidRPr="007F0F48">
              <w:rPr>
                <w:rFonts w:ascii="Merriweather" w:hAnsi="Merriweather"/>
                <w:sz w:val="18"/>
                <w:szCs w:val="18"/>
              </w:rPr>
              <w:t>, 34:2, 2008, 105-118.</w:t>
            </w:r>
          </w:p>
          <w:p w14:paraId="7BDCDCE0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 J. Richards, From Christianity to paganism: The new middle ages and the values of ‘medieval’ masculinity,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Cultural Values</w:t>
            </w:r>
            <w:r w:rsidRPr="007F0F48">
              <w:rPr>
                <w:rFonts w:ascii="Merriweather" w:hAnsi="Merriweather"/>
                <w:sz w:val="18"/>
                <w:szCs w:val="18"/>
              </w:rPr>
              <w:t>, 3:2, 1999, 213-234.</w:t>
            </w:r>
          </w:p>
          <w:p w14:paraId="6312727C" w14:textId="77777777" w:rsidR="007E11EC" w:rsidRPr="007F0F48" w:rsidRDefault="007E11EC" w:rsidP="007E11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F0F48">
              <w:rPr>
                <w:rFonts w:ascii="Merriweather" w:hAnsi="Merriweather"/>
                <w:i/>
                <w:sz w:val="18"/>
                <w:szCs w:val="18"/>
              </w:rPr>
              <w:t>Medieval Christian Perceptions of Islam: A Book of Essays</w:t>
            </w:r>
            <w:r w:rsidRPr="007F0F48">
              <w:rPr>
                <w:rFonts w:ascii="Merriweather" w:hAnsi="Merriweather"/>
                <w:sz w:val="18"/>
                <w:szCs w:val="18"/>
              </w:rPr>
              <w:t>, ed. John Victor Tolan, New York –London: Routledge, 2000.</w:t>
            </w:r>
          </w:p>
          <w:p w14:paraId="3DCC4888" w14:textId="55BEFBA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 xml:space="preserve">N. Foster, </w:t>
            </w:r>
            <w:r w:rsidRPr="007F0F48">
              <w:rPr>
                <w:rFonts w:ascii="Merriweather" w:hAnsi="Merriweather"/>
                <w:i/>
                <w:sz w:val="18"/>
                <w:szCs w:val="18"/>
              </w:rPr>
              <w:t>Hodočasnici</w:t>
            </w:r>
            <w:r w:rsidRPr="007F0F48">
              <w:rPr>
                <w:rFonts w:ascii="Merriweather" w:hAnsi="Merriweather"/>
                <w:sz w:val="18"/>
                <w:szCs w:val="18"/>
              </w:rPr>
              <w:t>, Zagreb: Grafički zavod Hrvatske, 1986.</w:t>
            </w:r>
          </w:p>
        </w:tc>
      </w:tr>
      <w:tr w:rsidR="007E11EC" w:rsidRPr="007F0F48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7E11EC" w:rsidRPr="007F0F48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533092B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C8AB63E" w14:textId="77777777" w:rsidR="007E11EC" w:rsidRPr="007F0F48" w:rsidRDefault="007E11EC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7B63099" w14:textId="77777777" w:rsidR="007E11EC" w:rsidRPr="007F0F48" w:rsidRDefault="007E11EC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E11EC" w:rsidRPr="007F0F48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6732FFC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D2E652E" w14:textId="77777777" w:rsidR="007E11EC" w:rsidRPr="007F0F48" w:rsidRDefault="007E11EC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7E11EC" w:rsidRPr="007F0F48" w:rsidRDefault="0090162E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391AD0F2" w14:textId="77777777" w:rsidR="007E11EC" w:rsidRPr="007F0F48" w:rsidRDefault="007E11EC" w:rsidP="007E11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7E11EC" w:rsidRPr="007F0F48" w:rsidRDefault="0090162E" w:rsidP="007E11E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7E11EC" w:rsidRPr="007F0F48" w:rsidRDefault="0090162E" w:rsidP="007E11E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11EC" w:rsidRPr="007F0F4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E11EC" w:rsidRPr="007F0F48" w14:paraId="2471899A" w14:textId="77777777" w:rsidTr="0043417A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</w:tcPr>
          <w:p w14:paraId="646F7F3F" w14:textId="2902949B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/>
                <w:sz w:val="18"/>
                <w:szCs w:val="18"/>
              </w:rPr>
              <w:t>Ocjena je zasnovana na kakvoći eseja (25%), rezultatima kolokvija i/ili završnog pismenog ispita (55%) i na ukupnoj aktivnosti studenta/studentice u nastavi (20%).</w:t>
            </w:r>
          </w:p>
        </w:tc>
      </w:tr>
      <w:tr w:rsidR="007E11EC" w:rsidRPr="007F0F48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DAB641E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7E11EC" w:rsidRPr="007F0F48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2CD040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7E11EC" w:rsidRPr="007F0F48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93E231B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7E11EC" w:rsidRPr="007F0F48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FD5A650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7E11EC" w:rsidRPr="007F0F48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25A2D4A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7E11EC" w:rsidRPr="007F0F48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162A143E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757534E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1C23CDCD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E11EC" w:rsidRPr="007F0F48" w:rsidRDefault="0090162E" w:rsidP="007E11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EC" w:rsidRPr="007F0F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11EC" w:rsidRPr="007F0F48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E11EC" w:rsidRPr="007F0F48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4DE26E64" w14:textId="77777777" w:rsidR="007E11EC" w:rsidRPr="007F0F48" w:rsidRDefault="007E11EC" w:rsidP="007E11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F0F48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7F0F48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7F0F48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F0F4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796EA1B9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7F0F48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13B6B566" w14:textId="77777777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191B4CD3" w14:textId="760444F1" w:rsidR="007E11EC" w:rsidRPr="007F0F48" w:rsidRDefault="007E11EC" w:rsidP="007E11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F0F48">
              <w:rPr>
                <w:rFonts w:ascii="Merriweather" w:eastAsia="MS Gothic" w:hAnsi="Merriweather" w:cs="Times New Roman"/>
                <w:sz w:val="18"/>
                <w:szCs w:val="18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7F0F48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7F0F4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B3DD" w14:textId="77777777" w:rsidR="0090162E" w:rsidRDefault="0090162E" w:rsidP="009947BA">
      <w:pPr>
        <w:spacing w:before="0" w:after="0"/>
      </w:pPr>
      <w:r>
        <w:separator/>
      </w:r>
    </w:p>
  </w:endnote>
  <w:endnote w:type="continuationSeparator" w:id="0">
    <w:p w14:paraId="730413B1" w14:textId="77777777" w:rsidR="0090162E" w:rsidRDefault="009016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BE8C" w14:textId="77777777" w:rsidR="0090162E" w:rsidRDefault="0090162E" w:rsidP="009947BA">
      <w:pPr>
        <w:spacing w:before="0" w:after="0"/>
      </w:pPr>
      <w:r>
        <w:separator/>
      </w:r>
    </w:p>
  </w:footnote>
  <w:footnote w:type="continuationSeparator" w:id="0">
    <w:p w14:paraId="7660EE7E" w14:textId="77777777" w:rsidR="0090162E" w:rsidRDefault="0090162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842F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7313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8478D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E4AF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11EC"/>
    <w:rsid w:val="007F0F48"/>
    <w:rsid w:val="00865776"/>
    <w:rsid w:val="00874D5D"/>
    <w:rsid w:val="00891C60"/>
    <w:rsid w:val="008942F0"/>
    <w:rsid w:val="008D45DB"/>
    <w:rsid w:val="0090162E"/>
    <w:rsid w:val="0090214F"/>
    <w:rsid w:val="009064F5"/>
    <w:rsid w:val="009163E6"/>
    <w:rsid w:val="009760E8"/>
    <w:rsid w:val="00976957"/>
    <w:rsid w:val="009947BA"/>
    <w:rsid w:val="00997F41"/>
    <w:rsid w:val="009A3A9D"/>
    <w:rsid w:val="009C56B1"/>
    <w:rsid w:val="009D5226"/>
    <w:rsid w:val="009E2FD4"/>
    <w:rsid w:val="00A01D9F"/>
    <w:rsid w:val="00A06750"/>
    <w:rsid w:val="00A9132B"/>
    <w:rsid w:val="00AA1A5A"/>
    <w:rsid w:val="00AD23FB"/>
    <w:rsid w:val="00B71A57"/>
    <w:rsid w:val="00B7307A"/>
    <w:rsid w:val="00BC39FF"/>
    <w:rsid w:val="00C02454"/>
    <w:rsid w:val="00C3477B"/>
    <w:rsid w:val="00C85956"/>
    <w:rsid w:val="00C9733D"/>
    <w:rsid w:val="00CA241A"/>
    <w:rsid w:val="00CA3783"/>
    <w:rsid w:val="00CB23F4"/>
    <w:rsid w:val="00D136E4"/>
    <w:rsid w:val="00D5334D"/>
    <w:rsid w:val="00D5523D"/>
    <w:rsid w:val="00D944DF"/>
    <w:rsid w:val="00D95D96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39FF"/>
    <w:rPr>
      <w:color w:val="605E5C"/>
      <w:shd w:val="clear" w:color="auto" w:fill="E1DFDD"/>
    </w:rPr>
  </w:style>
  <w:style w:type="paragraph" w:customStyle="1" w:styleId="Default">
    <w:name w:val="Default"/>
    <w:rsid w:val="007E11E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7E11EC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avic@unizd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serventi@unizd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erventi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zovko@unizd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9</cp:revision>
  <cp:lastPrinted>2021-02-12T11:27:00Z</cp:lastPrinted>
  <dcterms:created xsi:type="dcterms:W3CDTF">2023-11-28T11:51:00Z</dcterms:created>
  <dcterms:modified xsi:type="dcterms:W3CDTF">2023-11-28T13:29:00Z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