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497"/>
        <w:gridCol w:w="178"/>
        <w:gridCol w:w="31"/>
        <w:gridCol w:w="78"/>
        <w:gridCol w:w="208"/>
        <w:gridCol w:w="112"/>
        <w:gridCol w:w="101"/>
        <w:gridCol w:w="13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308E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Hrvatska vojna povijest u novom vijeku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F14F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Jednopredmetni 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studij p</w:t>
            </w:r>
            <w:r w:rsidR="00A76FB8">
              <w:rPr>
                <w:rFonts w:ascii="Times New Roman" w:hAnsi="Times New Roman" w:cs="Times New Roman"/>
                <w:sz w:val="20"/>
              </w:rPr>
              <w:t>ovijest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308E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A76FB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135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35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135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13578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135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35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35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135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13578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1357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1357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357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357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357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135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35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35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35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35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35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35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35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35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35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3578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3578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135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35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357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35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0332F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97" w:type="dxa"/>
          </w:tcPr>
          <w:p w:rsidR="00911F03" w:rsidRPr="004923F4" w:rsidRDefault="009A284F" w:rsidP="00911F0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911F0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15</w:t>
            </w:r>
          </w:p>
        </w:tc>
        <w:tc>
          <w:tcPr>
            <w:tcW w:w="287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="00911F0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15</w:t>
            </w:r>
          </w:p>
        </w:tc>
        <w:tc>
          <w:tcPr>
            <w:tcW w:w="36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357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5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5F7549" w:rsidRDefault="003F14FE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MD Odjel za povijest</w:t>
            </w:r>
            <w:r w:rsidR="00514499" w:rsidRPr="00C57EE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9A284F" w:rsidRPr="00C57EE4" w:rsidRDefault="00A76FB8" w:rsidP="005F754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57EE4">
              <w:rPr>
                <w:rFonts w:ascii="Times New Roman" w:hAnsi="Times New Roman" w:cs="Times New Roman"/>
                <w:sz w:val="18"/>
                <w:szCs w:val="20"/>
              </w:rPr>
              <w:t>petak:</w:t>
            </w:r>
            <w:r w:rsidR="00514499" w:rsidRPr="00C57EE4">
              <w:rPr>
                <w:rFonts w:ascii="Times New Roman" w:hAnsi="Times New Roman" w:cs="Times New Roman"/>
                <w:sz w:val="18"/>
                <w:szCs w:val="20"/>
              </w:rPr>
              <w:t>13-15 sati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308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C57EE4" w:rsidRDefault="00812A31" w:rsidP="00812A3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C57EE4">
              <w:rPr>
                <w:rFonts w:ascii="Times New Roman" w:hAnsi="Times New Roman" w:cs="Times New Roman"/>
                <w:sz w:val="18"/>
                <w:szCs w:val="20"/>
              </w:rPr>
              <w:t>2. 10. 2019.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812A3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24. 1. 2020.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812A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308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Tado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Oršolić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3F14FE" w:rsidP="003F14F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       </w:t>
            </w:r>
            <w:r w:rsidR="009A284F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308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taorsolic@gmail.com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5F75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petak</w:t>
            </w:r>
            <w:r w:rsidR="003F14FE">
              <w:rPr>
                <w:rFonts w:ascii="Times New Roman" w:hAnsi="Times New Roman" w:cs="Times New Roman"/>
                <w:sz w:val="18"/>
              </w:rPr>
              <w:t xml:space="preserve"> 15-16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D308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Tado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Oršolić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35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35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8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35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3578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35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35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35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35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35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357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508A0" w:rsidRDefault="004508A0" w:rsidP="004508A0">
            <w:pPr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Upoznavanje i stjecanje znanja:</w:t>
            </w:r>
          </w:p>
          <w:p w:rsidR="00C57EE4" w:rsidRPr="004508A0" w:rsidRDefault="004508A0" w:rsidP="004508A0">
            <w:pPr>
              <w:pStyle w:val="Odlomakpopisa"/>
              <w:numPr>
                <w:ilvl w:val="0"/>
                <w:numId w:val="7"/>
              </w:numPr>
              <w:spacing w:before="20" w:after="20"/>
              <w:ind w:left="27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="00C57EE4" w:rsidRPr="004508A0">
              <w:rPr>
                <w:rFonts w:ascii="Times New Roman" w:hAnsi="Times New Roman" w:cs="Times New Roman"/>
                <w:sz w:val="18"/>
              </w:rPr>
              <w:t xml:space="preserve"> ustroj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="00C57EE4" w:rsidRPr="004508A0">
              <w:rPr>
                <w:rFonts w:ascii="Times New Roman" w:hAnsi="Times New Roman" w:cs="Times New Roman"/>
                <w:sz w:val="18"/>
              </w:rPr>
              <w:t xml:space="preserve"> europskih vojski u ranom novom vijeku, strategiji i taktici vođenja ratova;</w:t>
            </w:r>
          </w:p>
          <w:p w:rsidR="00C57EE4" w:rsidRPr="00C57EE4" w:rsidRDefault="00C57EE4" w:rsidP="00C57EE4">
            <w:pPr>
              <w:pStyle w:val="Odlomakpopisa"/>
              <w:numPr>
                <w:ilvl w:val="0"/>
                <w:numId w:val="7"/>
              </w:numPr>
              <w:spacing w:before="20" w:after="20"/>
              <w:ind w:left="275"/>
              <w:rPr>
                <w:rFonts w:ascii="Times New Roman" w:hAnsi="Times New Roman" w:cs="Times New Roman"/>
                <w:sz w:val="18"/>
              </w:rPr>
            </w:pPr>
            <w:r w:rsidRPr="00C57EE4">
              <w:rPr>
                <w:rFonts w:ascii="Times New Roman" w:hAnsi="Times New Roman" w:cs="Times New Roman"/>
                <w:sz w:val="18"/>
              </w:rPr>
              <w:t xml:space="preserve">o organizaciji i vojnom ustroju mletačke vojske u Dalmaciji u 18 st. (dalmatinske vojne krajine); </w:t>
            </w:r>
          </w:p>
          <w:p w:rsidR="00C57EE4" w:rsidRPr="00C57EE4" w:rsidRDefault="004508A0" w:rsidP="00C57EE4">
            <w:pPr>
              <w:pStyle w:val="Odlomakpopisa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27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 vojnom sustavu</w:t>
            </w:r>
            <w:r w:rsidR="00C57EE4" w:rsidRPr="00C57EE4">
              <w:rPr>
                <w:rFonts w:ascii="Times New Roman" w:hAnsi="Times New Roman" w:cs="Times New Roman"/>
                <w:sz w:val="18"/>
              </w:rPr>
              <w:t xml:space="preserve"> u hrvatskoj i slavonskoj Vojnoj pograničnoj zoni (Vojna Krajina), povi</w:t>
            </w:r>
            <w:r>
              <w:rPr>
                <w:rFonts w:ascii="Times New Roman" w:hAnsi="Times New Roman" w:cs="Times New Roman"/>
                <w:sz w:val="18"/>
              </w:rPr>
              <w:t>jesnim i teritorijalnim promjenama</w:t>
            </w:r>
            <w:r w:rsidR="00C57EE4" w:rsidRPr="00C57EE4">
              <w:rPr>
                <w:rFonts w:ascii="Times New Roman" w:hAnsi="Times New Roman" w:cs="Times New Roman"/>
                <w:sz w:val="18"/>
              </w:rPr>
              <w:t>;</w:t>
            </w:r>
          </w:p>
          <w:p w:rsidR="00C57EE4" w:rsidRPr="00C57EE4" w:rsidRDefault="00C57EE4" w:rsidP="00C57EE4">
            <w:pPr>
              <w:pStyle w:val="Odlomakpopisa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275"/>
              <w:rPr>
                <w:rFonts w:ascii="Times New Roman" w:hAnsi="Times New Roman" w:cs="Times New Roman"/>
                <w:sz w:val="18"/>
              </w:rPr>
            </w:pPr>
            <w:r w:rsidRPr="00C57EE4">
              <w:rPr>
                <w:rFonts w:ascii="Times New Roman" w:hAnsi="Times New Roman" w:cs="Times New Roman"/>
                <w:sz w:val="18"/>
              </w:rPr>
              <w:t>o novačenju, organizaciji i postrojbama Dalmacije i Vojne Krajine za francuske uprave te njihovom sudjelovanju Napoleonskim ratovima;</w:t>
            </w:r>
          </w:p>
          <w:p w:rsidR="00C57EE4" w:rsidRPr="00C57EE4" w:rsidRDefault="004508A0" w:rsidP="00C57EE4">
            <w:pPr>
              <w:pStyle w:val="Odlomakpopisa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27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 časničkoj naobrazbi, vojnim akademijama, novačenju</w:t>
            </w:r>
            <w:r w:rsidR="00C57EE4" w:rsidRPr="00C57EE4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>vojničkom</w:t>
            </w:r>
            <w:r w:rsidR="00C57EE4" w:rsidRPr="00C57EE4">
              <w:rPr>
                <w:rFonts w:ascii="Times New Roman" w:hAnsi="Times New Roman" w:cs="Times New Roman"/>
                <w:sz w:val="18"/>
              </w:rPr>
              <w:t xml:space="preserve"> život</w:t>
            </w:r>
            <w:r>
              <w:rPr>
                <w:rFonts w:ascii="Times New Roman" w:hAnsi="Times New Roman" w:cs="Times New Roman"/>
                <w:sz w:val="18"/>
              </w:rPr>
              <w:t>u</w:t>
            </w:r>
            <w:r w:rsidR="00C57EE4" w:rsidRPr="00C57EE4">
              <w:rPr>
                <w:rFonts w:ascii="Times New Roman" w:hAnsi="Times New Roman" w:cs="Times New Roman"/>
                <w:sz w:val="18"/>
              </w:rPr>
              <w:t xml:space="preserve"> u</w:t>
            </w:r>
            <w:r>
              <w:rPr>
                <w:rFonts w:ascii="Times New Roman" w:hAnsi="Times New Roman" w:cs="Times New Roman"/>
                <w:sz w:val="18"/>
              </w:rPr>
              <w:t xml:space="preserve"> mletačkoj,</w:t>
            </w:r>
            <w:r w:rsidR="00C57EE4" w:rsidRPr="00C57EE4">
              <w:rPr>
                <w:rFonts w:ascii="Times New Roman" w:hAnsi="Times New Roman" w:cs="Times New Roman"/>
                <w:sz w:val="18"/>
              </w:rPr>
              <w:t xml:space="preserve"> francuskoj i habsburškoj tj. austrougarskoj vojsci;</w:t>
            </w:r>
          </w:p>
          <w:p w:rsidR="00C57EE4" w:rsidRPr="00C57EE4" w:rsidRDefault="00C57EE4" w:rsidP="00C57EE4">
            <w:pPr>
              <w:pStyle w:val="Odlomakpopisa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275"/>
              <w:rPr>
                <w:rFonts w:ascii="Times New Roman" w:hAnsi="Times New Roman" w:cs="Times New Roman"/>
                <w:sz w:val="18"/>
              </w:rPr>
            </w:pPr>
            <w:r w:rsidRPr="00C57EE4">
              <w:rPr>
                <w:rFonts w:ascii="Times New Roman" w:hAnsi="Times New Roman" w:cs="Times New Roman"/>
                <w:sz w:val="18"/>
              </w:rPr>
              <w:t>o Prvom svjetskom ratu i sudjelovanju hrvatskim postrojbi na raznim ratištima;</w:t>
            </w:r>
          </w:p>
          <w:p w:rsidR="00785CAA" w:rsidRPr="00C57EE4" w:rsidRDefault="00C57EE4" w:rsidP="00C57EE4">
            <w:pPr>
              <w:pStyle w:val="Odlomakpopisa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275"/>
              <w:rPr>
                <w:rFonts w:ascii="Times New Roman" w:hAnsi="Times New Roman" w:cs="Times New Roman"/>
                <w:sz w:val="18"/>
              </w:rPr>
            </w:pPr>
            <w:r w:rsidRPr="00C57EE4">
              <w:rPr>
                <w:rFonts w:ascii="Times New Roman" w:hAnsi="Times New Roman" w:cs="Times New Roman"/>
                <w:sz w:val="18"/>
              </w:rPr>
              <w:t>o hrvatskim postrojbama i njihovu sustavu tijekom Drugog svjetskog rata;</w:t>
            </w:r>
          </w:p>
        </w:tc>
      </w:tr>
      <w:tr w:rsidR="005F7549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PPJ4 – zapamtiti temeljne podatke iz hrvatske i svjetske povijesti,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PPJ5 – zapamtiti i opisati temeljne vrste povijesne literature i izvora,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PPJ7 – prepričati pojedine povijesne izvore,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5F7549" w:rsidRPr="00BE68A1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>PPJ12 – locirati i analizirati razne vrste primarnih i sekundarnih povijesnih izvora,</w:t>
            </w:r>
          </w:p>
          <w:p w:rsidR="005F7549" w:rsidRPr="008578EF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>PPJ15 – pokazati profesionalnu odgovornost i poštivati etiku akademske zajednice.</w:t>
            </w:r>
          </w:p>
        </w:tc>
      </w:tr>
      <w:tr w:rsidR="005F754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7549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F7549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F7549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F7549" w:rsidRPr="00DE6D53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Održana prezentacija i predan seminarski rad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F7549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 i 19. veljače 2019.</w:t>
            </w:r>
          </w:p>
        </w:tc>
        <w:tc>
          <w:tcPr>
            <w:tcW w:w="2471" w:type="dxa"/>
            <w:gridSpan w:val="10"/>
            <w:vAlign w:val="center"/>
          </w:tcPr>
          <w:p w:rsidR="005F7549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F7549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i 24. rujna 2019.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76FB8">
              <w:rPr>
                <w:rFonts w:ascii="Times New Roman" w:eastAsia="MS Gothic" w:hAnsi="Times New Roman" w:cs="Times New Roman"/>
                <w:sz w:val="18"/>
              </w:rPr>
              <w:t>Predmet nudi upoznavanje s hrvatskom vojnom poviješću za razdoblja mletačke uprave u Dalmaciji, vojno krajiškom sustavu, zatim, vojnom ustroju za francuske, Habsburške tj. Austro-Ugarske Monarhije (od 18. st. do kraja Prvog svjetskog rata 1918.) te organizaciji i vojnom ustroju tijekom 1941.-1945.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0"/>
            </w:tblGrid>
            <w:tr w:rsidR="005F7549" w:rsidRPr="00267E94" w:rsidTr="008E447B">
              <w:trPr>
                <w:trHeight w:val="248"/>
              </w:trPr>
              <w:tc>
                <w:tcPr>
                  <w:tcW w:w="10230" w:type="dxa"/>
                </w:tcPr>
                <w:p w:rsidR="005F7549" w:rsidRPr="00267E94" w:rsidRDefault="005F7549" w:rsidP="005F7549">
                  <w:pPr>
                    <w:pStyle w:val="Odlomakpopisa"/>
                    <w:numPr>
                      <w:ilvl w:val="0"/>
                      <w:numId w:val="3"/>
                    </w:numPr>
                    <w:tabs>
                      <w:tab w:val="left" w:pos="1218"/>
                    </w:tabs>
                    <w:spacing w:before="20" w:after="20"/>
                    <w:ind w:left="239" w:hanging="283"/>
                    <w:rPr>
                      <w:rFonts w:ascii="Times New Roman" w:eastAsia="MS Gothic" w:hAnsi="Times New Roman" w:cs="Times New Roman"/>
                      <w:sz w:val="18"/>
                    </w:rPr>
                  </w:pPr>
                  <w:r w:rsidRPr="00267E94">
                    <w:rPr>
                      <w:rFonts w:ascii="Times New Roman" w:eastAsia="MS Gothic" w:hAnsi="Times New Roman" w:cs="Times New Roman"/>
                      <w:sz w:val="18"/>
                    </w:rPr>
                    <w:t>Uvodno predavanje: izlaganje načina rada, uvođenje u sadržaj predmeta, kratak pregled povijesti opće hrvatske vojne povijesti, upoznavanje studenata s c</w:t>
                  </w:r>
                  <w:bookmarkStart w:id="0" w:name="_GoBack"/>
                  <w:bookmarkEnd w:id="0"/>
                  <w:r w:rsidRPr="00267E94">
                    <w:rPr>
                      <w:rFonts w:ascii="Times New Roman" w:eastAsia="MS Gothic" w:hAnsi="Times New Roman" w:cs="Times New Roman"/>
                      <w:sz w:val="18"/>
                    </w:rPr>
                    <w:t>iljem seminara i njihovim obvezama;</w:t>
                  </w:r>
                </w:p>
              </w:tc>
            </w:tr>
          </w:tbl>
          <w:p w:rsidR="005F7549" w:rsidRPr="00D445E6" w:rsidRDefault="00F15692" w:rsidP="005F7549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 w:hanging="283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D445E6">
              <w:rPr>
                <w:rFonts w:ascii="Times New Roman" w:eastAsia="MS Gothic" w:hAnsi="Times New Roman" w:cs="Times New Roman"/>
                <w:sz w:val="18"/>
              </w:rPr>
              <w:t>Vojna krajina: podjela, postrojbe, organizacija i vojna obveza;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637" w:hanging="277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</w:p>
          <w:p w:rsidR="005F7549" w:rsidRPr="00D445E6" w:rsidRDefault="00F15692" w:rsidP="005F7549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>Predavanje: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5F7549" w:rsidRPr="00D445E6">
              <w:rPr>
                <w:rFonts w:ascii="Times New Roman" w:eastAsia="MS Gothic" w:hAnsi="Times New Roman" w:cs="Times New Roman"/>
                <w:sz w:val="18"/>
              </w:rPr>
              <w:t>Mletački vojni sustav u 17. i 18. st., Dalmatinci u mletačkoj vojsci, dalmatinske vojne krajine;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637" w:hanging="277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>Ustroj europskih vojski u 18. i 19. st. do uvođenja opće vojne obveze;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>Hrvati u Napoleonovoj vojsci, sustav novačenje i ustroj postrojbi;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 xml:space="preserve">Sudjelovanje hrvatskih postrojbi u Napoleonskim ratovima (austrijsko-francuski rat 1809., vojna na Rusiju 1812.); 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>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>Vojna služba, novačenja, ustroj i organizacija vojske u Habsburškoj Monarhiji i Austro-ugarskoj Monarhiji;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>Teritorijalne snage u Dalmaciji kao poseban oblik vojnog ustroja; vojno-redarstvene snage (žandarmerija);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>Sustavi naoružanja (topovi, puške), logistika; strategija i taktika vođenja ratova tijekom 19. stoljeća;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>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>Sudjelovanje hrvatskih postrojbi u zaposjedanju Bosne i Hercegovine 1878.;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 xml:space="preserve"> 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 xml:space="preserve">Ustroj hrvatskog domobranstva za vrijeme Austro-ugarske Monarhije do početka Prvoga svjetskog rata; 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>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 xml:space="preserve">Hrvatske postrojbe u Prvom svjetskom ratu, mobilizacija, balkansko ratište (srpsko-crnogorsko ratište) 1914.; 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>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>
              <w:rPr>
                <w:rFonts w:ascii="Times New Roman" w:eastAsia="MS Gothic" w:hAnsi="Times New Roman" w:cs="Times New Roman"/>
                <w:sz w:val="18"/>
              </w:rPr>
              <w:t>Jugozapadno (t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>alijansko</w:t>
            </w:r>
            <w:r w:rsidR="005F7549">
              <w:rPr>
                <w:rFonts w:ascii="Times New Roman" w:eastAsia="MS Gothic" w:hAnsi="Times New Roman" w:cs="Times New Roman"/>
                <w:sz w:val="18"/>
              </w:rPr>
              <w:t>)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 xml:space="preserve"> ratište</w:t>
            </w:r>
            <w:r w:rsidR="005F7549">
              <w:rPr>
                <w:rFonts w:ascii="Times New Roman" w:eastAsia="MS Gothic" w:hAnsi="Times New Roman" w:cs="Times New Roman"/>
                <w:sz w:val="18"/>
              </w:rPr>
              <w:t xml:space="preserve"> (Sočanske bitke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 xml:space="preserve">) 1915.-1918., istočno rusko ratište (Galicija) 1914.-1917.; 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>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 xml:space="preserve">Ratna mornarica od početka 19. st. do kraja Prvog svjetskog rata (pomorska blokada 1806.-1813.; Viška bitka 1866.; bitke Prvog svjetskog rata); </w:t>
            </w:r>
          </w:p>
          <w:p w:rsidR="005F7549" w:rsidRPr="00267E94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>- seminar: Izvođenje seminara</w:t>
            </w:r>
          </w:p>
          <w:p w:rsidR="005F7549" w:rsidRPr="00267E94" w:rsidRDefault="00F15692" w:rsidP="005F7549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F15692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="005F7549" w:rsidRPr="00267E94">
              <w:rPr>
                <w:rFonts w:ascii="Times New Roman" w:eastAsia="MS Gothic" w:hAnsi="Times New Roman" w:cs="Times New Roman"/>
                <w:sz w:val="18"/>
              </w:rPr>
              <w:t xml:space="preserve">Oružane snage NDH, opći ustroj svih rodova vojske; </w:t>
            </w:r>
          </w:p>
          <w:p w:rsidR="005F7549" w:rsidRPr="00D445E6" w:rsidRDefault="005F7549" w:rsidP="005F7549">
            <w:pPr>
              <w:tabs>
                <w:tab w:val="left" w:pos="1218"/>
              </w:tabs>
              <w:spacing w:before="20" w:after="20"/>
              <w:ind w:left="353"/>
              <w:rPr>
                <w:rFonts w:ascii="Times New Roman" w:eastAsia="MS Gothic" w:hAnsi="Times New Roman" w:cs="Times New Roman"/>
                <w:sz w:val="18"/>
              </w:rPr>
            </w:pPr>
            <w:r w:rsidRPr="00267E94">
              <w:rPr>
                <w:rFonts w:ascii="Times New Roman" w:eastAsia="MS Gothic" w:hAnsi="Times New Roman" w:cs="Times New Roman"/>
                <w:sz w:val="18"/>
              </w:rPr>
              <w:t>- seminar: Izvođenje seminara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5F7549" w:rsidRPr="00CC323F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T. Oršolić,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Vojna Dalmacija u 19. stoljeću - Vojska, teritorijalne snage, žandarmerija (1797. – 1914.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>), Sveučilište u Zadru, Zadar, 2013.</w:t>
            </w:r>
          </w:p>
          <w:p w:rsidR="005F7549" w:rsidRPr="00CC323F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Povijest Hrvata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>, knjiga 2, Zagreb, 2005., (autor M. Valentić) str. 356-366; 435-458; 475-495.</w:t>
            </w:r>
          </w:p>
          <w:p w:rsidR="005F7549" w:rsidRPr="00CC323F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S. Pavičić,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Hrvatska vojna i ratna povijest i prvi svjetski rat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>, (poglavlje o Prvom svjetskom ratu, dio o sudjelovanju hrvatskih postrojbi), Zagreb, 1943.</w:t>
            </w:r>
          </w:p>
          <w:p w:rsidR="005F7549" w:rsidRPr="00CC323F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S. Pavičić,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Jugozapadno (talijansko ratište) u prvom svjetskom ratu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Zagreb, 1943.D. </w:t>
            </w:r>
          </w:p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D. Jug,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Oružane snage NDH: sveukupni ustroj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>, Zagreb, 2004.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A. </w:t>
            </w:r>
            <w:proofErr w:type="spellStart"/>
            <w:r w:rsidRPr="00CC323F">
              <w:rPr>
                <w:rFonts w:ascii="Times New Roman" w:eastAsia="MS Gothic" w:hAnsi="Times New Roman" w:cs="Times New Roman"/>
                <w:sz w:val="18"/>
              </w:rPr>
              <w:t>Buczynski</w:t>
            </w:r>
            <w:proofErr w:type="spellEnd"/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CC323F">
              <w:rPr>
                <w:rFonts w:ascii="Times New Roman" w:eastAsia="MS Gothic" w:hAnsi="Times New Roman" w:cs="Times New Roman"/>
                <w:i/>
                <w:iCs/>
                <w:sz w:val="18"/>
              </w:rPr>
              <w:t>Gradovi vojne krajine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knj. 1 i 2., Zagreb, 1997.; D. Petković,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Ratna mornarica Austro-Ugarske Monarhije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Pula, 2004.; M. </w:t>
            </w:r>
            <w:proofErr w:type="spellStart"/>
            <w:r w:rsidRPr="00CC323F">
              <w:rPr>
                <w:rFonts w:ascii="Times New Roman" w:eastAsia="MS Gothic" w:hAnsi="Times New Roman" w:cs="Times New Roman"/>
                <w:sz w:val="18"/>
              </w:rPr>
              <w:t>Howard</w:t>
            </w:r>
            <w:proofErr w:type="spellEnd"/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Rat u europskoj povijesti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Zagreb, 2002; Š. </w:t>
            </w:r>
            <w:proofErr w:type="spellStart"/>
            <w:r w:rsidRPr="00CC323F">
              <w:rPr>
                <w:rFonts w:ascii="Times New Roman" w:eastAsia="MS Gothic" w:hAnsi="Times New Roman" w:cs="Times New Roman"/>
                <w:sz w:val="18"/>
              </w:rPr>
              <w:t>Peričić</w:t>
            </w:r>
            <w:proofErr w:type="spellEnd"/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Vojna krajina u Dalmaciji, u: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 xml:space="preserve">Vojne krajine u </w:t>
            </w:r>
            <w:proofErr w:type="spellStart"/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jogoslovenskim</w:t>
            </w:r>
            <w:proofErr w:type="spellEnd"/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 xml:space="preserve"> zemljama u novom </w:t>
            </w:r>
            <w:proofErr w:type="spellStart"/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veku</w:t>
            </w:r>
            <w:proofErr w:type="spellEnd"/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 xml:space="preserve"> do karlovačkog mira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>, Beograd 1989., str. 169-215; T. Oršolić, Hrvatsko domobranstvo kao “</w:t>
            </w:r>
            <w:proofErr w:type="spellStart"/>
            <w:r w:rsidRPr="00CC323F">
              <w:rPr>
                <w:rFonts w:ascii="Times New Roman" w:eastAsia="MS Gothic" w:hAnsi="Times New Roman" w:cs="Times New Roman"/>
                <w:sz w:val="18"/>
              </w:rPr>
              <w:t>separatum</w:t>
            </w:r>
            <w:proofErr w:type="spellEnd"/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C323F">
              <w:rPr>
                <w:rFonts w:ascii="Times New Roman" w:eastAsia="MS Gothic" w:hAnsi="Times New Roman" w:cs="Times New Roman"/>
                <w:sz w:val="18"/>
              </w:rPr>
              <w:t>corpus</w:t>
            </w:r>
            <w:proofErr w:type="spellEnd"/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” ugarskog domobranstva (1868.-1914.), u: </w:t>
            </w:r>
            <w:r w:rsidRPr="00CC323F">
              <w:rPr>
                <w:rFonts w:ascii="Times New Roman" w:eastAsia="MS Gothic" w:hAnsi="Times New Roman" w:cs="Times New Roman"/>
                <w:i/>
                <w:iCs/>
                <w:sz w:val="18"/>
              </w:rPr>
              <w:t>Radovi Filozofskog fakulteta u Zadru, Razdio povijesnih znanosti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vol. 39(26), str. 165-190; M. </w:t>
            </w:r>
            <w:proofErr w:type="spellStart"/>
            <w:r w:rsidRPr="00CC323F">
              <w:rPr>
                <w:rFonts w:ascii="Times New Roman" w:eastAsia="MS Gothic" w:hAnsi="Times New Roman" w:cs="Times New Roman"/>
                <w:sz w:val="18"/>
              </w:rPr>
              <w:t>Pojić</w:t>
            </w:r>
            <w:proofErr w:type="spellEnd"/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"Ustroj austrougarske vojke na ozemlju Hrvatske: 1868.-1914.", u: </w:t>
            </w:r>
            <w:r w:rsidRPr="00CC323F">
              <w:rPr>
                <w:rFonts w:ascii="Times New Roman" w:eastAsia="MS Gothic" w:hAnsi="Times New Roman" w:cs="Times New Roman"/>
                <w:i/>
                <w:iCs/>
                <w:sz w:val="18"/>
              </w:rPr>
              <w:t>Arhivski vjesnik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br. 43, Zagreb, 2000.; D. Čutura, L. Galić, Veliki rat: Vojno politička Situacija uoči rata,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Hrvatska revija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god. IV/2004., br. 2, str. 23-57.; D. Čutura, L. Galić, Veliki rat: Pregled ratnih operacija,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Hrvatska revija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god. VI/2004, br. 3, str. 13-59.; A. </w:t>
            </w:r>
            <w:proofErr w:type="spellStart"/>
            <w:r w:rsidRPr="00CC323F">
              <w:rPr>
                <w:rFonts w:ascii="Times New Roman" w:eastAsia="MS Gothic" w:hAnsi="Times New Roman" w:cs="Times New Roman"/>
                <w:sz w:val="18"/>
              </w:rPr>
              <w:t>Mesner-Sporšić</w:t>
            </w:r>
            <w:proofErr w:type="spellEnd"/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CC323F">
              <w:rPr>
                <w:rFonts w:ascii="Times New Roman" w:eastAsia="MS Gothic" w:hAnsi="Times New Roman" w:cs="Times New Roman"/>
                <w:i/>
                <w:sz w:val="18"/>
              </w:rPr>
              <w:t>1915-1918 odlomci iz ratnih uspomena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Zagreb, 1934.; I. Košutić, </w:t>
            </w:r>
            <w:r w:rsidRPr="00CC323F">
              <w:rPr>
                <w:rFonts w:ascii="Times New Roman" w:eastAsia="MS Gothic" w:hAnsi="Times New Roman" w:cs="Times New Roman"/>
                <w:i/>
                <w:iCs/>
                <w:sz w:val="18"/>
              </w:rPr>
              <w:t>Hrvatsko domobranstvo u drugom svjetskom ratu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 xml:space="preserve">, Zagreb, 1992.; N. Barić, </w:t>
            </w:r>
            <w:r w:rsidRPr="00CC323F">
              <w:rPr>
                <w:rFonts w:ascii="Times New Roman" w:eastAsia="MS Gothic" w:hAnsi="Times New Roman" w:cs="Times New Roman"/>
                <w:i/>
                <w:iCs/>
                <w:sz w:val="18"/>
              </w:rPr>
              <w:t>Ustroj kopnene vojske domobranstva Nezavisne države Hrvatske</w:t>
            </w:r>
            <w:r w:rsidRPr="00CC323F">
              <w:rPr>
                <w:rFonts w:ascii="Times New Roman" w:eastAsia="MS Gothic" w:hAnsi="Times New Roman" w:cs="Times New Roman"/>
                <w:sz w:val="18"/>
              </w:rPr>
              <w:t>, Zagreb, 2003.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F754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5F7549" w:rsidRPr="00C02454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Pr="00C02454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5F7549" w:rsidRPr="00C02454" w:rsidRDefault="005F7549" w:rsidP="005F75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5F7549" w:rsidRPr="00C02454" w:rsidRDefault="005F7549" w:rsidP="005F754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5F7549" w:rsidRPr="00C02454" w:rsidRDefault="005F7549" w:rsidP="005F754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20% seminarski rad, 70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, 10% ukupna aktivnost na nastavi</w:t>
            </w:r>
          </w:p>
        </w:tc>
      </w:tr>
      <w:tr w:rsidR="005F754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5F7549" w:rsidRPr="00B4202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40%</w:t>
            </w:r>
          </w:p>
        </w:tc>
        <w:tc>
          <w:tcPr>
            <w:tcW w:w="6390" w:type="dxa"/>
            <w:gridSpan w:val="26"/>
            <w:vAlign w:val="center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</w:t>
            </w:r>
          </w:p>
        </w:tc>
        <w:tc>
          <w:tcPr>
            <w:tcW w:w="6390" w:type="dxa"/>
            <w:gridSpan w:val="26"/>
            <w:vAlign w:val="center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80%</w:t>
            </w:r>
          </w:p>
        </w:tc>
        <w:tc>
          <w:tcPr>
            <w:tcW w:w="6390" w:type="dxa"/>
            <w:gridSpan w:val="26"/>
            <w:vAlign w:val="center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5F754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5F7549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F7549" w:rsidRPr="00B7307A" w:rsidRDefault="005F7549" w:rsidP="005F754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100%</w:t>
            </w:r>
          </w:p>
        </w:tc>
        <w:tc>
          <w:tcPr>
            <w:tcW w:w="6390" w:type="dxa"/>
            <w:gridSpan w:val="26"/>
            <w:vAlign w:val="center"/>
          </w:tcPr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5F7549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F7549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5F7549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5F7549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F754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F7549" w:rsidRPr="009947BA" w:rsidRDefault="005F7549" w:rsidP="005F754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5F7549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5F7549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5F7549" w:rsidRPr="00684BBC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F7549" w:rsidRPr="00684BBC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5F7549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F7549" w:rsidRPr="00684BBC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F7549" w:rsidRPr="00684BBC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F7549" w:rsidRPr="00684BBC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5F7549" w:rsidRPr="00684BBC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5F7549" w:rsidRPr="009947BA" w:rsidRDefault="005F7549" w:rsidP="005F754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86" w:rsidRDefault="00135786" w:rsidP="009947BA">
      <w:pPr>
        <w:spacing w:before="0" w:after="0"/>
      </w:pPr>
      <w:r>
        <w:separator/>
      </w:r>
    </w:p>
  </w:endnote>
  <w:endnote w:type="continuationSeparator" w:id="0">
    <w:p w:rsidR="00135786" w:rsidRDefault="0013578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86" w:rsidRDefault="00135786" w:rsidP="009947BA">
      <w:pPr>
        <w:spacing w:before="0" w:after="0"/>
      </w:pPr>
      <w:r>
        <w:separator/>
      </w:r>
    </w:p>
  </w:footnote>
  <w:footnote w:type="continuationSeparator" w:id="0">
    <w:p w:rsidR="00135786" w:rsidRDefault="0013578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931"/>
    <w:multiLevelType w:val="hybridMultilevel"/>
    <w:tmpl w:val="5AEC8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D30"/>
    <w:multiLevelType w:val="hybridMultilevel"/>
    <w:tmpl w:val="1D0A4A4C"/>
    <w:lvl w:ilvl="0" w:tplc="ACB6418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004B"/>
    <w:multiLevelType w:val="hybridMultilevel"/>
    <w:tmpl w:val="5DF2829E"/>
    <w:lvl w:ilvl="0" w:tplc="B4FEF10E">
      <w:start w:val="10"/>
      <w:numFmt w:val="bullet"/>
      <w:lvlText w:val="-"/>
      <w:lvlJc w:val="left"/>
      <w:pPr>
        <w:ind w:left="40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3" w15:restartNumberingAfterBreak="0">
    <w:nsid w:val="17C93EBA"/>
    <w:multiLevelType w:val="hybridMultilevel"/>
    <w:tmpl w:val="04B861EE"/>
    <w:lvl w:ilvl="0" w:tplc="BF64F8CA">
      <w:start w:val="9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264C"/>
    <w:multiLevelType w:val="hybridMultilevel"/>
    <w:tmpl w:val="D6400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46F25"/>
    <w:multiLevelType w:val="hybridMultilevel"/>
    <w:tmpl w:val="76E24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F1FCC"/>
    <w:multiLevelType w:val="hybridMultilevel"/>
    <w:tmpl w:val="FEE8BBEA"/>
    <w:lvl w:ilvl="0" w:tplc="E826C19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32F7"/>
    <w:rsid w:val="000A790E"/>
    <w:rsid w:val="000C0578"/>
    <w:rsid w:val="0010332B"/>
    <w:rsid w:val="00135786"/>
    <w:rsid w:val="001443A2"/>
    <w:rsid w:val="00150B32"/>
    <w:rsid w:val="00197510"/>
    <w:rsid w:val="0022722C"/>
    <w:rsid w:val="00267E94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4FE"/>
    <w:rsid w:val="003F17B8"/>
    <w:rsid w:val="004508A0"/>
    <w:rsid w:val="00453362"/>
    <w:rsid w:val="00461219"/>
    <w:rsid w:val="00470F6D"/>
    <w:rsid w:val="00483BC3"/>
    <w:rsid w:val="004923F4"/>
    <w:rsid w:val="004B553E"/>
    <w:rsid w:val="00514499"/>
    <w:rsid w:val="005353ED"/>
    <w:rsid w:val="005514C3"/>
    <w:rsid w:val="005A43EB"/>
    <w:rsid w:val="005D3518"/>
    <w:rsid w:val="005E1668"/>
    <w:rsid w:val="005F6E0B"/>
    <w:rsid w:val="005F7549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12A31"/>
    <w:rsid w:val="00865776"/>
    <w:rsid w:val="00874D5D"/>
    <w:rsid w:val="00891C60"/>
    <w:rsid w:val="008942F0"/>
    <w:rsid w:val="008A3541"/>
    <w:rsid w:val="008D45DB"/>
    <w:rsid w:val="0090214F"/>
    <w:rsid w:val="00911F03"/>
    <w:rsid w:val="009163E6"/>
    <w:rsid w:val="009760E8"/>
    <w:rsid w:val="009947BA"/>
    <w:rsid w:val="00997F41"/>
    <w:rsid w:val="009A284F"/>
    <w:rsid w:val="009C56B1"/>
    <w:rsid w:val="009D5226"/>
    <w:rsid w:val="009E2FD4"/>
    <w:rsid w:val="00A76FB8"/>
    <w:rsid w:val="00A9132B"/>
    <w:rsid w:val="00AA1A5A"/>
    <w:rsid w:val="00AD23FB"/>
    <w:rsid w:val="00B4202A"/>
    <w:rsid w:val="00B612F8"/>
    <w:rsid w:val="00B715C6"/>
    <w:rsid w:val="00B71A57"/>
    <w:rsid w:val="00B7307A"/>
    <w:rsid w:val="00C02454"/>
    <w:rsid w:val="00C3477B"/>
    <w:rsid w:val="00C57EE4"/>
    <w:rsid w:val="00C85956"/>
    <w:rsid w:val="00C9733D"/>
    <w:rsid w:val="00CA3783"/>
    <w:rsid w:val="00CB23F4"/>
    <w:rsid w:val="00CC323F"/>
    <w:rsid w:val="00CF5EFB"/>
    <w:rsid w:val="00D136E4"/>
    <w:rsid w:val="00D308E5"/>
    <w:rsid w:val="00D445E6"/>
    <w:rsid w:val="00D5334D"/>
    <w:rsid w:val="00D5523D"/>
    <w:rsid w:val="00D944DF"/>
    <w:rsid w:val="00DB1788"/>
    <w:rsid w:val="00DD110C"/>
    <w:rsid w:val="00DE6D53"/>
    <w:rsid w:val="00E06E39"/>
    <w:rsid w:val="00E07D73"/>
    <w:rsid w:val="00E17D18"/>
    <w:rsid w:val="00E30E67"/>
    <w:rsid w:val="00F02A8F"/>
    <w:rsid w:val="00F15692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F779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1EE4-ADF7-4223-A7E0-F245B4ED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1914</Words>
  <Characters>10912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dcterms:created xsi:type="dcterms:W3CDTF">2019-07-25T10:39:00Z</dcterms:created>
  <dcterms:modified xsi:type="dcterms:W3CDTF">2019-10-10T11:40:00Z</dcterms:modified>
</cp:coreProperties>
</file>