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7A1382" w:rsidP="00586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Suvremeni mediji u nastavi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A138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91D0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91D0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91D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91D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91D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91D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91D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91D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7A138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1D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A1382" w:rsidP="007A138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Srijeda, 12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A1382" w:rsidP="007A138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26. 2</w:t>
            </w:r>
            <w:r w:rsidR="00D66114">
              <w:rPr>
                <w:rFonts w:ascii="Times New Roman" w:hAnsi="Times New Roman" w:cs="Times New Roman"/>
                <w:sz w:val="18"/>
              </w:rPr>
              <w:t>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A13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3. 6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66114"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A1382" w:rsidP="007A13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Branko Kasalo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A1382" w:rsidP="007A13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A13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1D0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 xml:space="preserve">Nakon uspješno ovladane građe iz predmeta, studenti će moći: </w:t>
            </w:r>
          </w:p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 xml:space="preserve">1. Samostalno koristiti različite oblike digitalnih medija u izvođenje nastavnog procesa. </w:t>
            </w:r>
          </w:p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>2. Primjenjivati resurse koje nude suvremeni oblici mrežne komunikacije u nastavi.</w:t>
            </w:r>
          </w:p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>3. Primjenjivati praktično znanje analize video i audio materijala u nastavi.</w:t>
            </w:r>
          </w:p>
          <w:p w:rsidR="00785CAA" w:rsidRPr="0022539E" w:rsidRDefault="007A1382" w:rsidP="007A1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>4. Moći osmišljavati i provoditi različite oblike e-učenja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bCs/>
                <w:noProof/>
                <w:color w:val="auto"/>
                <w:sz w:val="18"/>
                <w:szCs w:val="22"/>
                <w:lang w:val="hr-HR"/>
              </w:rPr>
              <w:t>Po završetku diplomskog jednopredmetnog studija Povijesti studenti će moći: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1. protumačiti, usporediti, analizirati, povezati i kritički vrednovati povijesne događaje, ključne osobe, procese i ključne osobe,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strike/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2. samostalno uspostavljati uzročno-posljedične veze između povijesnih događaja i povijesnih procesa,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3. 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interpretirati, usporediti, </w:t>
            </w: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vrednovati  i primjenjivati različite </w:t>
            </w:r>
            <w:r w:rsidRPr="007A1382">
              <w:rPr>
                <w:noProof/>
                <w:color w:val="auto"/>
                <w:sz w:val="18"/>
                <w:szCs w:val="22"/>
              </w:rPr>
              <w:t>historiografske metodologije,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4. primijeniti specifična znanja i vještine potrebne za proučavanje dokumenata iz određenog razdoblja (npr. paleografija, epigrafija, uporaba starih jezika i pisama itd.),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</w:rPr>
            </w:pPr>
            <w:r w:rsidRPr="007A1382">
              <w:rPr>
                <w:noProof/>
                <w:color w:val="auto"/>
                <w:sz w:val="18"/>
                <w:szCs w:val="22"/>
              </w:rPr>
              <w:t xml:space="preserve">5. </w:t>
            </w: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6. analizirati i prosuditi vrijednost suprotstavljenih narativa i dokaza,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7. formulirati i braniti određenu tezu,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8. </w:t>
            </w:r>
            <w:r w:rsidRPr="007A1382">
              <w:rPr>
                <w:noProof/>
                <w:color w:val="auto"/>
                <w:sz w:val="18"/>
                <w:szCs w:val="22"/>
              </w:rPr>
              <w:t>samostalno istraživati i analizirati razne vrste povijesne građe,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9. 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pisati stručne i znanstvene radove na osnovi samostalnog proučavanja povijesnih izvora poštujući načela znanstvene metodologije i profesionalne </w:t>
            </w:r>
            <w:r w:rsidRPr="007A1382">
              <w:rPr>
                <w:noProof/>
                <w:color w:val="auto"/>
                <w:sz w:val="18"/>
                <w:szCs w:val="22"/>
              </w:rPr>
              <w:lastRenderedPageBreak/>
              <w:t>etike,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10. napisati jasan i koherentan rad u kojemu se dokazuje i/ili opovrgava određena teza o odabranom historiografskom pitanju ili problemu, 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11. objasniti didaktičke teorije i modele te ih primijeniti u nastavi povijesti,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12. planirati, pripremati i izvoditi nastavu povijesti u osnovnoj i srednjoj školi,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13.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 oblikovati i primjenjivati različite strategije za praćenje, provjeravanje i vrednovanje učeničkih postignuća u nastavi povijesti,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14.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7A1382" w:rsidRDefault="007A1382" w:rsidP="008503C6">
            <w:pPr>
              <w:pStyle w:val="Default"/>
              <w:rPr>
                <w:rFonts w:asciiTheme="minorHAnsi" w:eastAsia="Times New Roman" w:hAnsiTheme="minorHAnsi"/>
                <w:noProof/>
                <w:color w:val="auto"/>
                <w:sz w:val="22"/>
                <w:szCs w:val="22"/>
                <w:lang w:eastAsia="en-GB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15.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 </w:t>
            </w:r>
            <w:r w:rsidRPr="007A1382">
              <w:rPr>
                <w:rFonts w:eastAsia="Times New Roman"/>
                <w:noProof/>
                <w:color w:val="auto"/>
                <w:sz w:val="18"/>
                <w:szCs w:val="22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937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te aktivno sudjelovanje u nastavi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7A1382" w:rsidRPr="000E7805" w:rsidRDefault="009937CA" w:rsidP="007A138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7A1382"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7A1382"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9937CA" w:rsidP="007A13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9. 7</w:t>
            </w:r>
            <w:r w:rsidR="007A1382"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9937CA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E7805">
              <w:rPr>
                <w:rFonts w:ascii="Times New Roman" w:hAnsi="Times New Roman" w:cs="Times New Roman"/>
                <w:sz w:val="18"/>
              </w:rPr>
              <w:t>9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9937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1</w:t>
            </w:r>
            <w:r w:rsidR="009937CA">
              <w:rPr>
                <w:rFonts w:ascii="Times New Roman" w:hAnsi="Times New Roman" w:cs="Times New Roman"/>
                <w:sz w:val="18"/>
              </w:rPr>
              <w:t>6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1. Uvodno predavanje 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2. Internet kao platforma za različite oblike učenja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3. Analiza pojedinih primjera video sadržaja na </w:t>
            </w:r>
            <w:proofErr w:type="spellStart"/>
            <w:r w:rsidRPr="009937CA">
              <w:rPr>
                <w:rFonts w:ascii="Times New Roman" w:hAnsi="Times New Roman" w:cs="Times New Roman"/>
                <w:sz w:val="18"/>
              </w:rPr>
              <w:t>internetu</w:t>
            </w:r>
            <w:proofErr w:type="spellEnd"/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4. Društvene mreže i njihova upotreba u nastavi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5. Korištenje </w:t>
            </w:r>
            <w:proofErr w:type="spellStart"/>
            <w:r w:rsidRPr="009937CA">
              <w:rPr>
                <w:rFonts w:ascii="Times New Roman" w:hAnsi="Times New Roman" w:cs="Times New Roman"/>
                <w:sz w:val="18"/>
              </w:rPr>
              <w:t>interneta</w:t>
            </w:r>
            <w:proofErr w:type="spellEnd"/>
            <w:r w:rsidRPr="009937CA">
              <w:rPr>
                <w:rFonts w:ascii="Times New Roman" w:hAnsi="Times New Roman" w:cs="Times New Roman"/>
                <w:sz w:val="18"/>
              </w:rPr>
              <w:t xml:space="preserve"> kao izvora za projekte u nastavi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6. Mogućnosti korištenja video igara u poučavanju povijesti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7.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8. Dokumentarni film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9.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10. Igrani film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11.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12. Glazba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13.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14. Predstavljanje i analiza studentskih projekata izrađenih u sklopu nastave</w:t>
            </w:r>
          </w:p>
          <w:p w:rsidR="009A284F" w:rsidRPr="00DE6D53" w:rsidRDefault="009937CA" w:rsidP="009937CA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15. 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937CA" w:rsidRPr="009937CA" w:rsidRDefault="009937CA" w:rsidP="009937C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Ivo RENDIĆ – MIOČEVIĆ, </w:t>
            </w:r>
            <w:r w:rsidRPr="009937CA">
              <w:rPr>
                <w:rFonts w:ascii="Times New Roman" w:hAnsi="Times New Roman" w:cs="Times New Roman"/>
                <w:i/>
                <w:sz w:val="18"/>
              </w:rPr>
              <w:t>Učenik - istražitelj prošlosti - Novi smjerovi u nastavi povijesti.</w:t>
            </w:r>
            <w:r w:rsidRPr="009937CA">
              <w:rPr>
                <w:rFonts w:ascii="Times New Roman" w:hAnsi="Times New Roman" w:cs="Times New Roman"/>
                <w:sz w:val="18"/>
              </w:rPr>
              <w:t xml:space="preserve"> Zagreb, 2000.</w:t>
            </w:r>
          </w:p>
          <w:p w:rsidR="009937CA" w:rsidRPr="009937CA" w:rsidRDefault="009937CA" w:rsidP="009937C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937CA">
              <w:rPr>
                <w:rFonts w:ascii="Times New Roman" w:hAnsi="Times New Roman" w:cs="Times New Roman"/>
                <w:sz w:val="18"/>
                <w:szCs w:val="24"/>
              </w:rPr>
              <w:t xml:space="preserve">Petar LUKAČIĆ. „Primjena Web 2.0 servisa u nastavi povijesti“. </w:t>
            </w:r>
            <w:r w:rsidRPr="009937CA">
              <w:rPr>
                <w:rFonts w:ascii="Times New Roman" w:hAnsi="Times New Roman" w:cs="Times New Roman"/>
                <w:i/>
                <w:sz w:val="18"/>
                <w:szCs w:val="24"/>
              </w:rPr>
              <w:t>Povijest u nastavi</w:t>
            </w:r>
            <w:r w:rsidRPr="009937CA">
              <w:rPr>
                <w:rFonts w:ascii="Times New Roman" w:hAnsi="Times New Roman" w:cs="Times New Roman"/>
                <w:sz w:val="18"/>
                <w:szCs w:val="24"/>
              </w:rPr>
              <w:t>, vol. VI., br. 12. 2008., 205-219.</w:t>
            </w:r>
          </w:p>
          <w:p w:rsidR="00266071" w:rsidRPr="009937CA" w:rsidRDefault="009937CA" w:rsidP="007866FF">
            <w:pPr>
              <w:rPr>
                <w:rFonts w:ascii="Arial Narrow" w:hAnsi="Arial Narrow"/>
                <w:color w:val="000000"/>
                <w:szCs w:val="24"/>
                <w:shd w:val="clear" w:color="auto" w:fill="FFFFFF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Robert STRADLING. </w:t>
            </w:r>
            <w:r w:rsidRPr="009937CA">
              <w:rPr>
                <w:rFonts w:ascii="Times New Roman" w:hAnsi="Times New Roman" w:cs="Times New Roman"/>
                <w:i/>
                <w:sz w:val="18"/>
              </w:rPr>
              <w:t>Nastava europske povijesti 20. stoljeća</w:t>
            </w:r>
            <w:r w:rsidRPr="009937CA">
              <w:rPr>
                <w:rFonts w:ascii="Times New Roman" w:hAnsi="Times New Roman" w:cs="Times New Roman"/>
                <w:sz w:val="18"/>
              </w:rPr>
              <w:t>, Zagreb,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9937CA" w:rsidRDefault="009937CA" w:rsidP="007866FF">
            <w:pPr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Nastavnik preporuča dodatnu literaturu</w:t>
            </w:r>
            <w:r w:rsidRPr="009937CA">
              <w:rPr>
                <w:rFonts w:ascii="Times New Roman" w:hAnsi="Times New Roman" w:cs="Times New Roman"/>
                <w:sz w:val="18"/>
              </w:rPr>
              <w:t xml:space="preserve"> i materijale</w:t>
            </w:r>
            <w:r w:rsidRPr="009937CA">
              <w:rPr>
                <w:rFonts w:ascii="Times New Roman" w:hAnsi="Times New Roman" w:cs="Times New Roman"/>
                <w:sz w:val="18"/>
              </w:rPr>
              <w:t xml:space="preserve"> za svaku pojedinačnu temu koja će se obrađivati na nastavi. Predviđeno korištenje e-materijala.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91D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91D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91D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91D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91D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91D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91D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91D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91D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91D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9937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seminar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40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%,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30</w:t>
            </w:r>
            <w:bookmarkStart w:id="0" w:name="_GoBack"/>
            <w:bookmarkEnd w:id="0"/>
            <w:r>
              <w:rPr>
                <w:rFonts w:ascii="Times New Roman" w:eastAsia="MS Gothic" w:hAnsi="Times New Roman" w:cs="Times New Roman"/>
                <w:sz w:val="18"/>
              </w:rPr>
              <w:t>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91D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0D" w:rsidRDefault="00791D0D" w:rsidP="009947BA">
      <w:pPr>
        <w:spacing w:before="0" w:after="0"/>
      </w:pPr>
      <w:r>
        <w:separator/>
      </w:r>
    </w:p>
  </w:endnote>
  <w:endnote w:type="continuationSeparator" w:id="0">
    <w:p w:rsidR="00791D0D" w:rsidRDefault="00791D0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0D" w:rsidRDefault="00791D0D" w:rsidP="009947BA">
      <w:pPr>
        <w:spacing w:before="0" w:after="0"/>
      </w:pPr>
      <w:r>
        <w:separator/>
      </w:r>
    </w:p>
  </w:footnote>
  <w:footnote w:type="continuationSeparator" w:id="0">
    <w:p w:rsidR="00791D0D" w:rsidRDefault="00791D0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8125F"/>
    <w:rsid w:val="00785CAA"/>
    <w:rsid w:val="007866FF"/>
    <w:rsid w:val="00791D0D"/>
    <w:rsid w:val="00794496"/>
    <w:rsid w:val="007967CC"/>
    <w:rsid w:val="0079745E"/>
    <w:rsid w:val="00797B40"/>
    <w:rsid w:val="007A1382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6C4A"/>
    <w:rsid w:val="009937C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048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66F7-09D2-4F0D-ABF7-51B03F83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Kasalo</cp:lastModifiedBy>
  <cp:revision>3</cp:revision>
  <dcterms:created xsi:type="dcterms:W3CDTF">2019-10-01T15:42:00Z</dcterms:created>
  <dcterms:modified xsi:type="dcterms:W3CDTF">2019-10-01T15:59:00Z</dcterms:modified>
</cp:coreProperties>
</file>