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804F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F804F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F804F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F804F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F804F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F804F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7"/>
        <w:gridCol w:w="462"/>
        <w:gridCol w:w="326"/>
        <w:gridCol w:w="283"/>
        <w:gridCol w:w="31"/>
        <w:gridCol w:w="78"/>
        <w:gridCol w:w="208"/>
        <w:gridCol w:w="111"/>
        <w:gridCol w:w="71"/>
        <w:gridCol w:w="163"/>
        <w:gridCol w:w="293"/>
        <w:gridCol w:w="71"/>
        <w:gridCol w:w="275"/>
        <w:gridCol w:w="434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99"/>
        <w:gridCol w:w="1177"/>
      </w:tblGrid>
      <w:tr w:rsidR="004B553E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804F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804FC" w:rsidRDefault="00636638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JES</w:t>
            </w:r>
            <w:r w:rsidR="00FC240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7F24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Engleski jezik struke </w:t>
            </w:r>
            <w:r w:rsidR="00947F24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FC2401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Engleski jezik struke za studente </w:t>
            </w: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brodostrojarstva i tehnologije pomorskog prometa)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804F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804F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56B30" w:rsidRPr="00F804FC" w:rsidRDefault="0063663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Brodostrojarstvo i tehnologija pomorskog prometa</w:t>
            </w:r>
          </w:p>
          <w:p w:rsidR="00D56B30" w:rsidRPr="00F804FC" w:rsidRDefault="00D56B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F804F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804FC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4B553E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804FC" w:rsidRDefault="00FC24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CENTAR ZA STRANE JEZIKE</w:t>
            </w:r>
          </w:p>
        </w:tc>
      </w:tr>
      <w:tr w:rsidR="004B553E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804F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F804FC" w:rsidRDefault="006A1E1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F804FC" w:rsidRDefault="006A1E1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9F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804FC" w:rsidRDefault="006A1E1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9A284F" w:rsidRPr="00F804F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3"/>
          </w:tcPr>
          <w:p w:rsidR="009A284F" w:rsidRPr="00F804F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2"/>
          </w:tcPr>
          <w:p w:rsidR="009A284F" w:rsidRPr="00F804FC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8" w:type="dxa"/>
            <w:gridSpan w:val="2"/>
          </w:tcPr>
          <w:p w:rsidR="00E809E9" w:rsidRPr="00F804F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9A284F" w:rsidRPr="00F804F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6A1E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04FC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9A284F" w:rsidRPr="00F804FC" w:rsidTr="00B27B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804F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04FC" w:rsidRDefault="00947F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28.2.2020</w:t>
            </w:r>
            <w:r w:rsidR="00FC2401"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F804F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04FC" w:rsidRDefault="00947F24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  <w:r w:rsidR="00FC2401" w:rsidRPr="00F804FC">
              <w:rPr>
                <w:rFonts w:ascii="Times New Roman" w:hAnsi="Times New Roman" w:cs="Times New Roman"/>
                <w:sz w:val="18"/>
                <w:szCs w:val="18"/>
              </w:rPr>
              <w:t>.2020.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F804FC" w:rsidRDefault="00013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="00947F24">
              <w:rPr>
                <w:rFonts w:ascii="Times New Roman" w:hAnsi="Times New Roman" w:cs="Times New Roman"/>
                <w:sz w:val="18"/>
                <w:szCs w:val="18"/>
              </w:rPr>
              <w:t>ložen prethodni kolegij, JES 203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Marina Oštarić, prof., viši predavač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Petak 10-11h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6A1E1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F804FC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F804F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804FC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F804FC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Nakon položenog kolegija studenti će</w:t>
            </w:r>
            <w:r w:rsidR="00657A32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moći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pravilno koristiti jezične i gramatičke strukture na razini primjerenoj godini učenja (B1 – C2)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primijeniti tehnike čitanja literature za akademske potrebe za tehničko područje; 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pripremiti i izložiti govor o akademskim temama iz tehničkog područja; 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koristiti pri pisanju i izlaganju vokabular za akademske potrebe, opći i iz tehničkog područja;</w:t>
            </w:r>
          </w:p>
          <w:p w:rsidR="00E510D9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razumjeti slušne zapise o stručnim temama ili usmenu komunikaciju na stranom jeziku struke;</w:t>
            </w:r>
          </w:p>
          <w:p w:rsidR="00785CAA" w:rsidRPr="00F804FC" w:rsidRDefault="00E510D9" w:rsidP="00E510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napisati dobro strukturiran tekst na stranom jeziku struke (izvješće, email, itd); </w:t>
            </w:r>
          </w:p>
        </w:tc>
      </w:tr>
      <w:tr w:rsidR="00785CAA" w:rsidRPr="00F804F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804FC" w:rsidRDefault="00785CAA" w:rsidP="00636638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  <w:r w:rsidR="00D56B30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6B30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r w:rsidR="00636638"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brodostrojarstvo)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F804FC" w:rsidRDefault="00C90E0C" w:rsidP="00C90E0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koristiti interne komunikacijske sustave</w:t>
            </w:r>
          </w:p>
        </w:tc>
      </w:tr>
      <w:tr w:rsidR="009A284F" w:rsidRPr="00F804F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F804FC" w:rsidTr="00B27B7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F804FC" w:rsidRDefault="006A1E1D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  <w:r w:rsidR="00E809E9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56B30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ocijenjene </w:t>
            </w:r>
            <w:r w:rsidR="00E809E9" w:rsidRPr="00F804F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r w:rsidR="00D56B30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kroz semestar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F804FC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 gubi pravo izlaska na završni pismeni ispit.  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F804FC" w:rsidRDefault="006A1E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F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804FC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B27B7E" w:rsidRPr="00F804FC" w:rsidRDefault="00930A38" w:rsidP="00947F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tijekom nastave naučiti koristiti stručnu terminologiju na engleskom jeziku bitnu za zanimanje te će konsolidirati opće uporabni engleski jezik. Također će konsolidirati jezične strukture i gramatiku: tipovi rečenica i jezična analiza stručnog teksta. Studenti će usavršiti tehnike čitanja teksta; čitanje u svrhu razumijevanja općenitog značenja teksta i detaljno čitanje u svrhu pronalaženja određene informacije. Studenti će s</w:t>
            </w:r>
            <w:r w:rsidR="00947F24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e upoznati s vokabularom struke</w:t>
            </w:r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>ventilno</w:t>
            </w:r>
            <w:proofErr w:type="spellEnd"/>
            <w:r w:rsidR="00947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47F24">
              <w:rPr>
                <w:rFonts w:ascii="Times New Roman" w:hAnsi="Times New Roman" w:cs="Times New Roman"/>
                <w:sz w:val="18"/>
                <w:szCs w:val="18"/>
              </w:rPr>
              <w:t>polužje</w:t>
            </w:r>
            <w:proofErr w:type="spellEnd"/>
            <w:r w:rsidR="00947F24">
              <w:rPr>
                <w:rFonts w:ascii="Times New Roman" w:hAnsi="Times New Roman" w:cs="Times New Roman"/>
                <w:sz w:val="18"/>
                <w:szCs w:val="18"/>
              </w:rPr>
              <w:t xml:space="preserve"> za pokretanje ventila - </w:t>
            </w:r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 xml:space="preserve">različite izvedbe, zupčanici, sustav ispuha i </w:t>
            </w:r>
            <w:proofErr w:type="spellStart"/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>turbopuhala</w:t>
            </w:r>
            <w:proofErr w:type="spellEnd"/>
            <w:r w:rsidR="00947F24" w:rsidRPr="00947F24">
              <w:rPr>
                <w:rFonts w:ascii="Times New Roman" w:hAnsi="Times New Roman" w:cs="Times New Roman"/>
                <w:sz w:val="18"/>
                <w:szCs w:val="18"/>
              </w:rPr>
              <w:t>, sustav ubrizgavanja goriva, sustav ulja za podmazivanje, sustav rashladne vode, sustav za upućivanje zrakom i rad dizel motora.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037"/>
              <w:gridCol w:w="5657"/>
            </w:tblGrid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Naslov</w:t>
                  </w:r>
                  <w:proofErr w:type="spellEnd"/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28.2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tabs>
                      <w:tab w:val="left" w:pos="468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  <w:proofErr w:type="spellEnd"/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Fuel injection equipment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 metering, timing, atomization and distribution; common rail and jerk pump system; fuel pump construction and operation.</w:t>
                  </w:r>
                </w:p>
                <w:p w:rsidR="00314097" w:rsidRPr="00314097" w:rsidRDefault="00314097" w:rsidP="006A1E1D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Time clauses 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what are time </w:t>
                  </w:r>
                  <w:r w:rsidR="006A1E1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clauses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and time conjunctions (when, as, once, 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while, ...)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Exercises: join pairs of sentences using time conjunctions. Translation of time clauses into English.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Governor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 function, construction and operation. Speed sensing.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Condition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 if, should, provided that... exercises.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Lubricating oil system: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oil sump, cooler, pressure regulating valve; piston cooling; the lubrication of large, slow-speed engines.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27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1st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first assignment.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Water cooling system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circulating pump, header...; cylinder jacket cooling and piston cooling, sea water as a secondary cooling medium.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The verb </w:t>
                  </w:r>
                  <w:r w:rsidRPr="0031409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GB"/>
                    </w:rPr>
                    <w:t>provide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-frequent use of the verb </w:t>
                  </w:r>
                  <w:r w:rsidRPr="00314097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  <w:t>provide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technical English, different contexts and meanings, its usage in both active and passive form.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Starting air system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air bottle, non-return valve, starting air valve, starting air lever...; hand-operated starting air system.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Verb + infinitive structure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, when it denotes PURPOSE and RESULT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 operation I: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preparation for starting, engine warm-up, checking tanks and filters, starting the lubricating oil pump.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Diesel engine operation 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starting the engine: hand wheel, lever, camshaft positioning, 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fuel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injection; reversing.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Language structure: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it+</w:t>
                  </w:r>
                  <w:bookmarkStart w:id="0" w:name="_GoBack"/>
                  <w:bookmarkEnd w:id="0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be+participle+that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; using this structure in 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technical texts (it must be noted that...) and Croatian equivalents; using adjectives instead of participles.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2nd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second assignment.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(1</w:t>
                  </w:r>
                  <w:r w:rsidR="00314097"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.5.</w:t>
                  </w:r>
                  <w:r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Praznik</w:t>
                  </w:r>
                  <w:proofErr w:type="spellEnd"/>
                  <w:r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rada</w:t>
                  </w:r>
                  <w:proofErr w:type="spellEnd"/>
                  <w:r w:rsidRPr="00602003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)</w:t>
                  </w:r>
                </w:p>
                <w:p w:rsidR="00602003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Keeping watch-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watchkeeping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in the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engineroom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 Duties and procedures in case of failure.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UMS operation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(unattended machinery space). Vocabulary and exercises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..</w:t>
                  </w:r>
                  <w:proofErr w:type="gramEnd"/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Engine room log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entries and duties.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Time clauses 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Vremenske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rečenice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II). Rules of formation and exercises.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15</w:t>
                  </w:r>
                  <w:r w:rsidR="00314097" w:rsidRPr="00314097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3rd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third assignment.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Fire fighting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on board ship 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procedures in case of emergency, fire equipment.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Exercises: reading, vocabulary, questions.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24.5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Fire fighting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on board ship 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(fire control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)–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procedures for different sources of fire.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Exercises: repeating instructions following standard procedures.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Fire fighting</w:t>
                  </w:r>
                  <w:proofErr w:type="spellEnd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on board ship III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(gas, foam, dry chemicals): reading, vocabulary, summarizing and questions.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Concession </w:t>
                  </w:r>
                  <w:proofErr w:type="gramStart"/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clauses</w:t>
                  </w: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:</w:t>
                  </w:r>
                  <w:proofErr w:type="gramEnd"/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although, in spite of. Using concession clauses and translation.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 and practice for the 4th assignment and for the final test</w:t>
                  </w:r>
                </w:p>
              </w:tc>
            </w:tr>
            <w:tr w:rsidR="00314097" w:rsidRPr="00314097" w:rsidTr="00B27B7E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314097" w:rsidRPr="00314097" w:rsidRDefault="00314097" w:rsidP="004F2E8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314097" w:rsidRPr="00314097" w:rsidRDefault="00602003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 w:rsidR="00314097"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.6.</w:t>
                  </w:r>
                </w:p>
                <w:p w:rsidR="00314097" w:rsidRPr="00314097" w:rsidRDefault="00314097" w:rsidP="004F2E8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  <w:vAlign w:val="center"/>
                </w:tcPr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4th written assignment</w:t>
                  </w:r>
                </w:p>
                <w:p w:rsidR="00314097" w:rsidRPr="00314097" w:rsidRDefault="00314097" w:rsidP="004F2E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1409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Tutorials (group and individual), student support, comments and clarification on the third assignment.</w:t>
                  </w:r>
                </w:p>
              </w:tc>
            </w:tr>
          </w:tbl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Spinčić, Pritchard: English Textbook for Marine Engineers 2. Visoka pomorska škola Rijeka, 1999.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Van Kluijven, P.C. 'The International Maritime Language Programme', Alkmaar; Alk &amp;Heinen Publishers, 2003. The Netherlands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Ljerka Bartolić: Strojarski rječnik. Školska knjiga, 2004.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Marijan Urbany: Hrvatsko-Engleski rječnik pomorskog nazivlja. Školska knjiga, 1991.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Spinčić, Luzer: Englesko-hrvatski enciklopedijski brodostrojarski rječnik. Školska knjiga, 2013.</w:t>
            </w:r>
          </w:p>
          <w:p w:rsidR="00930A38" w:rsidRPr="00F804FC" w:rsidRDefault="00930A38" w:rsidP="00930A38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Engleski rječnik</w:t>
            </w:r>
          </w:p>
          <w:p w:rsidR="009A284F" w:rsidRPr="00F804F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0A38" w:rsidRPr="00F804FC" w:rsidRDefault="00930A38" w:rsidP="00930A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1.Van Kluijven, P.C. 'The International Maritime Language Programme', Alkmaar; Alk &amp;Heinen Publishers, 2003. The Netherlands</w:t>
            </w:r>
          </w:p>
          <w:p w:rsidR="009A284F" w:rsidRPr="00F804FC" w:rsidRDefault="00930A38" w:rsidP="00930A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2.Nettle,M. and Hopkins, D. 2003. 'Developing Grammar in Context. Grammar reference and practise'(intermediate), Cambridge University Press;</w:t>
            </w:r>
          </w:p>
        </w:tc>
      </w:tr>
      <w:tr w:rsidR="009A284F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804F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804FC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804F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804FC" w:rsidRDefault="006A1E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F804FC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F804FC" w:rsidRDefault="006A1E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804FC" w:rsidRDefault="006A1E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F804F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F804F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Oblik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F804F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F804F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F804F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F804FC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804F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F804FC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F804FC" w:rsidTr="00B27B7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Ocjenjivanje </w:t>
            </w:r>
          </w:p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367B2D" w:rsidRPr="00F804FC" w:rsidTr="00B27B7E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Pr="00F804FC" w:rsidRDefault="006A1E1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367B2D" w:rsidRPr="00F804FC" w:rsidRDefault="006A1E1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367B2D" w:rsidRPr="00F804FC" w:rsidRDefault="006A1E1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367B2D" w:rsidRPr="00F804FC" w:rsidRDefault="006A1E1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367B2D" w:rsidRPr="00F804FC" w:rsidRDefault="006A1E1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 w:rsidRPr="00F804F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67B2D"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67B2D" w:rsidRPr="00F804FC" w:rsidTr="00B27B7E">
        <w:tc>
          <w:tcPr>
            <w:tcW w:w="1801" w:type="dxa"/>
            <w:shd w:val="clear" w:color="auto" w:fill="F2F2F2" w:themeFill="background1" w:themeFillShade="F2"/>
          </w:tcPr>
          <w:p w:rsidR="00367B2D" w:rsidRPr="00F804FC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4FC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804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804F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367B2D" w:rsidRPr="00F804F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04F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F804F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F804F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F804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39F1"/>
    <w:rsid w:val="0005330F"/>
    <w:rsid w:val="00086B90"/>
    <w:rsid w:val="000A790E"/>
    <w:rsid w:val="000B66C6"/>
    <w:rsid w:val="000C0578"/>
    <w:rsid w:val="000E621B"/>
    <w:rsid w:val="0010332B"/>
    <w:rsid w:val="001443A2"/>
    <w:rsid w:val="00150B32"/>
    <w:rsid w:val="0017179D"/>
    <w:rsid w:val="00197510"/>
    <w:rsid w:val="0020719C"/>
    <w:rsid w:val="0022722C"/>
    <w:rsid w:val="0028545A"/>
    <w:rsid w:val="00296F11"/>
    <w:rsid w:val="002A415D"/>
    <w:rsid w:val="002A599F"/>
    <w:rsid w:val="002D015E"/>
    <w:rsid w:val="002E1CE6"/>
    <w:rsid w:val="002F2D22"/>
    <w:rsid w:val="00314097"/>
    <w:rsid w:val="00326091"/>
    <w:rsid w:val="00357643"/>
    <w:rsid w:val="00367B2D"/>
    <w:rsid w:val="0037163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1015B"/>
    <w:rsid w:val="00453362"/>
    <w:rsid w:val="00461219"/>
    <w:rsid w:val="00470F6D"/>
    <w:rsid w:val="00483BC3"/>
    <w:rsid w:val="004923F4"/>
    <w:rsid w:val="004B553E"/>
    <w:rsid w:val="004C11E5"/>
    <w:rsid w:val="00526DF7"/>
    <w:rsid w:val="005353ED"/>
    <w:rsid w:val="005460DF"/>
    <w:rsid w:val="005514C3"/>
    <w:rsid w:val="00571C4C"/>
    <w:rsid w:val="00574E58"/>
    <w:rsid w:val="005A3322"/>
    <w:rsid w:val="005D3518"/>
    <w:rsid w:val="005E1668"/>
    <w:rsid w:val="005E2B74"/>
    <w:rsid w:val="005F6E0B"/>
    <w:rsid w:val="00602003"/>
    <w:rsid w:val="0062328F"/>
    <w:rsid w:val="00623C0C"/>
    <w:rsid w:val="00636638"/>
    <w:rsid w:val="00641169"/>
    <w:rsid w:val="006538C9"/>
    <w:rsid w:val="00657A32"/>
    <w:rsid w:val="00673753"/>
    <w:rsid w:val="00684BBC"/>
    <w:rsid w:val="006A1E1D"/>
    <w:rsid w:val="006B4920"/>
    <w:rsid w:val="00700D7A"/>
    <w:rsid w:val="007361E7"/>
    <w:rsid w:val="007368EB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440E9"/>
    <w:rsid w:val="00850C4B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06F59"/>
    <w:rsid w:val="00912039"/>
    <w:rsid w:val="009163E6"/>
    <w:rsid w:val="00930A38"/>
    <w:rsid w:val="00947F24"/>
    <w:rsid w:val="00971CDE"/>
    <w:rsid w:val="009760E8"/>
    <w:rsid w:val="009947BA"/>
    <w:rsid w:val="00997F41"/>
    <w:rsid w:val="009A284F"/>
    <w:rsid w:val="009B364C"/>
    <w:rsid w:val="009C56B1"/>
    <w:rsid w:val="009D5226"/>
    <w:rsid w:val="009E2FD4"/>
    <w:rsid w:val="00A1340A"/>
    <w:rsid w:val="00A6205F"/>
    <w:rsid w:val="00A80795"/>
    <w:rsid w:val="00A9132B"/>
    <w:rsid w:val="00AA1A5A"/>
    <w:rsid w:val="00AD23FB"/>
    <w:rsid w:val="00B27B7E"/>
    <w:rsid w:val="00B4202A"/>
    <w:rsid w:val="00B612F8"/>
    <w:rsid w:val="00B634B8"/>
    <w:rsid w:val="00B71A57"/>
    <w:rsid w:val="00B7307A"/>
    <w:rsid w:val="00BF2E00"/>
    <w:rsid w:val="00C02454"/>
    <w:rsid w:val="00C11159"/>
    <w:rsid w:val="00C3477B"/>
    <w:rsid w:val="00C85956"/>
    <w:rsid w:val="00C90E0C"/>
    <w:rsid w:val="00C9733D"/>
    <w:rsid w:val="00CA3783"/>
    <w:rsid w:val="00CB23F4"/>
    <w:rsid w:val="00CF5EFB"/>
    <w:rsid w:val="00D136E4"/>
    <w:rsid w:val="00D5334D"/>
    <w:rsid w:val="00D5523D"/>
    <w:rsid w:val="00D56B30"/>
    <w:rsid w:val="00D94116"/>
    <w:rsid w:val="00D944DF"/>
    <w:rsid w:val="00DA2FDE"/>
    <w:rsid w:val="00DD110C"/>
    <w:rsid w:val="00DE6D53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F02A8F"/>
    <w:rsid w:val="00F513E0"/>
    <w:rsid w:val="00F566DA"/>
    <w:rsid w:val="00F804FC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B5B3-EF78-4A6F-B6EA-60F76504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7</cp:revision>
  <cp:lastPrinted>2019-09-16T06:58:00Z</cp:lastPrinted>
  <dcterms:created xsi:type="dcterms:W3CDTF">2020-02-26T12:12:00Z</dcterms:created>
  <dcterms:modified xsi:type="dcterms:W3CDTF">2020-02-26T12:32:00Z</dcterms:modified>
</cp:coreProperties>
</file>