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7F7E8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78"/>
        <w:gridCol w:w="208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03F98FC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7DE2BCB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4142BA2D" w14:textId="247CC3EF" w:rsidR="004B553E" w:rsidRPr="004923F4" w:rsidRDefault="009B5BF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9B5BF0">
              <w:rPr>
                <w:rFonts w:ascii="Times New Roman" w:hAnsi="Times New Roman" w:cs="Times New Roman"/>
                <w:b/>
                <w:sz w:val="20"/>
              </w:rPr>
              <w:t>Uvod u akademsku pismenost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7ED295D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2058A689" w14:textId="39387F52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9B5BF0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9B5BF0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2EBD053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0D1C4F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A03CED3" w14:textId="2EDD4A64" w:rsidR="004B553E" w:rsidRPr="004923F4" w:rsidRDefault="009B5BF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9B5BF0">
              <w:rPr>
                <w:rFonts w:ascii="Times New Roman" w:hAnsi="Times New Roman" w:cs="Times New Roman"/>
                <w:sz w:val="20"/>
              </w:rPr>
              <w:t>Arheologija – preddiplomski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F226379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354EE53C" w14:textId="47794CEC" w:rsidR="004B553E" w:rsidRPr="004923F4" w:rsidRDefault="009B5BF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4B553E" w:rsidRPr="009947BA" w14:paraId="1940557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7CECD6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6796A4E2" w14:textId="033117D8" w:rsidR="004B553E" w:rsidRPr="004923F4" w:rsidRDefault="009B5BF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14:paraId="704E9678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41B3DCC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41EA236" w14:textId="1556FDAD" w:rsidR="004B553E" w:rsidRPr="004923F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BF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1641C910" w14:textId="77777777" w:rsidR="004B553E" w:rsidRPr="004923F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4CB1D50" w14:textId="77777777" w:rsidR="004B553E" w:rsidRPr="004923F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2F30703D" w14:textId="77777777" w:rsidR="004B553E" w:rsidRPr="004923F4" w:rsidRDefault="00D636E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46DC598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1EF704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29B34935" w14:textId="713923D9" w:rsidR="009A284F" w:rsidRPr="004923F4" w:rsidRDefault="00D636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BF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E0C41EE" w14:textId="77777777" w:rsidR="009A284F" w:rsidRPr="004923F4" w:rsidRDefault="00D636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174A32D6" w14:textId="6B42F6E2" w:rsidR="009A284F" w:rsidRPr="004923F4" w:rsidRDefault="00D636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BF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148CFA63" w14:textId="77777777" w:rsidR="009A284F" w:rsidRPr="004923F4" w:rsidRDefault="00D636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7F6E55BE" w14:textId="77777777" w:rsidR="009A284F" w:rsidRPr="004923F4" w:rsidRDefault="00D636E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6377E62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E64560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A463D24" w14:textId="1E840DD8" w:rsidR="009A284F" w:rsidRPr="004923F4" w:rsidRDefault="00D636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B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33A450B1" w14:textId="77777777" w:rsidR="009A284F" w:rsidRPr="004923F4" w:rsidRDefault="00D636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1B85C22" w14:textId="77777777" w:rsidR="009A284F" w:rsidRPr="004923F4" w:rsidRDefault="00D636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58B36947" w14:textId="77777777" w:rsidR="009A284F" w:rsidRPr="004923F4" w:rsidRDefault="00D636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75DABC54" w14:textId="77777777" w:rsidR="009A284F" w:rsidRPr="004923F4" w:rsidRDefault="00D636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34CA7B03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9C5B8A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01494E30" w14:textId="5537823B" w:rsidR="009A284F" w:rsidRPr="004923F4" w:rsidRDefault="00D636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BF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4493C69" w14:textId="77777777" w:rsidR="009A284F" w:rsidRPr="004923F4" w:rsidRDefault="00D636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389F7218" w14:textId="77777777" w:rsidR="009A284F" w:rsidRPr="004923F4" w:rsidRDefault="00D636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57E8E1F4" w14:textId="77777777" w:rsidR="009A284F" w:rsidRPr="004923F4" w:rsidRDefault="00D636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1C312250" w14:textId="77777777" w:rsidR="009A284F" w:rsidRPr="004923F4" w:rsidRDefault="00D636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23FE1448" w14:textId="77777777" w:rsidR="009A284F" w:rsidRPr="004923F4" w:rsidRDefault="00D636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655CD0FE" w14:textId="77777777" w:rsidR="009A284F" w:rsidRPr="004923F4" w:rsidRDefault="00D636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13D9CE3D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56DDFAA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1CE5CD55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703089A" w14:textId="77777777" w:rsidR="009A284F" w:rsidRPr="004923F4" w:rsidRDefault="00D636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A6DC3CE" w14:textId="77777777" w:rsidR="009A284F" w:rsidRPr="004923F4" w:rsidRDefault="00D636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2FFD70BB" w14:textId="77777777" w:rsidR="009A284F" w:rsidRPr="004923F4" w:rsidRDefault="00D636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28DA86EF" w14:textId="77777777" w:rsidR="009A284F" w:rsidRPr="004923F4" w:rsidRDefault="00D636E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62773FDC" w14:textId="77777777" w:rsidR="009A284F" w:rsidRPr="004923F4" w:rsidRDefault="00D636E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76EB97FF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5C9C28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483913CE" w14:textId="0B43B450" w:rsidR="009A284F" w:rsidRPr="004923F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BF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50B9A059" w14:textId="77777777" w:rsidR="009A284F" w:rsidRPr="004923F4" w:rsidRDefault="00D636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7C49605A" w14:textId="77777777" w:rsidR="009A284F" w:rsidRPr="004923F4" w:rsidRDefault="00D636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26025DB9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43D253F4" w14:textId="3E1A7A3C" w:rsidR="009A284F" w:rsidRPr="004923F4" w:rsidRDefault="00D636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BF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F981F86" w14:textId="77777777" w:rsidTr="009B5BF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733021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14:paraId="0AE49204" w14:textId="2A14A7D7" w:rsidR="009A284F" w:rsidRPr="004923F4" w:rsidRDefault="009B5BF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14:paraId="7DC24C83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21FE2C1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2EEF0504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14:paraId="22A031F0" w14:textId="0C6D6F0A" w:rsidR="009A284F" w:rsidRPr="004923F4" w:rsidRDefault="009B5BF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8" w:type="dxa"/>
            <w:gridSpan w:val="2"/>
          </w:tcPr>
          <w:p w14:paraId="76A8829A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9A7338C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5E716763" w14:textId="0513A14E" w:rsidR="009A284F" w:rsidRPr="004923F4" w:rsidRDefault="00D636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BF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480A84F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9FE3A5C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589DAA3" w14:textId="77777777" w:rsidR="009A284F" w:rsidRPr="009B5BF0" w:rsidRDefault="009B5BF0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B5BF0">
              <w:rPr>
                <w:rFonts w:ascii="Times New Roman" w:hAnsi="Times New Roman" w:cs="Times New Roman"/>
                <w:bCs/>
                <w:sz w:val="18"/>
                <w:szCs w:val="20"/>
              </w:rPr>
              <w:t>Učionica 101/SKI-Info</w:t>
            </w:r>
          </w:p>
          <w:p w14:paraId="3911BDBB" w14:textId="326A37DD" w:rsidR="009B5BF0" w:rsidRDefault="009B5BF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B5BF0">
              <w:rPr>
                <w:rFonts w:ascii="Times New Roman" w:hAnsi="Times New Roman" w:cs="Times New Roman"/>
                <w:bCs/>
                <w:sz w:val="18"/>
                <w:szCs w:val="20"/>
              </w:rPr>
              <w:t>PON 16.00-19.00 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8A86E65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0A0131F" w14:textId="10553BD4" w:rsidR="009A284F" w:rsidRDefault="009B5BF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3CD817E6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69C0FE9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3C1B341D" w14:textId="47F1CB5F" w:rsidR="009A284F" w:rsidRDefault="009B5BF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12.10.2020.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AAB0789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E4D0C28" w14:textId="3188F6ED" w:rsidR="009A284F" w:rsidRDefault="009B5BF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18.1.2021.</w:t>
            </w:r>
          </w:p>
        </w:tc>
      </w:tr>
      <w:tr w:rsidR="009A284F" w:rsidRPr="009947BA" w14:paraId="28566C6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19A35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79BA002" w14:textId="73BD0574" w:rsidR="009A284F" w:rsidRPr="009947BA" w:rsidRDefault="00E87DC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87DCC">
              <w:rPr>
                <w:rFonts w:ascii="Times New Roman" w:hAnsi="Times New Roman" w:cs="Times New Roman"/>
                <w:sz w:val="18"/>
              </w:rPr>
              <w:t>Upisan preddiplomski studij arheologije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37C0E482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689990A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A55C0F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0B1AD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0B111B6C" w14:textId="04D34097" w:rsidR="009A284F" w:rsidRPr="009947BA" w:rsidRDefault="009B5B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B5BF0">
              <w:rPr>
                <w:rFonts w:ascii="Times New Roman" w:hAnsi="Times New Roman" w:cs="Times New Roman"/>
                <w:sz w:val="18"/>
              </w:rPr>
              <w:t>Doc. dr. sc. Jure Šućur</w:t>
            </w:r>
          </w:p>
        </w:tc>
      </w:tr>
      <w:tr w:rsidR="009A284F" w:rsidRPr="009947BA" w14:paraId="2E64736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6D9CA68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C36D477" w14:textId="1EBC4F3A" w:rsidR="009A284F" w:rsidRPr="009947BA" w:rsidRDefault="009B5B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B5BF0">
              <w:rPr>
                <w:rFonts w:ascii="Times New Roman" w:hAnsi="Times New Roman" w:cs="Times New Roman"/>
                <w:sz w:val="18"/>
              </w:rPr>
              <w:t>jsucur@gmail.com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E81CD8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4B63D90" w14:textId="70F2CE19" w:rsidR="009A284F" w:rsidRPr="009947BA" w:rsidRDefault="009B5B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 14.00-15.00 h</w:t>
            </w:r>
          </w:p>
        </w:tc>
      </w:tr>
      <w:tr w:rsidR="009A284F" w:rsidRPr="009947BA" w14:paraId="182E36A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EAC628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164CB7A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B4D8E6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F31B87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C73DDB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40E716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920684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C105CA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5C4BF3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74DA76E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1FF049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ABF3954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5070A1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A1A94CE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8CB802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2A565E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5F30AD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41DB3C4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D7514E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4372DC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C9A4C3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66BDD23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30F4FC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C14D351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FAFF347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66771C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5FBB34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4187C83" w14:textId="0E15F0B8" w:rsidR="009A284F" w:rsidRPr="00C0245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B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A6D7466" w14:textId="77777777" w:rsidR="009A284F" w:rsidRPr="00C0245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417397B" w14:textId="467F02D4" w:rsidR="009A284F" w:rsidRPr="00C0245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B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4A050803" w14:textId="77777777" w:rsidR="009A284F" w:rsidRPr="00C02454" w:rsidRDefault="00D636E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3E113D3F" w14:textId="77777777" w:rsidR="009A284F" w:rsidRPr="00C0245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32D1EB8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984BB9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41DFAC2" w14:textId="37234E8F" w:rsidR="009A284F" w:rsidRPr="00C0245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B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D29A8F5" w14:textId="77777777" w:rsidR="009A284F" w:rsidRPr="00C0245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4243BFF5" w14:textId="77777777" w:rsidR="009A284F" w:rsidRPr="00C0245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3C27E4B5" w14:textId="77777777" w:rsidR="009A284F" w:rsidRPr="00C0245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17DD143" w14:textId="77777777" w:rsidR="009A284F" w:rsidRPr="00C0245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598A88DF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3A4675DC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1C1FE271" w14:textId="77777777" w:rsidR="009B5BF0" w:rsidRPr="009B5BF0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B5BF0">
              <w:rPr>
                <w:rFonts w:ascii="Times New Roman" w:hAnsi="Times New Roman" w:cs="Times New Roman"/>
                <w:sz w:val="18"/>
              </w:rPr>
              <w:t xml:space="preserve">Nakon položenog ispita iz ovoga kolegija </w:t>
            </w:r>
            <w:r w:rsidRPr="009B5BF0">
              <w:rPr>
                <w:rFonts w:ascii="Times New Roman" w:hAnsi="Times New Roman" w:cs="Times New Roman"/>
                <w:b/>
                <w:bCs/>
                <w:sz w:val="18"/>
              </w:rPr>
              <w:t>studenti će razumjeti:</w:t>
            </w:r>
          </w:p>
          <w:p w14:paraId="0E3EB93C" w14:textId="77777777" w:rsidR="009B5BF0" w:rsidRPr="009B5BF0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B5BF0">
              <w:rPr>
                <w:rFonts w:ascii="Times New Roman" w:hAnsi="Times New Roman" w:cs="Times New Roman"/>
                <w:sz w:val="18"/>
              </w:rPr>
              <w:t>- posebnosti znanstvenog rada, te specifičnosti arheološkog akademskog pisma,</w:t>
            </w:r>
          </w:p>
          <w:p w14:paraId="1754DE68" w14:textId="77777777" w:rsidR="009B5BF0" w:rsidRPr="009B5BF0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B5BF0">
              <w:rPr>
                <w:rFonts w:ascii="Times New Roman" w:hAnsi="Times New Roman" w:cs="Times New Roman"/>
                <w:sz w:val="18"/>
              </w:rPr>
              <w:t>- razlike među izvorima kojima se znanstvenici služe u pisanju radova.</w:t>
            </w:r>
          </w:p>
          <w:p w14:paraId="2DE50AAF" w14:textId="77777777" w:rsidR="009B5BF0" w:rsidRPr="009B5BF0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46D79951" w14:textId="77777777" w:rsidR="009B5BF0" w:rsidRPr="009B5BF0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B5BF0">
              <w:rPr>
                <w:rFonts w:ascii="Times New Roman" w:hAnsi="Times New Roman" w:cs="Times New Roman"/>
                <w:b/>
                <w:bCs/>
                <w:sz w:val="18"/>
              </w:rPr>
              <w:t>Studenti će prepoznati:</w:t>
            </w:r>
          </w:p>
          <w:p w14:paraId="582185AD" w14:textId="77777777" w:rsidR="009B5BF0" w:rsidRPr="009B5BF0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B5BF0">
              <w:rPr>
                <w:rFonts w:ascii="Times New Roman" w:hAnsi="Times New Roman" w:cs="Times New Roman"/>
                <w:sz w:val="18"/>
              </w:rPr>
              <w:t>- različite vrste akademskog pisma,</w:t>
            </w:r>
          </w:p>
          <w:p w14:paraId="1912221B" w14:textId="77777777" w:rsidR="009B5BF0" w:rsidRPr="009B5BF0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B5BF0">
              <w:rPr>
                <w:rFonts w:ascii="Times New Roman" w:hAnsi="Times New Roman" w:cs="Times New Roman"/>
                <w:sz w:val="18"/>
              </w:rPr>
              <w:t>- kvalitetne izvore (vrednovanje informacija).</w:t>
            </w:r>
          </w:p>
          <w:p w14:paraId="67B31AA2" w14:textId="77777777" w:rsidR="009B5BF0" w:rsidRPr="009B5BF0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5D1194DD" w14:textId="77777777" w:rsidR="009B5BF0" w:rsidRPr="009B5BF0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B5BF0">
              <w:rPr>
                <w:rFonts w:ascii="Times New Roman" w:hAnsi="Times New Roman" w:cs="Times New Roman"/>
                <w:b/>
                <w:bCs/>
                <w:sz w:val="18"/>
              </w:rPr>
              <w:t>Studenti će biti sposobni:</w:t>
            </w:r>
          </w:p>
          <w:p w14:paraId="0688BE3A" w14:textId="77777777" w:rsidR="009B5BF0" w:rsidRPr="009B5BF0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B5BF0">
              <w:rPr>
                <w:rFonts w:ascii="Times New Roman" w:hAnsi="Times New Roman" w:cs="Times New Roman"/>
                <w:sz w:val="18"/>
              </w:rPr>
              <w:t>- odabrati građu potrebnu za pisanje rada (tiskani radovi, elektronički izvori s naglaskom na baze podataka),</w:t>
            </w:r>
          </w:p>
          <w:p w14:paraId="46F665AD" w14:textId="77777777" w:rsidR="009B5BF0" w:rsidRPr="009B5BF0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B5BF0">
              <w:rPr>
                <w:rFonts w:ascii="Times New Roman" w:hAnsi="Times New Roman" w:cs="Times New Roman"/>
                <w:sz w:val="18"/>
              </w:rPr>
              <w:t>- primijeniti pravila uvođenja citatnica u rad,</w:t>
            </w:r>
          </w:p>
          <w:p w14:paraId="75A776EF" w14:textId="77777777" w:rsidR="009B5BF0" w:rsidRPr="009B5BF0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B5BF0">
              <w:rPr>
                <w:rFonts w:ascii="Times New Roman" w:hAnsi="Times New Roman" w:cs="Times New Roman"/>
                <w:sz w:val="18"/>
              </w:rPr>
              <w:t>- stilski oblikovati pisani rad (uvod, rasprava, zaključak),</w:t>
            </w:r>
          </w:p>
          <w:p w14:paraId="348AADE7" w14:textId="77777777" w:rsidR="009B5BF0" w:rsidRPr="009B5BF0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B5BF0">
              <w:rPr>
                <w:rFonts w:ascii="Times New Roman" w:hAnsi="Times New Roman" w:cs="Times New Roman"/>
                <w:sz w:val="18"/>
              </w:rPr>
              <w:t>- tehnički obraditi i oblikovati pisani rad,</w:t>
            </w:r>
          </w:p>
          <w:p w14:paraId="473E5328" w14:textId="77777777" w:rsidR="009B5BF0" w:rsidRPr="009B5BF0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B5BF0">
              <w:rPr>
                <w:rFonts w:ascii="Times New Roman" w:hAnsi="Times New Roman" w:cs="Times New Roman"/>
                <w:sz w:val="18"/>
              </w:rPr>
              <w:t>- tehnički obraditi, oblikovati i izložiti prezentaciju rada.</w:t>
            </w:r>
          </w:p>
          <w:p w14:paraId="3C245981" w14:textId="77777777"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14:paraId="2DB40C1C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32B1B924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671863A8" w14:textId="77777777"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7381B31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F414D1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7A0AE3C8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E77EF8D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A2E02BC" w14:textId="77777777" w:rsidR="009A284F" w:rsidRPr="00C0245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22BD2B8" w14:textId="77777777" w:rsidR="009A284F" w:rsidRPr="00C0245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563FB050" w14:textId="77777777" w:rsidR="009A284F" w:rsidRPr="00C0245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45BD43D" w14:textId="5A0D36E3" w:rsidR="009A284F" w:rsidRPr="00C0245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B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1EA0692" w14:textId="77777777" w:rsidR="009A284F" w:rsidRPr="00C0245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54D54DE7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ED15A3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07E621F" w14:textId="1AEC6BB3" w:rsidR="009A284F" w:rsidRPr="00C0245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B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B8701F2" w14:textId="77777777" w:rsidR="009A284F" w:rsidRPr="00C0245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65629414" w14:textId="77777777" w:rsidR="009A284F" w:rsidRPr="00C0245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1D7A413" w14:textId="77777777" w:rsidR="009A284F" w:rsidRPr="00C0245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8BE3A75" w14:textId="77777777" w:rsidR="009A284F" w:rsidRPr="00C0245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5055D5AD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61A87FD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DFAC0F" w14:textId="77777777" w:rsidR="009A284F" w:rsidRPr="00C0245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9D8894D" w14:textId="77777777" w:rsidR="009A284F" w:rsidRPr="00C0245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73181E3E" w14:textId="77777777" w:rsidR="009A284F" w:rsidRPr="00C0245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7F4D3777" w14:textId="77777777" w:rsidR="009A284F" w:rsidRPr="00C02454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3DE7565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7F33B0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47525DDA" w14:textId="2ACCAFEC" w:rsidR="009A284F" w:rsidRPr="00DE6D53" w:rsidRDefault="009B5B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Ne postoji ispit već se vrednuju p</w:t>
            </w:r>
            <w:r w:rsidRPr="009B5BF0">
              <w:rPr>
                <w:rFonts w:ascii="Times New Roman" w:eastAsia="MS Gothic" w:hAnsi="Times New Roman" w:cs="Times New Roman"/>
                <w:sz w:val="18"/>
              </w:rPr>
              <w:t>ozitivni ishod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9B5BF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dviju </w:t>
            </w:r>
            <w:r w:rsidRPr="009B5BF0">
              <w:rPr>
                <w:rFonts w:ascii="Times New Roman" w:eastAsia="MS Gothic" w:hAnsi="Times New Roman" w:cs="Times New Roman"/>
                <w:sz w:val="18"/>
              </w:rPr>
              <w:t xml:space="preserve"> nastavnih cjelina (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pravilno citiranje </w:t>
            </w:r>
            <w:r w:rsidRPr="009B5BF0">
              <w:rPr>
                <w:rFonts w:ascii="Times New Roman" w:eastAsia="MS Gothic" w:hAnsi="Times New Roman" w:cs="Times New Roman"/>
                <w:sz w:val="18"/>
              </w:rPr>
              <w:t xml:space="preserve">/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pravilno pisanje i </w:t>
            </w:r>
            <w:r w:rsidRPr="009B5BF0">
              <w:rPr>
                <w:rFonts w:ascii="Times New Roman" w:eastAsia="MS Gothic" w:hAnsi="Times New Roman" w:cs="Times New Roman"/>
                <w:sz w:val="18"/>
              </w:rPr>
              <w:t>oblikovanje pisanog rada) te pohađanje nastave (70 %) i aktivno sudjelovanje na nastavi.</w:t>
            </w:r>
          </w:p>
        </w:tc>
      </w:tr>
      <w:tr w:rsidR="009A284F" w:rsidRPr="009947BA" w14:paraId="4145B1E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E8929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B4C60CD" w14:textId="77777777" w:rsidR="009A284F" w:rsidRPr="009947BA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6C2A9048" w14:textId="77777777" w:rsidR="009A284F" w:rsidRPr="009947BA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37EE0514" w14:textId="77777777" w:rsidR="009A284F" w:rsidRPr="009947BA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56AB724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9C6920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1DD0FB4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58B03B37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7BDC8A1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D0EB62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A4BA51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1309765E" w14:textId="6FFBA257" w:rsidR="009A284F" w:rsidRPr="009947BA" w:rsidRDefault="009B5BF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sz w:val="18"/>
              </w:rPr>
              <w:t>Znanost i vrste znanstvenih radova. Akademsko pismo. Odabir teme i literature. Citiranje. Etika u znanosti. Internet kao izvor podataka. Gramatika hrvatskog jezika. Rad u programima Microsoft Word i Microsoft PowerPoint. Posjet arheološkim knjižnicama u Zadru. Dio kolegija odvijat će se u suradnji s knjižničarima Sveučilišne knjižnice i knjižnice Arheološkog muzeja u Zadru, a prema mogućnostima moguće je uključivanje dodatnih knjižnica.</w:t>
            </w:r>
          </w:p>
        </w:tc>
      </w:tr>
      <w:tr w:rsidR="009A284F" w:rsidRPr="009947BA" w14:paraId="6C99B58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86F1DB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072EDC6B" w14:textId="4E49077A" w:rsidR="009B5BF0" w:rsidRPr="009B5BF0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PREDAVANJA:</w:t>
            </w:r>
          </w:p>
          <w:p w14:paraId="22A67437" w14:textId="3AD7E311" w:rsidR="009B5BF0" w:rsidRPr="009B5BF0" w:rsidRDefault="009B5BF0" w:rsidP="009B5BF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sz w:val="18"/>
              </w:rPr>
              <w:t>Znanost / arheologija.</w:t>
            </w:r>
          </w:p>
          <w:p w14:paraId="66C51BE6" w14:textId="77777777" w:rsidR="009B5BF0" w:rsidRPr="009B5BF0" w:rsidRDefault="009B5BF0" w:rsidP="009B5BF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sz w:val="18"/>
              </w:rPr>
              <w:t>Vrste znanstvenih radova. Znanstveni stil.</w:t>
            </w:r>
          </w:p>
          <w:p w14:paraId="32CC300E" w14:textId="77777777" w:rsidR="009B5BF0" w:rsidRPr="009B5BF0" w:rsidRDefault="009B5BF0" w:rsidP="009B5BF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sz w:val="18"/>
              </w:rPr>
              <w:t>Tehničko oblikovanje rada I. – Oblikovanje naslovne strane, teksta.</w:t>
            </w:r>
          </w:p>
          <w:p w14:paraId="5E5C5955" w14:textId="77777777" w:rsidR="009B5BF0" w:rsidRPr="009B5BF0" w:rsidRDefault="009B5BF0" w:rsidP="009B5BF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sz w:val="18"/>
              </w:rPr>
              <w:t>Tehničko oblikovanje rada II. – Citiranje. Opći dio.</w:t>
            </w:r>
          </w:p>
          <w:p w14:paraId="17DC0053" w14:textId="17F095C1" w:rsidR="009B5BF0" w:rsidRDefault="009B5BF0" w:rsidP="009B5BF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sz w:val="18"/>
              </w:rPr>
              <w:t>Tehničko oblikovanje rada II. – Citiranje.</w:t>
            </w:r>
          </w:p>
          <w:p w14:paraId="03ADC9E2" w14:textId="34C59A25" w:rsidR="009B5BF0" w:rsidRPr="009B5BF0" w:rsidRDefault="009B5BF0" w:rsidP="009B5BF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Test 1</w:t>
            </w:r>
          </w:p>
          <w:p w14:paraId="6E053FF3" w14:textId="77777777" w:rsidR="009B5BF0" w:rsidRPr="009B5BF0" w:rsidRDefault="009B5BF0" w:rsidP="009B5BF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sz w:val="18"/>
              </w:rPr>
              <w:t>Tehničko oblikovanje rada III. – Ilustracije.</w:t>
            </w:r>
          </w:p>
          <w:p w14:paraId="5A733846" w14:textId="77777777" w:rsidR="009B5BF0" w:rsidRPr="009B5BF0" w:rsidRDefault="009B5BF0" w:rsidP="009B5BF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sz w:val="18"/>
              </w:rPr>
              <w:t>Tehničko oblikovanje – primjeri dobre i loše prakse.</w:t>
            </w:r>
          </w:p>
          <w:p w14:paraId="1142BDF5" w14:textId="77777777" w:rsidR="009B5BF0" w:rsidRPr="009B5BF0" w:rsidRDefault="009B5BF0" w:rsidP="009B5BF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sz w:val="18"/>
              </w:rPr>
              <w:t>Izlaganje radova (prezentacije, posteri…).</w:t>
            </w:r>
          </w:p>
          <w:p w14:paraId="487E2264" w14:textId="77777777" w:rsidR="009B5BF0" w:rsidRPr="009B5BF0" w:rsidRDefault="009B5BF0" w:rsidP="009B5BF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sz w:val="18"/>
              </w:rPr>
              <w:t>Osnovni dijelovi rada (struktura/kompozicija) i njihove karakteristike</w:t>
            </w:r>
          </w:p>
          <w:p w14:paraId="29FA2D9F" w14:textId="1BB75543" w:rsidR="009B5BF0" w:rsidRDefault="009B5BF0" w:rsidP="009B5BF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sz w:val="18"/>
              </w:rPr>
              <w:t>Etika u pisanju radova (plagiranje, autorska prava).</w:t>
            </w:r>
          </w:p>
          <w:p w14:paraId="634E9A51" w14:textId="75425163" w:rsidR="009B5BF0" w:rsidRPr="009B5BF0" w:rsidRDefault="009B5BF0" w:rsidP="009B5BF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Test 2</w:t>
            </w:r>
          </w:p>
          <w:p w14:paraId="7DB4F7B0" w14:textId="77777777" w:rsidR="009B5BF0" w:rsidRPr="009B5BF0" w:rsidRDefault="009B5BF0" w:rsidP="009B5BF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sz w:val="18"/>
              </w:rPr>
              <w:t>Internet kao izvor podataka. Pretraživanje interneta (nevidljivi web, Google Schoolar, Academia.edu, ResearchGate…). Vrednovanje izvora.</w:t>
            </w:r>
          </w:p>
          <w:p w14:paraId="228F0D5B" w14:textId="77777777" w:rsidR="009B5BF0" w:rsidRPr="009B5BF0" w:rsidRDefault="009B5BF0" w:rsidP="009B5BF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sz w:val="18"/>
              </w:rPr>
              <w:t>Baze podataka i pretraživanje. Digitalni repozitoriji.</w:t>
            </w:r>
          </w:p>
          <w:p w14:paraId="684F8DE6" w14:textId="77777777" w:rsidR="009A284F" w:rsidRPr="009B5BF0" w:rsidRDefault="009B5BF0" w:rsidP="009B5BF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sz w:val="18"/>
              </w:rPr>
              <w:t>Gramatika hrvatskog jezika (poseban naglasak na česte greške koje se događaju u arheološkom pismu – pisanje godina, naziva lokaliteta…).</w:t>
            </w:r>
          </w:p>
          <w:p w14:paraId="0FDFD639" w14:textId="77777777" w:rsidR="009B5BF0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</w:p>
          <w:p w14:paraId="78E21E15" w14:textId="38F4952F" w:rsidR="009B5BF0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>
              <w:rPr>
                <w:rFonts w:ascii="Times New Roman" w:eastAsia="MS Gothic" w:hAnsi="Times New Roman" w:cs="Times New Roman"/>
                <w:iCs/>
                <w:sz w:val="18"/>
              </w:rPr>
              <w:t>VJEŽBE:</w:t>
            </w:r>
          </w:p>
          <w:p w14:paraId="2EF9984B" w14:textId="77777777" w:rsidR="009B5BF0" w:rsidRPr="009B5BF0" w:rsidRDefault="009B5BF0" w:rsidP="009B5BF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iCs/>
                <w:sz w:val="18"/>
              </w:rPr>
              <w:t xml:space="preserve">Uvodni sat. </w:t>
            </w:r>
          </w:p>
          <w:p w14:paraId="38542F64" w14:textId="77777777" w:rsidR="009B5BF0" w:rsidRPr="009B5BF0" w:rsidRDefault="009B5BF0" w:rsidP="009B5BF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iCs/>
                <w:sz w:val="18"/>
              </w:rPr>
              <w:t>Pregled sadržaja modula s naglaskom na praktični dio. Upoznavanje studenata s vježbama kroz koje će postići ishode učenja.</w:t>
            </w:r>
          </w:p>
          <w:p w14:paraId="10AAE75F" w14:textId="77777777" w:rsidR="009B5BF0" w:rsidRPr="009B5BF0" w:rsidRDefault="009B5BF0" w:rsidP="009B5BF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iCs/>
                <w:sz w:val="18"/>
              </w:rPr>
              <w:t>Posjet knjižnici Arheološkog muzeja u Zadru.</w:t>
            </w:r>
          </w:p>
          <w:p w14:paraId="077AEB67" w14:textId="77777777" w:rsidR="009B5BF0" w:rsidRPr="009B5BF0" w:rsidRDefault="009B5BF0" w:rsidP="009B5BF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iCs/>
                <w:sz w:val="18"/>
              </w:rPr>
              <w:t>Upoznavanje sa Sveučilišnom knjižnicom.</w:t>
            </w:r>
          </w:p>
          <w:p w14:paraId="11A57143" w14:textId="77777777" w:rsidR="009B5BF0" w:rsidRPr="009B5BF0" w:rsidRDefault="009B5BF0" w:rsidP="009B5BF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iCs/>
                <w:sz w:val="18"/>
              </w:rPr>
              <w:t>Primjeri različitih vrsta znanstvenih i stručnih radova.</w:t>
            </w:r>
          </w:p>
          <w:p w14:paraId="12F6DC94" w14:textId="77777777" w:rsidR="009B5BF0" w:rsidRPr="009B5BF0" w:rsidRDefault="009B5BF0" w:rsidP="009B5BF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iCs/>
                <w:sz w:val="18"/>
              </w:rPr>
              <w:t>Microsoft Office Word – praktični dio.</w:t>
            </w:r>
          </w:p>
          <w:p w14:paraId="2378C6F3" w14:textId="77777777" w:rsidR="009B5BF0" w:rsidRPr="009B5BF0" w:rsidRDefault="009B5BF0" w:rsidP="009B5BF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iCs/>
                <w:sz w:val="18"/>
              </w:rPr>
              <w:t>Provjera usvojenosti ishoda učenja kroz vježbe – oblikovanje pisanog rada.</w:t>
            </w:r>
          </w:p>
          <w:p w14:paraId="6B75200E" w14:textId="77777777" w:rsidR="009B5BF0" w:rsidRPr="009B5BF0" w:rsidRDefault="009B5BF0" w:rsidP="009B5BF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iCs/>
                <w:sz w:val="18"/>
              </w:rPr>
              <w:t>Microsoft Office Powerpoint – praktični dio.</w:t>
            </w:r>
          </w:p>
          <w:p w14:paraId="075BB9BE" w14:textId="77777777" w:rsidR="009B5BF0" w:rsidRPr="009B5BF0" w:rsidRDefault="009B5BF0" w:rsidP="009B5BF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iCs/>
                <w:sz w:val="18"/>
              </w:rPr>
              <w:t>Provjera usvojenosti ishoda učenja kroz vježbe – oblikovanje prezentacije.</w:t>
            </w:r>
          </w:p>
          <w:p w14:paraId="64F15CDA" w14:textId="77777777" w:rsidR="009B5BF0" w:rsidRPr="009B5BF0" w:rsidRDefault="009B5BF0" w:rsidP="009B5BF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iCs/>
                <w:sz w:val="18"/>
              </w:rPr>
              <w:t>Pisanje teksta – parafraziranje. Praktični dio</w:t>
            </w:r>
          </w:p>
          <w:p w14:paraId="1A840531" w14:textId="77777777" w:rsidR="009B5BF0" w:rsidRPr="009B5BF0" w:rsidRDefault="009B5BF0" w:rsidP="009B5BF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iCs/>
                <w:sz w:val="18"/>
              </w:rPr>
              <w:t>Provjera usvojenosti ishoda učenja kroz vježbe.</w:t>
            </w:r>
          </w:p>
          <w:p w14:paraId="55C7F527" w14:textId="77777777" w:rsidR="009B5BF0" w:rsidRPr="009B5BF0" w:rsidRDefault="009B5BF0" w:rsidP="009B5BF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iCs/>
                <w:sz w:val="18"/>
              </w:rPr>
              <w:t>Pretraživanje baza podataka – vježba. Pronalazak literature na zadanu temu.</w:t>
            </w:r>
          </w:p>
          <w:p w14:paraId="1A0BF91A" w14:textId="7314B687" w:rsidR="009B5BF0" w:rsidRPr="009B5BF0" w:rsidRDefault="009B5BF0" w:rsidP="009B5BF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iCs/>
                <w:sz w:val="18"/>
              </w:rPr>
              <w:t>Provjera usvojenosti ishoda učenja kroz vježbe. Podjela potpisa.</w:t>
            </w:r>
          </w:p>
          <w:p w14:paraId="1A4F3B11" w14:textId="1929EFD3" w:rsidR="009B5BF0" w:rsidRPr="009B5BF0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</w:p>
        </w:tc>
      </w:tr>
      <w:tr w:rsidR="009A284F" w:rsidRPr="009947BA" w14:paraId="7CB7AF4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FD6827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23B73B09" w14:textId="77777777" w:rsidR="00E87DCC" w:rsidRPr="00E87DCC" w:rsidRDefault="00E87DCC" w:rsidP="00E87D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7DCC">
              <w:rPr>
                <w:rFonts w:ascii="Times New Roman" w:eastAsia="MS Gothic" w:hAnsi="Times New Roman" w:cs="Times New Roman"/>
                <w:sz w:val="18"/>
              </w:rPr>
              <w:t xml:space="preserve">GAČIĆ, M., 2017. – Milica Gačić, </w:t>
            </w:r>
            <w:r w:rsidRPr="00E87DCC">
              <w:rPr>
                <w:rFonts w:ascii="Times New Roman" w:eastAsia="MS Gothic" w:hAnsi="Times New Roman" w:cs="Times New Roman"/>
                <w:i/>
                <w:iCs/>
                <w:sz w:val="18"/>
              </w:rPr>
              <w:t>Pisanje u znanosti i struci</w:t>
            </w:r>
            <w:r w:rsidRPr="00E87DCC">
              <w:rPr>
                <w:rFonts w:ascii="Times New Roman" w:eastAsia="MS Gothic" w:hAnsi="Times New Roman" w:cs="Times New Roman"/>
                <w:sz w:val="18"/>
              </w:rPr>
              <w:t xml:space="preserve">, Zagreb. = GAČIĆ, M., 2012. – Milica Gačić, </w:t>
            </w:r>
            <w:r w:rsidRPr="00E87DCC">
              <w:rPr>
                <w:rFonts w:ascii="Times New Roman" w:eastAsia="MS Gothic" w:hAnsi="Times New Roman" w:cs="Times New Roman"/>
                <w:i/>
                <w:iCs/>
                <w:sz w:val="18"/>
              </w:rPr>
              <w:t>Pisanje znanstvenih i stručnih radova</w:t>
            </w:r>
            <w:r w:rsidRPr="00E87DCC">
              <w:rPr>
                <w:rFonts w:ascii="Times New Roman" w:eastAsia="MS Gothic" w:hAnsi="Times New Roman" w:cs="Times New Roman"/>
                <w:sz w:val="18"/>
              </w:rPr>
              <w:t>, Zagreb.</w:t>
            </w:r>
          </w:p>
          <w:p w14:paraId="43570716" w14:textId="5CE80F81" w:rsidR="009A284F" w:rsidRPr="009947BA" w:rsidRDefault="00E87DCC" w:rsidP="00E87D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7DCC">
              <w:rPr>
                <w:rFonts w:ascii="Times New Roman" w:eastAsia="MS Gothic" w:hAnsi="Times New Roman" w:cs="Times New Roman"/>
                <w:sz w:val="18"/>
              </w:rPr>
              <w:t xml:space="preserve">ORAIĆ TOLIĆ, D., 2011. – Dubravka Oraić Tolić, </w:t>
            </w:r>
            <w:r w:rsidRPr="00E87DCC">
              <w:rPr>
                <w:rFonts w:ascii="Times New Roman" w:eastAsia="MS Gothic" w:hAnsi="Times New Roman" w:cs="Times New Roman"/>
                <w:i/>
                <w:iCs/>
                <w:sz w:val="18"/>
              </w:rPr>
              <w:t>Akademsko pismo</w:t>
            </w:r>
            <w:r w:rsidRPr="00E87DCC">
              <w:rPr>
                <w:rFonts w:ascii="Times New Roman" w:eastAsia="MS Gothic" w:hAnsi="Times New Roman" w:cs="Times New Roman"/>
                <w:sz w:val="18"/>
              </w:rPr>
              <w:t xml:space="preserve">, Zagreb. </w:t>
            </w:r>
          </w:p>
        </w:tc>
      </w:tr>
      <w:tr w:rsidR="009A284F" w:rsidRPr="009947BA" w14:paraId="3E39636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DCB4FC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3EE8A09F" w14:textId="77777777" w:rsidR="00E87DCC" w:rsidRPr="00E87DCC" w:rsidRDefault="00E87DCC" w:rsidP="00E87D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7DCC">
              <w:rPr>
                <w:rFonts w:ascii="Times New Roman" w:eastAsia="MS Gothic" w:hAnsi="Times New Roman" w:cs="Times New Roman"/>
                <w:sz w:val="18"/>
              </w:rPr>
              <w:t xml:space="preserve">BAŽDARIĆ, et al., 2009. – Ksenija Baždarić, Vanja Pupovac, Lidija Bilić-Zulle, Mladen Petrovečki, Plagiranje kao povreda znanstvene i akademske čestitosti, </w:t>
            </w:r>
            <w:r w:rsidRPr="00E87DCC">
              <w:rPr>
                <w:rFonts w:ascii="Times New Roman" w:eastAsia="MS Gothic" w:hAnsi="Times New Roman" w:cs="Times New Roman"/>
                <w:i/>
                <w:iCs/>
                <w:sz w:val="18"/>
              </w:rPr>
              <w:t>Medicina Fluminensis, Vol.45 No.2</w:t>
            </w:r>
            <w:r w:rsidRPr="00E87DCC">
              <w:rPr>
                <w:rFonts w:ascii="Times New Roman" w:eastAsia="MS Gothic" w:hAnsi="Times New Roman" w:cs="Times New Roman"/>
                <w:sz w:val="18"/>
              </w:rPr>
              <w:t>, Zagreb, 108-117.</w:t>
            </w:r>
          </w:p>
          <w:p w14:paraId="7D66B9F7" w14:textId="77777777" w:rsidR="00E87DCC" w:rsidRPr="00E87DCC" w:rsidRDefault="00E87DCC" w:rsidP="00E87D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7DCC">
              <w:rPr>
                <w:rFonts w:ascii="Times New Roman" w:eastAsia="MS Gothic" w:hAnsi="Times New Roman" w:cs="Times New Roman"/>
                <w:sz w:val="18"/>
              </w:rPr>
              <w:t xml:space="preserve">KMET, M., 2014.a – Miroslav Kmet, </w:t>
            </w:r>
            <w:r w:rsidRPr="00E87DCC">
              <w:rPr>
                <w:rFonts w:ascii="Times New Roman" w:eastAsia="MS Gothic" w:hAnsi="Times New Roman" w:cs="Times New Roman"/>
                <w:i/>
                <w:iCs/>
                <w:sz w:val="18"/>
              </w:rPr>
              <w:t>MS Word 2010 - obrada riječi</w:t>
            </w:r>
            <w:r w:rsidRPr="00E87DCC">
              <w:rPr>
                <w:rFonts w:ascii="Times New Roman" w:eastAsia="MS Gothic" w:hAnsi="Times New Roman" w:cs="Times New Roman"/>
                <w:sz w:val="18"/>
              </w:rPr>
              <w:t>, Zagreb.</w:t>
            </w:r>
          </w:p>
          <w:p w14:paraId="68F94080" w14:textId="77777777" w:rsidR="00E87DCC" w:rsidRPr="00E87DCC" w:rsidRDefault="00E87DCC" w:rsidP="00E87D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7DC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KMET, M., 2014.b – Miroslav Kmet, </w:t>
            </w:r>
            <w:r w:rsidRPr="00E87DCC">
              <w:rPr>
                <w:rFonts w:ascii="Times New Roman" w:eastAsia="MS Gothic" w:hAnsi="Times New Roman" w:cs="Times New Roman"/>
                <w:i/>
                <w:iCs/>
                <w:sz w:val="18"/>
              </w:rPr>
              <w:t>MS Word 2010 - napredno korištenje</w:t>
            </w:r>
            <w:r w:rsidRPr="00E87DCC">
              <w:rPr>
                <w:rFonts w:ascii="Times New Roman" w:eastAsia="MS Gothic" w:hAnsi="Times New Roman" w:cs="Times New Roman"/>
                <w:sz w:val="18"/>
              </w:rPr>
              <w:t xml:space="preserve">, Zagreb. </w:t>
            </w:r>
          </w:p>
          <w:p w14:paraId="3D2C4D6F" w14:textId="77777777" w:rsidR="00E87DCC" w:rsidRPr="00E87DCC" w:rsidRDefault="00E87DCC" w:rsidP="00E87D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7DCC">
              <w:rPr>
                <w:rFonts w:ascii="Times New Roman" w:eastAsia="MS Gothic" w:hAnsi="Times New Roman" w:cs="Times New Roman"/>
                <w:sz w:val="18"/>
              </w:rPr>
              <w:t xml:space="preserve">KMET, M., 2014.c – Miroslav Kmet, </w:t>
            </w:r>
            <w:r w:rsidRPr="00E87DCC">
              <w:rPr>
                <w:rFonts w:ascii="Times New Roman" w:eastAsia="MS Gothic" w:hAnsi="Times New Roman" w:cs="Times New Roman"/>
                <w:i/>
                <w:iCs/>
                <w:sz w:val="18"/>
              </w:rPr>
              <w:t>MS PowerPoint 2010 - prezentacije</w:t>
            </w:r>
            <w:r w:rsidRPr="00E87DCC">
              <w:rPr>
                <w:rFonts w:ascii="Times New Roman" w:eastAsia="MS Gothic" w:hAnsi="Times New Roman" w:cs="Times New Roman"/>
                <w:sz w:val="18"/>
              </w:rPr>
              <w:t>, Zagreb.</w:t>
            </w:r>
          </w:p>
          <w:p w14:paraId="67A37A7B" w14:textId="77777777" w:rsidR="00E87DCC" w:rsidRPr="00E87DCC" w:rsidRDefault="00E87DCC" w:rsidP="00E87D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7DCC">
              <w:rPr>
                <w:rFonts w:ascii="Times New Roman" w:eastAsia="MS Gothic" w:hAnsi="Times New Roman" w:cs="Times New Roman"/>
                <w:sz w:val="18"/>
              </w:rPr>
              <w:t xml:space="preserve">KMET, M., 2014.d – Miroslav Kmet, </w:t>
            </w:r>
            <w:r w:rsidRPr="00E87DCC">
              <w:rPr>
                <w:rFonts w:ascii="Times New Roman" w:eastAsia="MS Gothic" w:hAnsi="Times New Roman" w:cs="Times New Roman"/>
                <w:i/>
                <w:iCs/>
                <w:sz w:val="18"/>
              </w:rPr>
              <w:t>Microsoft PowerPoint 2010 - napredno korištenje</w:t>
            </w:r>
            <w:r w:rsidRPr="00E87DCC">
              <w:rPr>
                <w:rFonts w:ascii="Times New Roman" w:eastAsia="MS Gothic" w:hAnsi="Times New Roman" w:cs="Times New Roman"/>
                <w:sz w:val="18"/>
              </w:rPr>
              <w:t>, Zagreb.</w:t>
            </w:r>
          </w:p>
          <w:p w14:paraId="059EB4C0" w14:textId="77777777" w:rsidR="00E87DCC" w:rsidRPr="00E87DCC" w:rsidRDefault="00E87DCC" w:rsidP="00E87D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7DCC">
              <w:rPr>
                <w:rFonts w:ascii="Times New Roman" w:eastAsia="MS Gothic" w:hAnsi="Times New Roman" w:cs="Times New Roman"/>
                <w:sz w:val="18"/>
              </w:rPr>
              <w:t xml:space="preserve">MANN, T., 2015. – Thomas Mann, </w:t>
            </w:r>
            <w:r w:rsidRPr="00E87DCC">
              <w:rPr>
                <w:rFonts w:ascii="Times New Roman" w:eastAsia="MS Gothic" w:hAnsi="Times New Roman" w:cs="Times New Roman"/>
                <w:i/>
                <w:iCs/>
                <w:sz w:val="18"/>
              </w:rPr>
              <w:t>The Oxford Guide to Library Research</w:t>
            </w:r>
            <w:r w:rsidRPr="00E87DCC">
              <w:rPr>
                <w:rFonts w:ascii="Times New Roman" w:eastAsia="MS Gothic" w:hAnsi="Times New Roman" w:cs="Times New Roman"/>
                <w:sz w:val="18"/>
              </w:rPr>
              <w:t>, Oxford.</w:t>
            </w:r>
          </w:p>
          <w:p w14:paraId="3488EB17" w14:textId="77777777" w:rsidR="00E87DCC" w:rsidRPr="00E87DCC" w:rsidRDefault="00E87DCC" w:rsidP="00E87D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7DCC">
              <w:rPr>
                <w:rFonts w:ascii="Times New Roman" w:eastAsia="MS Gothic" w:hAnsi="Times New Roman" w:cs="Times New Roman"/>
                <w:sz w:val="18"/>
              </w:rPr>
              <w:t xml:space="preserve">ONLINE BAZE PODATAKA, 2007. – </w:t>
            </w:r>
            <w:r w:rsidRPr="00E87DCC">
              <w:rPr>
                <w:rFonts w:ascii="Times New Roman" w:eastAsia="MS Gothic" w:hAnsi="Times New Roman" w:cs="Times New Roman"/>
                <w:i/>
                <w:iCs/>
                <w:sz w:val="18"/>
              </w:rPr>
              <w:t>Online baze podataka: priručnik za pretraživanje</w:t>
            </w:r>
            <w:r w:rsidRPr="00E87DCC">
              <w:rPr>
                <w:rFonts w:ascii="Times New Roman" w:eastAsia="MS Gothic" w:hAnsi="Times New Roman" w:cs="Times New Roman"/>
                <w:sz w:val="18"/>
              </w:rPr>
              <w:t>, Zagreb, 2007. [2. dopunjeno i prerađeno izdanje]</w:t>
            </w:r>
          </w:p>
          <w:p w14:paraId="03AF93D2" w14:textId="77777777" w:rsidR="00E87DCC" w:rsidRPr="00E87DCC" w:rsidRDefault="00E87DCC" w:rsidP="00E87D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7DCC">
              <w:rPr>
                <w:rFonts w:ascii="Times New Roman" w:eastAsia="MS Gothic" w:hAnsi="Times New Roman" w:cs="Times New Roman"/>
                <w:sz w:val="18"/>
              </w:rPr>
              <w:t xml:space="preserve">SILOBRČIĆ, V., 2008. – Vlatko Silobrčić, </w:t>
            </w:r>
            <w:r w:rsidRPr="00E87DCC">
              <w:rPr>
                <w:rFonts w:ascii="Times New Roman" w:eastAsia="MS Gothic" w:hAnsi="Times New Roman" w:cs="Times New Roman"/>
                <w:i/>
                <w:iCs/>
                <w:sz w:val="18"/>
              </w:rPr>
              <w:t>Kako sastaviti, objaviti i ocijeniti znanstveno djelo</w:t>
            </w:r>
            <w:r w:rsidRPr="00E87DCC">
              <w:rPr>
                <w:rFonts w:ascii="Times New Roman" w:eastAsia="MS Gothic" w:hAnsi="Times New Roman" w:cs="Times New Roman"/>
                <w:sz w:val="18"/>
              </w:rPr>
              <w:t>, Zagreb.</w:t>
            </w:r>
          </w:p>
          <w:p w14:paraId="6BBFF57B" w14:textId="01C69731" w:rsidR="009A284F" w:rsidRPr="009947BA" w:rsidRDefault="00E87DCC" w:rsidP="00E87D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7DCC">
              <w:rPr>
                <w:rFonts w:ascii="Times New Roman" w:eastAsia="MS Gothic" w:hAnsi="Times New Roman" w:cs="Times New Roman"/>
                <w:sz w:val="18"/>
              </w:rPr>
              <w:t xml:space="preserve">TKALAC VERČIČ et al., 2010. – Ana Tkalac Verčič, Dubravka Sinčić Čorić, Nina Pološki Vokić, </w:t>
            </w:r>
            <w:r w:rsidRPr="00E87DCC">
              <w:rPr>
                <w:rFonts w:ascii="Times New Roman" w:eastAsia="MS Gothic" w:hAnsi="Times New Roman" w:cs="Times New Roman"/>
                <w:i/>
                <w:iCs/>
                <w:sz w:val="18"/>
              </w:rPr>
              <w:t>Priručnik za metodologiju istraživačkog rada: kako osmisliti, provesti i opisati znanstveno i stručno istraživanje</w:t>
            </w:r>
            <w:r w:rsidRPr="00E87DCC">
              <w:rPr>
                <w:rFonts w:ascii="Times New Roman" w:eastAsia="MS Gothic" w:hAnsi="Times New Roman" w:cs="Times New Roman"/>
                <w:sz w:val="18"/>
              </w:rPr>
              <w:t>, Zagreb.</w:t>
            </w:r>
          </w:p>
        </w:tc>
      </w:tr>
      <w:tr w:rsidR="009A284F" w:rsidRPr="009947BA" w14:paraId="2206712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AA61EB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089A6B36" w14:textId="77777777" w:rsidR="009B5BF0" w:rsidRPr="009B5BF0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sz w:val="18"/>
              </w:rPr>
              <w:t>ACADEMIA, 2018. – Academia.edu, https://www.academia.edu/ (5. ožujka 2018.).</w:t>
            </w:r>
          </w:p>
          <w:p w14:paraId="270FA261" w14:textId="77777777" w:rsidR="009B5BF0" w:rsidRPr="009B5BF0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sz w:val="18"/>
              </w:rPr>
              <w:t>CROSBI, 2018. – CROSBI: Hrvatska znanstvena bibliografija, https://www.bib.irb.hr/ (5. ožujka 2018.).</w:t>
            </w:r>
          </w:p>
          <w:p w14:paraId="1DD519B7" w14:textId="77777777" w:rsidR="009B5BF0" w:rsidRPr="009B5BF0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sz w:val="18"/>
              </w:rPr>
              <w:t>DIGITALNI REPOZITORIJ, 2018. – Digitalni repozitorij Sveučilišta u Zadru, https://repozitorij.unizd.hr/ (5. ožujka 2018.).</w:t>
            </w:r>
          </w:p>
          <w:p w14:paraId="134836FB" w14:textId="77777777" w:rsidR="009B5BF0" w:rsidRPr="009B5BF0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sz w:val="18"/>
              </w:rPr>
              <w:t>GOOGLE ZNALAC, 2018. – Google Znalac, https://scholar.google.hr/ (5. ožujka 2018.).</w:t>
            </w:r>
          </w:p>
          <w:p w14:paraId="5472092F" w14:textId="77777777" w:rsidR="009B5BF0" w:rsidRPr="009B5BF0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sz w:val="18"/>
              </w:rPr>
              <w:t>HRČAK, 2018. – Hrčak. Portal znanstvenih časopisa Republike Hrvatske, http://hrcak.srce.hr/ (5. ožujka 2018.).</w:t>
            </w:r>
          </w:p>
          <w:p w14:paraId="11F5E95E" w14:textId="35D72D49" w:rsidR="009A284F" w:rsidRPr="009947BA" w:rsidRDefault="009B5BF0" w:rsidP="009B5BF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5BF0">
              <w:rPr>
                <w:rFonts w:ascii="Times New Roman" w:eastAsia="MS Gothic" w:hAnsi="Times New Roman" w:cs="Times New Roman"/>
                <w:sz w:val="18"/>
              </w:rPr>
              <w:t>RESEARCH GATE, 2018. – Research Gate, https://www.researchgate.net/ (5. ožujka 2018.).</w:t>
            </w:r>
          </w:p>
        </w:tc>
      </w:tr>
      <w:tr w:rsidR="009A284F" w:rsidRPr="009947BA" w14:paraId="037679BE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C307D66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1B4798C9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24BD0BB2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3419A45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3292BD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D83AB54" w14:textId="77777777" w:rsidR="009A284F" w:rsidRPr="00C02454" w:rsidRDefault="00D636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0F506F4A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1BCA1F16" w14:textId="77777777" w:rsidR="009A284F" w:rsidRPr="00C02454" w:rsidRDefault="00D636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3417411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B2A0997" w14:textId="77777777" w:rsidR="009A284F" w:rsidRPr="00C02454" w:rsidRDefault="00D636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16BEE310" w14:textId="77777777" w:rsidR="009A284F" w:rsidRPr="00C02454" w:rsidRDefault="00D636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0F4A380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6C395E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285A53AD" w14:textId="77777777" w:rsidR="009A284F" w:rsidRPr="00C02454" w:rsidRDefault="00D636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2C48D363" w14:textId="77777777" w:rsidR="009A284F" w:rsidRPr="00C02454" w:rsidRDefault="00D636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00E25802" w14:textId="77777777" w:rsidR="009A284F" w:rsidRPr="00C02454" w:rsidRDefault="00D636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656EC71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FB968DE" w14:textId="77777777" w:rsidR="009A284F" w:rsidRPr="00C02454" w:rsidRDefault="00D636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6F8EC5E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69092F6" w14:textId="1EFA6672" w:rsidR="009A284F" w:rsidRPr="00C02454" w:rsidRDefault="00D636E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D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5362C5C7" w14:textId="77777777" w:rsidR="009A284F" w:rsidRPr="00C02454" w:rsidRDefault="00D636E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3D23AF7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D549BD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21EA8602" w14:textId="77777777"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14:paraId="1577BC6E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D0FB05E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7DEDBFD7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24E59611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6BAC08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19341B0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D8477D7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DF64F91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D574D0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0CFB310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FEC36C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E9BF030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F5A0EE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3C34411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B94A35A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04B63F3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57463A3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246394E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BB326BE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2E210C0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5A98BC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60B1DE5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B542C5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07352DCB" w14:textId="77777777" w:rsidR="009A284F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1E2A7CB8" w14:textId="77777777" w:rsidR="009A284F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EFF6C9E" w14:textId="77777777" w:rsidR="009A284F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07F6D812" w14:textId="77777777" w:rsidR="009A284F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3CBE8E2" w14:textId="77777777" w:rsidR="009A284F" w:rsidRPr="009947BA" w:rsidRDefault="00D636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576F7A4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2ACCC2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5A211F14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3B2287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4C7542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DF3CD09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5D0D9195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C96ED9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526ED8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174907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1FD624E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5519FE1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6AB26289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1B28C" w14:textId="77777777" w:rsidR="00D636E9" w:rsidRDefault="00D636E9" w:rsidP="009947BA">
      <w:pPr>
        <w:spacing w:before="0" w:after="0"/>
      </w:pPr>
      <w:r>
        <w:separator/>
      </w:r>
    </w:p>
  </w:endnote>
  <w:endnote w:type="continuationSeparator" w:id="0">
    <w:p w14:paraId="25E7C2D0" w14:textId="77777777" w:rsidR="00D636E9" w:rsidRDefault="00D636E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F5D8B" w14:textId="77777777" w:rsidR="00D636E9" w:rsidRDefault="00D636E9" w:rsidP="009947BA">
      <w:pPr>
        <w:spacing w:before="0" w:after="0"/>
      </w:pPr>
      <w:r>
        <w:separator/>
      </w:r>
    </w:p>
  </w:footnote>
  <w:footnote w:type="continuationSeparator" w:id="0">
    <w:p w14:paraId="1E18BA0F" w14:textId="77777777" w:rsidR="00D636E9" w:rsidRDefault="00D636E9" w:rsidP="009947BA">
      <w:pPr>
        <w:spacing w:before="0" w:after="0"/>
      </w:pPr>
      <w:r>
        <w:continuationSeparator/>
      </w:r>
    </w:p>
  </w:footnote>
  <w:footnote w:id="1">
    <w:p w14:paraId="37BCDAB2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5F2F5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F9AB4" wp14:editId="3E6EB25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EF3AA8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81E143D" wp14:editId="54FB175D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59C66530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2B24C784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3D06EE11" w14:textId="77777777" w:rsidR="0079745E" w:rsidRDefault="0079745E" w:rsidP="0079745E">
    <w:pPr>
      <w:pStyle w:val="Header"/>
    </w:pPr>
  </w:p>
  <w:p w14:paraId="4DE7D738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C6E44"/>
    <w:multiLevelType w:val="hybridMultilevel"/>
    <w:tmpl w:val="028C0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A50A8"/>
    <w:multiLevelType w:val="hybridMultilevel"/>
    <w:tmpl w:val="FE303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B5BF0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636E9"/>
    <w:rsid w:val="00D944DF"/>
    <w:rsid w:val="00DD110C"/>
    <w:rsid w:val="00DE6D53"/>
    <w:rsid w:val="00E06E39"/>
    <w:rsid w:val="00E07D73"/>
    <w:rsid w:val="00E17D18"/>
    <w:rsid w:val="00E30E67"/>
    <w:rsid w:val="00E87DCC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0316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3F03-40C3-4DE0-A5A5-F705EF0B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Jure</cp:lastModifiedBy>
  <cp:revision>4</cp:revision>
  <dcterms:created xsi:type="dcterms:W3CDTF">2019-07-25T09:03:00Z</dcterms:created>
  <dcterms:modified xsi:type="dcterms:W3CDTF">2021-01-08T13:54:00Z</dcterms:modified>
</cp:coreProperties>
</file>