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413" w:rsidRPr="001836DD" w:rsidRDefault="002B2493">
      <w:pPr>
        <w:rPr>
          <w:rFonts w:ascii="Georgia" w:eastAsia="Batang" w:hAnsi="Georgia"/>
          <w:b/>
          <w:sz w:val="28"/>
          <w:szCs w:val="28"/>
        </w:rPr>
      </w:pPr>
      <w:r>
        <w:rPr>
          <w:rFonts w:ascii="Georgia" w:eastAsia="Batang" w:hAnsi="Georgia"/>
          <w:b/>
          <w:sz w:val="28"/>
          <w:szCs w:val="28"/>
        </w:rPr>
        <w:t>ODJEL ZA ARHEOLO</w:t>
      </w:r>
      <w:r w:rsidR="00302DF5" w:rsidRPr="001836DD">
        <w:rPr>
          <w:rFonts w:ascii="Georgia" w:eastAsia="Batang" w:hAnsi="Georgia"/>
          <w:b/>
          <w:sz w:val="28"/>
          <w:szCs w:val="28"/>
        </w:rPr>
        <w:t>GIJU</w:t>
      </w:r>
    </w:p>
    <w:p w:rsidR="00071DD9" w:rsidRPr="001836DD" w:rsidRDefault="00302DF5" w:rsidP="00302DF5">
      <w:pPr>
        <w:jc w:val="center"/>
        <w:rPr>
          <w:rFonts w:ascii="Georgia" w:hAnsi="Georgia"/>
        </w:rPr>
      </w:pPr>
      <w:r w:rsidRPr="001836DD">
        <w:rPr>
          <w:rFonts w:ascii="Georgia" w:hAnsi="Georgia"/>
        </w:rPr>
        <w:t xml:space="preserve"> </w:t>
      </w:r>
    </w:p>
    <w:p w:rsidR="00302DF5" w:rsidRPr="001836DD" w:rsidRDefault="00302DF5" w:rsidP="00302DF5">
      <w:pPr>
        <w:jc w:val="center"/>
        <w:rPr>
          <w:rFonts w:ascii="Georgia" w:eastAsia="Batang" w:hAnsi="Georgia"/>
          <w:b/>
          <w:bCs/>
          <w:sz w:val="32"/>
          <w:szCs w:val="32"/>
        </w:rPr>
      </w:pPr>
      <w:r w:rsidRPr="001836DD">
        <w:rPr>
          <w:rFonts w:ascii="Georgia" w:eastAsia="Batang" w:hAnsi="Georgia"/>
          <w:b/>
          <w:bCs/>
          <w:sz w:val="32"/>
          <w:szCs w:val="32"/>
        </w:rPr>
        <w:t>Raspo</w:t>
      </w:r>
      <w:r w:rsidR="004E7FE5">
        <w:rPr>
          <w:rFonts w:ascii="Georgia" w:eastAsia="Batang" w:hAnsi="Georgia"/>
          <w:b/>
          <w:bCs/>
          <w:sz w:val="32"/>
          <w:szCs w:val="32"/>
        </w:rPr>
        <w:t>red ispita u ljetnom</w:t>
      </w:r>
      <w:r w:rsidR="00824BF7" w:rsidRPr="001836DD">
        <w:rPr>
          <w:rFonts w:ascii="Georgia" w:eastAsia="Batang" w:hAnsi="Georgia"/>
          <w:b/>
          <w:bCs/>
          <w:sz w:val="32"/>
          <w:szCs w:val="32"/>
        </w:rPr>
        <w:t xml:space="preserve"> semestru </w:t>
      </w:r>
      <w:r w:rsidR="00B60E85">
        <w:rPr>
          <w:rFonts w:ascii="Georgia" w:eastAsia="Batang" w:hAnsi="Georgia"/>
          <w:b/>
          <w:bCs/>
          <w:sz w:val="32"/>
          <w:szCs w:val="32"/>
        </w:rPr>
        <w:t>akad. god. 2022</w:t>
      </w:r>
      <w:r w:rsidR="001836DD">
        <w:rPr>
          <w:rFonts w:ascii="Georgia" w:eastAsia="Batang" w:hAnsi="Georgia"/>
          <w:b/>
          <w:bCs/>
          <w:sz w:val="32"/>
          <w:szCs w:val="32"/>
        </w:rPr>
        <w:t>./20</w:t>
      </w:r>
      <w:r w:rsidR="00B60E85">
        <w:rPr>
          <w:rFonts w:ascii="Georgia" w:eastAsia="Batang" w:hAnsi="Georgia"/>
          <w:b/>
          <w:bCs/>
          <w:sz w:val="32"/>
          <w:szCs w:val="32"/>
        </w:rPr>
        <w:t>23</w:t>
      </w:r>
      <w:r w:rsidRPr="001836DD">
        <w:rPr>
          <w:rFonts w:ascii="Georgia" w:eastAsia="Batang" w:hAnsi="Georgia"/>
          <w:b/>
          <w:bCs/>
          <w:sz w:val="32"/>
          <w:szCs w:val="32"/>
        </w:rPr>
        <w:t>.</w:t>
      </w:r>
    </w:p>
    <w:p w:rsidR="00B23905" w:rsidRDefault="00302DF5" w:rsidP="00302DF5">
      <w:pPr>
        <w:rPr>
          <w:u w:val="double"/>
        </w:rPr>
      </w:pPr>
      <w:r w:rsidRPr="00302DF5">
        <w:rPr>
          <w:noProof/>
          <w:u w:val="double"/>
          <w:lang w:eastAsia="hr-H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89535</wp:posOffset>
                </wp:positionV>
                <wp:extent cx="9953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9953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A1894" id="Straight Connector 2"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732.55pt,7.05pt" to="1516.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" strokecolor="black [3213]" strokeweight=".5pt">
                <v:stroke joinstyle="miter"/>
                <w10:wrap anchorx="margin"/>
              </v:line>
            </w:pict>
          </mc:Fallback>
        </mc:AlternateContent>
      </w:r>
      <w:r>
        <w:rPr>
          <w:u w:val="double"/>
        </w:rPr>
        <w:t>_______________________________________________________________________________________________________________</w:t>
      </w:r>
      <w:r w:rsidR="002B2493">
        <w:rPr>
          <w:u w:val="double"/>
        </w:rPr>
        <w:t>____________________________</w:t>
      </w:r>
    </w:p>
    <w:tbl>
      <w:tblPr>
        <w:tblStyle w:val="Reetkatablice"/>
        <w:tblW w:w="16140" w:type="dxa"/>
        <w:tblInd w:w="-289" w:type="dxa"/>
        <w:tblLayout w:type="fixed"/>
        <w:tblLook w:val="04A0" w:firstRow="1" w:lastRow="0" w:firstColumn="1" w:lastColumn="0" w:noHBand="0" w:noVBand="1"/>
      </w:tblPr>
      <w:tblGrid>
        <w:gridCol w:w="700"/>
        <w:gridCol w:w="6520"/>
        <w:gridCol w:w="2268"/>
        <w:gridCol w:w="3306"/>
        <w:gridCol w:w="3346"/>
      </w:tblGrid>
      <w:tr w:rsidR="00074EF8" w:rsidRPr="00071DD9" w:rsidTr="00B23905">
        <w:tc>
          <w:tcPr>
            <w:tcW w:w="16140" w:type="dxa"/>
            <w:gridSpan w:val="5"/>
            <w:tcBorders>
              <w:top w:val="single" w:sz="12" w:space="0" w:color="auto"/>
              <w:left w:val="single" w:sz="12" w:space="0" w:color="auto"/>
              <w:right w:val="single" w:sz="12" w:space="0" w:color="auto"/>
            </w:tcBorders>
            <w:shd w:val="clear" w:color="auto" w:fill="8EAADB" w:themeFill="accent5" w:themeFillTint="99"/>
          </w:tcPr>
          <w:p w:rsidR="00074EF8" w:rsidRPr="00071DD9" w:rsidRDefault="00074EF8" w:rsidP="00074EF8">
            <w:pPr>
              <w:jc w:val="center"/>
              <w:rPr>
                <w:rFonts w:ascii="Times New Roman" w:eastAsia="Batang" w:hAnsi="Times New Roman" w:cs="Times New Roman"/>
                <w:b/>
                <w:sz w:val="24"/>
                <w:szCs w:val="24"/>
                <w:u w:val="double"/>
              </w:rPr>
            </w:pPr>
            <w:r w:rsidRPr="00071DD9">
              <w:rPr>
                <w:rFonts w:ascii="Times New Roman" w:eastAsia="Batang" w:hAnsi="Times New Roman" w:cs="Times New Roman"/>
                <w:b/>
                <w:sz w:val="28"/>
                <w:szCs w:val="24"/>
              </w:rPr>
              <w:t>PREDDIPLOMSKI STUDIJ</w:t>
            </w:r>
          </w:p>
        </w:tc>
      </w:tr>
      <w:tr w:rsidR="00CE332D" w:rsidRPr="00071DD9" w:rsidTr="008A432B">
        <w:tc>
          <w:tcPr>
            <w:tcW w:w="7220" w:type="dxa"/>
            <w:gridSpan w:val="2"/>
            <w:tcBorders>
              <w:left w:val="single" w:sz="12" w:space="0" w:color="auto"/>
            </w:tcBorders>
            <w:shd w:val="clear" w:color="auto" w:fill="D9D9D9" w:themeFill="background1" w:themeFillShade="D9"/>
          </w:tcPr>
          <w:p w:rsidR="00CE332D" w:rsidRPr="00071DD9" w:rsidRDefault="00CE332D" w:rsidP="00074EF8">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 xml:space="preserve">   Naziv predmeta</w:t>
            </w:r>
          </w:p>
        </w:tc>
        <w:tc>
          <w:tcPr>
            <w:tcW w:w="2268" w:type="dxa"/>
            <w:shd w:val="clear" w:color="auto" w:fill="D9D9D9" w:themeFill="background1" w:themeFillShade="D9"/>
          </w:tcPr>
          <w:p w:rsidR="00CE332D" w:rsidRPr="00071DD9" w:rsidRDefault="00CE332D" w:rsidP="00074EF8">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Nastavnik</w:t>
            </w:r>
          </w:p>
        </w:tc>
        <w:tc>
          <w:tcPr>
            <w:tcW w:w="3306" w:type="dxa"/>
            <w:shd w:val="clear" w:color="auto" w:fill="D9D9D9" w:themeFill="background1" w:themeFillShade="D9"/>
          </w:tcPr>
          <w:p w:rsidR="00CE332D" w:rsidRPr="00071DD9" w:rsidRDefault="00CE332D" w:rsidP="00074EF8">
            <w:pPr>
              <w:pStyle w:val="Odlomakpopisa"/>
              <w:numPr>
                <w:ilvl w:val="0"/>
                <w:numId w:val="5"/>
              </w:numPr>
              <w:ind w:left="265" w:hanging="314"/>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c>
          <w:tcPr>
            <w:tcW w:w="3346" w:type="dxa"/>
            <w:tcBorders>
              <w:right w:val="single" w:sz="12" w:space="0" w:color="auto"/>
            </w:tcBorders>
            <w:shd w:val="clear" w:color="auto" w:fill="D9D9D9" w:themeFill="background1" w:themeFillShade="D9"/>
          </w:tcPr>
          <w:p w:rsidR="00CE332D" w:rsidRPr="00071DD9" w:rsidRDefault="00CE332D" w:rsidP="00074EF8">
            <w:pPr>
              <w:pStyle w:val="Odlomakpopisa"/>
              <w:numPr>
                <w:ilvl w:val="0"/>
                <w:numId w:val="5"/>
              </w:numPr>
              <w:ind w:left="380" w:hanging="284"/>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r>
      <w:tr w:rsidR="00B9062A" w:rsidRPr="00071DD9" w:rsidTr="008A432B">
        <w:tc>
          <w:tcPr>
            <w:tcW w:w="700" w:type="dxa"/>
            <w:vMerge w:val="restart"/>
            <w:tcBorders>
              <w:left w:val="single" w:sz="12" w:space="0" w:color="auto"/>
            </w:tcBorders>
            <w:shd w:val="clear" w:color="auto" w:fill="D9D9D9" w:themeFill="background1" w:themeFillShade="D9"/>
            <w:vAlign w:val="center"/>
          </w:tcPr>
          <w:p w:rsidR="00B9062A" w:rsidRPr="008C774D" w:rsidRDefault="008C774D" w:rsidP="00B9062A">
            <w:pPr>
              <w:rPr>
                <w:rFonts w:ascii="Times New Roman" w:eastAsia="Batang" w:hAnsi="Times New Roman" w:cs="Times New Roman"/>
                <w:b/>
              </w:rPr>
            </w:pPr>
            <w:r w:rsidRPr="008C774D">
              <w:rPr>
                <w:rFonts w:ascii="Times New Roman" w:eastAsia="Batang" w:hAnsi="Times New Roman" w:cs="Times New Roman"/>
                <w:b/>
              </w:rPr>
              <w:t>1.g.</w:t>
            </w:r>
          </w:p>
        </w:tc>
        <w:tc>
          <w:tcPr>
            <w:tcW w:w="6520" w:type="dxa"/>
            <w:tcBorders>
              <w:top w:val="nil"/>
              <w:left w:val="single" w:sz="4" w:space="0" w:color="auto"/>
              <w:bottom w:val="single" w:sz="4" w:space="0" w:color="auto"/>
              <w:right w:val="single" w:sz="4" w:space="0" w:color="auto"/>
            </w:tcBorders>
            <w:shd w:val="clear" w:color="auto" w:fill="auto"/>
            <w:vAlign w:val="center"/>
          </w:tcPr>
          <w:p w:rsidR="00B9062A" w:rsidRPr="00071DD9" w:rsidRDefault="002D266A"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Neolitik Bliskog istoka i jugoistočne Europe</w:t>
            </w:r>
          </w:p>
        </w:tc>
        <w:tc>
          <w:tcPr>
            <w:tcW w:w="2268" w:type="dxa"/>
            <w:tcBorders>
              <w:top w:val="nil"/>
              <w:left w:val="nil"/>
              <w:bottom w:val="single" w:sz="4" w:space="0" w:color="auto"/>
              <w:right w:val="single" w:sz="4" w:space="0" w:color="auto"/>
            </w:tcBorders>
            <w:shd w:val="clear" w:color="auto" w:fill="auto"/>
            <w:vAlign w:val="center"/>
          </w:tcPr>
          <w:p w:rsidR="00B9062A" w:rsidRPr="00071DD9" w:rsidRDefault="00C811B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Kristina Horvat</w:t>
            </w:r>
          </w:p>
        </w:tc>
        <w:tc>
          <w:tcPr>
            <w:tcW w:w="3306" w:type="dxa"/>
            <w:shd w:val="clear" w:color="auto" w:fill="auto"/>
          </w:tcPr>
          <w:p w:rsidR="00B9062A" w:rsidRPr="00071DD9" w:rsidRDefault="009B3F61" w:rsidP="00C83193">
            <w:pPr>
              <w:jc w:val="center"/>
              <w:rPr>
                <w:rFonts w:ascii="Times New Roman" w:hAnsi="Times New Roman" w:cs="Times New Roman"/>
              </w:rPr>
            </w:pPr>
            <w:r>
              <w:rPr>
                <w:rFonts w:ascii="Times New Roman" w:hAnsi="Times New Roman" w:cs="Times New Roman"/>
              </w:rPr>
              <w:t>12. lipnja u 09,00 sati</w:t>
            </w:r>
          </w:p>
        </w:tc>
        <w:tc>
          <w:tcPr>
            <w:tcW w:w="3346" w:type="dxa"/>
            <w:tcBorders>
              <w:right w:val="single" w:sz="12" w:space="0" w:color="auto"/>
            </w:tcBorders>
            <w:shd w:val="clear" w:color="auto" w:fill="auto"/>
          </w:tcPr>
          <w:p w:rsidR="00B9062A" w:rsidRPr="00BF6DF3" w:rsidRDefault="009B3F61" w:rsidP="00C83193">
            <w:pPr>
              <w:jc w:val="center"/>
              <w:rPr>
                <w:rFonts w:ascii="Times New Roman" w:hAnsi="Times New Roman" w:cs="Times New Roman"/>
              </w:rPr>
            </w:pPr>
            <w:r>
              <w:rPr>
                <w:rFonts w:ascii="Times New Roman" w:hAnsi="Times New Roman" w:cs="Times New Roman"/>
              </w:rPr>
              <w:t>5. srpnja u 09,00 sati</w:t>
            </w:r>
          </w:p>
        </w:tc>
      </w:tr>
      <w:tr w:rsidR="00A806EF" w:rsidRPr="00071DD9" w:rsidTr="008A432B">
        <w:tc>
          <w:tcPr>
            <w:tcW w:w="700" w:type="dxa"/>
            <w:vMerge/>
            <w:tcBorders>
              <w:left w:val="single" w:sz="12" w:space="0" w:color="auto"/>
            </w:tcBorders>
            <w:shd w:val="clear" w:color="auto" w:fill="D9D9D9" w:themeFill="background1" w:themeFillShade="D9"/>
            <w:vAlign w:val="center"/>
          </w:tcPr>
          <w:p w:rsidR="00A806EF" w:rsidRPr="00540229" w:rsidRDefault="00A806EF"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A806EF" w:rsidRPr="00071DD9" w:rsidRDefault="002D266A"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Uvod u antičku arheologiju</w:t>
            </w:r>
          </w:p>
        </w:tc>
        <w:tc>
          <w:tcPr>
            <w:tcW w:w="2268" w:type="dxa"/>
            <w:tcBorders>
              <w:top w:val="single" w:sz="4" w:space="0" w:color="auto"/>
              <w:left w:val="nil"/>
              <w:bottom w:val="single" w:sz="4" w:space="0" w:color="auto"/>
              <w:right w:val="single" w:sz="4" w:space="0" w:color="auto"/>
            </w:tcBorders>
            <w:shd w:val="clear" w:color="auto" w:fill="auto"/>
            <w:vAlign w:val="center"/>
          </w:tcPr>
          <w:p w:rsidR="00A806EF"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Ivana Jadrić-Kučan</w:t>
            </w:r>
          </w:p>
        </w:tc>
        <w:tc>
          <w:tcPr>
            <w:tcW w:w="3306" w:type="dxa"/>
            <w:shd w:val="clear" w:color="auto" w:fill="auto"/>
          </w:tcPr>
          <w:p w:rsidR="00A806EF" w:rsidRPr="00A806EF" w:rsidRDefault="009B3F61" w:rsidP="00C83193">
            <w:pPr>
              <w:jc w:val="center"/>
              <w:rPr>
                <w:rFonts w:ascii="Times New Roman" w:hAnsi="Times New Roman" w:cs="Times New Roman"/>
              </w:rPr>
            </w:pPr>
            <w:r>
              <w:rPr>
                <w:rFonts w:ascii="Times New Roman" w:hAnsi="Times New Roman" w:cs="Times New Roman"/>
              </w:rPr>
              <w:t>14. lipnja u 09,00 sati</w:t>
            </w:r>
          </w:p>
        </w:tc>
        <w:tc>
          <w:tcPr>
            <w:tcW w:w="3346" w:type="dxa"/>
            <w:tcBorders>
              <w:right w:val="single" w:sz="12" w:space="0" w:color="auto"/>
            </w:tcBorders>
            <w:shd w:val="clear" w:color="auto" w:fill="auto"/>
          </w:tcPr>
          <w:p w:rsidR="00A806EF" w:rsidRPr="00A806EF" w:rsidRDefault="009B3F61" w:rsidP="00C83193">
            <w:pPr>
              <w:jc w:val="center"/>
              <w:rPr>
                <w:rFonts w:ascii="Times New Roman" w:hAnsi="Times New Roman" w:cs="Times New Roman"/>
              </w:rPr>
            </w:pPr>
            <w:r>
              <w:rPr>
                <w:rFonts w:ascii="Times New Roman" w:hAnsi="Times New Roman" w:cs="Times New Roman"/>
              </w:rPr>
              <w:t>29. lipnja u 09,00 sati</w:t>
            </w: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Arheologija antičke Grčke</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Dražen Maršić</w:t>
            </w:r>
          </w:p>
        </w:tc>
        <w:tc>
          <w:tcPr>
            <w:tcW w:w="3306" w:type="dxa"/>
            <w:shd w:val="clear" w:color="auto" w:fill="auto"/>
          </w:tcPr>
          <w:p w:rsidR="002D266A" w:rsidRPr="00A806EF" w:rsidRDefault="00DC4FD5" w:rsidP="00C83193">
            <w:pPr>
              <w:jc w:val="center"/>
              <w:rPr>
                <w:rFonts w:ascii="Times New Roman" w:hAnsi="Times New Roman" w:cs="Times New Roman"/>
              </w:rPr>
            </w:pPr>
            <w:r>
              <w:rPr>
                <w:rFonts w:ascii="Times New Roman" w:hAnsi="Times New Roman" w:cs="Times New Roman"/>
              </w:rPr>
              <w:t>20. lipnja u 09,00 sati</w:t>
            </w:r>
          </w:p>
        </w:tc>
        <w:tc>
          <w:tcPr>
            <w:tcW w:w="3346" w:type="dxa"/>
            <w:tcBorders>
              <w:right w:val="single" w:sz="12" w:space="0" w:color="auto"/>
            </w:tcBorders>
            <w:shd w:val="clear" w:color="auto" w:fill="auto"/>
          </w:tcPr>
          <w:p w:rsidR="002D266A" w:rsidRPr="00A806EF" w:rsidRDefault="00DC4FD5" w:rsidP="00C83193">
            <w:pPr>
              <w:jc w:val="center"/>
              <w:rPr>
                <w:rFonts w:ascii="Times New Roman" w:hAnsi="Times New Roman" w:cs="Times New Roman"/>
              </w:rPr>
            </w:pPr>
            <w:r>
              <w:rPr>
                <w:rFonts w:ascii="Times New Roman" w:hAnsi="Times New Roman" w:cs="Times New Roman"/>
              </w:rPr>
              <w:t>6. srpnja u 09,00 sati</w:t>
            </w: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Institucije rimskog svijeta</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Željko Miletić</w:t>
            </w:r>
          </w:p>
        </w:tc>
        <w:tc>
          <w:tcPr>
            <w:tcW w:w="3306" w:type="dxa"/>
            <w:shd w:val="clear" w:color="auto" w:fill="auto"/>
          </w:tcPr>
          <w:p w:rsidR="002D266A" w:rsidRPr="00A806EF" w:rsidRDefault="001248CE" w:rsidP="00C83193">
            <w:pPr>
              <w:jc w:val="center"/>
              <w:rPr>
                <w:rFonts w:ascii="Times New Roman" w:hAnsi="Times New Roman" w:cs="Times New Roman"/>
              </w:rPr>
            </w:pPr>
            <w:r>
              <w:rPr>
                <w:rFonts w:ascii="Times New Roman" w:hAnsi="Times New Roman" w:cs="Times New Roman"/>
              </w:rPr>
              <w:t>19</w:t>
            </w:r>
            <w:r w:rsidR="009B3F61">
              <w:rPr>
                <w:rFonts w:ascii="Times New Roman" w:hAnsi="Times New Roman" w:cs="Times New Roman"/>
              </w:rPr>
              <w:t>. lipnja u 08,00 sati</w:t>
            </w:r>
          </w:p>
        </w:tc>
        <w:tc>
          <w:tcPr>
            <w:tcW w:w="3346" w:type="dxa"/>
            <w:tcBorders>
              <w:right w:val="single" w:sz="12" w:space="0" w:color="auto"/>
            </w:tcBorders>
            <w:shd w:val="clear" w:color="auto" w:fill="auto"/>
          </w:tcPr>
          <w:p w:rsidR="002D266A" w:rsidRPr="00A806EF" w:rsidRDefault="001248CE" w:rsidP="00C83193">
            <w:pPr>
              <w:jc w:val="center"/>
              <w:rPr>
                <w:rFonts w:ascii="Times New Roman" w:hAnsi="Times New Roman" w:cs="Times New Roman"/>
              </w:rPr>
            </w:pPr>
            <w:r>
              <w:rPr>
                <w:rFonts w:ascii="Times New Roman" w:hAnsi="Times New Roman" w:cs="Times New Roman"/>
              </w:rPr>
              <w:t>4. srpnja</w:t>
            </w:r>
            <w:r w:rsidR="009B3F61">
              <w:rPr>
                <w:rFonts w:ascii="Times New Roman" w:hAnsi="Times New Roman" w:cs="Times New Roman"/>
              </w:rPr>
              <w:t xml:space="preserve"> u 08,00 sati</w:t>
            </w: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Grci u antičkom Iliriku </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Igor Borzić</w:t>
            </w:r>
          </w:p>
        </w:tc>
        <w:tc>
          <w:tcPr>
            <w:tcW w:w="3306" w:type="dxa"/>
            <w:shd w:val="clear" w:color="auto" w:fill="auto"/>
          </w:tcPr>
          <w:p w:rsidR="002D266A" w:rsidRPr="00A806EF" w:rsidRDefault="009B3F61" w:rsidP="00C83193">
            <w:pPr>
              <w:jc w:val="center"/>
              <w:rPr>
                <w:rFonts w:ascii="Times New Roman" w:hAnsi="Times New Roman" w:cs="Times New Roman"/>
              </w:rPr>
            </w:pPr>
            <w:r>
              <w:rPr>
                <w:rFonts w:ascii="Times New Roman" w:hAnsi="Times New Roman" w:cs="Times New Roman"/>
              </w:rPr>
              <w:t>16. lipnja u 09,00 sati</w:t>
            </w:r>
          </w:p>
        </w:tc>
        <w:tc>
          <w:tcPr>
            <w:tcW w:w="3346" w:type="dxa"/>
            <w:tcBorders>
              <w:right w:val="single" w:sz="12" w:space="0" w:color="auto"/>
            </w:tcBorders>
            <w:shd w:val="clear" w:color="auto" w:fill="auto"/>
          </w:tcPr>
          <w:p w:rsidR="002D266A" w:rsidRPr="00A806EF" w:rsidRDefault="009B3F61" w:rsidP="00C83193">
            <w:pPr>
              <w:jc w:val="center"/>
              <w:rPr>
                <w:rFonts w:ascii="Times New Roman" w:hAnsi="Times New Roman" w:cs="Times New Roman"/>
              </w:rPr>
            </w:pPr>
            <w:r>
              <w:rPr>
                <w:rFonts w:ascii="Times New Roman" w:hAnsi="Times New Roman" w:cs="Times New Roman"/>
              </w:rPr>
              <w:t>3.</w:t>
            </w:r>
            <w:r w:rsidR="00055344">
              <w:rPr>
                <w:rFonts w:ascii="Times New Roman" w:hAnsi="Times New Roman" w:cs="Times New Roman"/>
              </w:rPr>
              <w:t xml:space="preserve"> </w:t>
            </w:r>
            <w:r>
              <w:rPr>
                <w:rFonts w:ascii="Times New Roman" w:hAnsi="Times New Roman" w:cs="Times New Roman"/>
              </w:rPr>
              <w:t>srpnja u 09,00 sati</w:t>
            </w:r>
          </w:p>
        </w:tc>
      </w:tr>
      <w:tr w:rsidR="00FB6FED" w:rsidRPr="00071DD9" w:rsidTr="008A432B">
        <w:tc>
          <w:tcPr>
            <w:tcW w:w="700" w:type="dxa"/>
            <w:vMerge/>
            <w:tcBorders>
              <w:left w:val="single" w:sz="12" w:space="0" w:color="auto"/>
            </w:tcBorders>
            <w:shd w:val="clear" w:color="auto" w:fill="D9D9D9" w:themeFill="background1" w:themeFillShade="D9"/>
            <w:vAlign w:val="center"/>
          </w:tcPr>
          <w:p w:rsidR="00FB6FED" w:rsidRPr="00540229" w:rsidRDefault="00FB6FED" w:rsidP="00FB6FED">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B6FED" w:rsidRPr="00071DD9" w:rsidRDefault="000434BF"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Hrvatsko P</w:t>
            </w:r>
            <w:r w:rsidR="00BB43E5">
              <w:rPr>
                <w:rFonts w:ascii="Times New Roman" w:eastAsia="Batang" w:hAnsi="Times New Roman" w:cs="Times New Roman"/>
                <w:color w:val="000000"/>
                <w:sz w:val="24"/>
                <w:szCs w:val="24"/>
                <w:lang w:eastAsia="hr-HR"/>
              </w:rPr>
              <w:t>odunavlje u antičkom razdoblju</w:t>
            </w:r>
          </w:p>
        </w:tc>
        <w:tc>
          <w:tcPr>
            <w:tcW w:w="2268" w:type="dxa"/>
            <w:tcBorders>
              <w:top w:val="single" w:sz="4" w:space="0" w:color="auto"/>
              <w:left w:val="nil"/>
              <w:bottom w:val="single" w:sz="4" w:space="0" w:color="auto"/>
              <w:right w:val="single" w:sz="4" w:space="0" w:color="auto"/>
            </w:tcBorders>
            <w:shd w:val="clear" w:color="auto" w:fill="auto"/>
            <w:vAlign w:val="center"/>
          </w:tcPr>
          <w:p w:rsidR="00FB6FED" w:rsidRPr="00071DD9" w:rsidRDefault="000B7370"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Mato Ilkić</w:t>
            </w:r>
          </w:p>
        </w:tc>
        <w:tc>
          <w:tcPr>
            <w:tcW w:w="3306" w:type="dxa"/>
            <w:shd w:val="clear" w:color="auto" w:fill="auto"/>
          </w:tcPr>
          <w:p w:rsidR="00FB6FED" w:rsidRPr="00071DD9" w:rsidRDefault="004B028B" w:rsidP="00C83193">
            <w:pPr>
              <w:jc w:val="center"/>
              <w:rPr>
                <w:rFonts w:ascii="Times New Roman" w:hAnsi="Times New Roman" w:cs="Times New Roman"/>
              </w:rPr>
            </w:pPr>
            <w:r>
              <w:rPr>
                <w:rFonts w:ascii="Times New Roman" w:hAnsi="Times New Roman" w:cs="Times New Roman"/>
              </w:rPr>
              <w:t>20. lipnja u 14,00 sati</w:t>
            </w:r>
          </w:p>
        </w:tc>
        <w:tc>
          <w:tcPr>
            <w:tcW w:w="3346" w:type="dxa"/>
            <w:tcBorders>
              <w:right w:val="single" w:sz="12" w:space="0" w:color="auto"/>
            </w:tcBorders>
            <w:shd w:val="clear" w:color="auto" w:fill="auto"/>
          </w:tcPr>
          <w:p w:rsidR="00FB6FED" w:rsidRPr="00C04586" w:rsidRDefault="004B028B" w:rsidP="00C83193">
            <w:pPr>
              <w:jc w:val="center"/>
              <w:rPr>
                <w:rFonts w:ascii="Times New Roman" w:hAnsi="Times New Roman" w:cs="Times New Roman"/>
              </w:rPr>
            </w:pPr>
            <w:r>
              <w:rPr>
                <w:rFonts w:ascii="Times New Roman" w:hAnsi="Times New Roman" w:cs="Times New Roman"/>
              </w:rPr>
              <w:t>6. srpnja u 14,00 sati</w:t>
            </w:r>
          </w:p>
        </w:tc>
      </w:tr>
      <w:tr w:rsidR="00B9062A" w:rsidRPr="00071DD9" w:rsidTr="008A432B">
        <w:tc>
          <w:tcPr>
            <w:tcW w:w="700" w:type="dxa"/>
            <w:vMerge/>
            <w:tcBorders>
              <w:left w:val="single" w:sz="12" w:space="0" w:color="auto"/>
              <w:bottom w:val="double" w:sz="4" w:space="0" w:color="auto"/>
            </w:tcBorders>
            <w:shd w:val="clear" w:color="auto" w:fill="D9D9D9" w:themeFill="background1" w:themeFillShade="D9"/>
            <w:vAlign w:val="center"/>
          </w:tcPr>
          <w:p w:rsidR="00B9062A" w:rsidRPr="00540229" w:rsidRDefault="00B9062A" w:rsidP="00B9062A">
            <w:pPr>
              <w:rPr>
                <w:rFonts w:ascii="Times New Roman" w:eastAsia="Batang" w:hAnsi="Times New Roman" w:cs="Times New Roman"/>
                <w:b/>
                <w:u w:val="double"/>
              </w:rPr>
            </w:pPr>
          </w:p>
        </w:tc>
        <w:tc>
          <w:tcPr>
            <w:tcW w:w="6520" w:type="dxa"/>
            <w:tcBorders>
              <w:top w:val="single" w:sz="4" w:space="0" w:color="auto"/>
              <w:left w:val="single" w:sz="4" w:space="0" w:color="auto"/>
              <w:bottom w:val="double" w:sz="4" w:space="0" w:color="auto"/>
              <w:right w:val="single" w:sz="4" w:space="0" w:color="auto"/>
            </w:tcBorders>
            <w:shd w:val="clear" w:color="auto" w:fill="auto"/>
            <w:vAlign w:val="center"/>
          </w:tcPr>
          <w:p w:rsidR="00B9062A" w:rsidRPr="00071DD9" w:rsidRDefault="00BB43E5"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Antička baština na tlu Hrvatske</w:t>
            </w:r>
          </w:p>
        </w:tc>
        <w:tc>
          <w:tcPr>
            <w:tcW w:w="2268" w:type="dxa"/>
            <w:tcBorders>
              <w:top w:val="single" w:sz="4" w:space="0" w:color="auto"/>
              <w:left w:val="nil"/>
              <w:bottom w:val="doub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shd w:val="clear" w:color="auto" w:fill="auto"/>
          </w:tcPr>
          <w:p w:rsidR="00B9062A" w:rsidRPr="00071DD9" w:rsidRDefault="009B3F61" w:rsidP="00C83193">
            <w:pPr>
              <w:jc w:val="center"/>
              <w:rPr>
                <w:rFonts w:ascii="Times New Roman" w:hAnsi="Times New Roman" w:cs="Times New Roman"/>
              </w:rPr>
            </w:pPr>
            <w:r>
              <w:rPr>
                <w:rFonts w:ascii="Times New Roman" w:hAnsi="Times New Roman" w:cs="Times New Roman"/>
              </w:rPr>
              <w:t>13. lipnja u 09,00 sati</w:t>
            </w:r>
          </w:p>
        </w:tc>
        <w:tc>
          <w:tcPr>
            <w:tcW w:w="3346" w:type="dxa"/>
            <w:tcBorders>
              <w:right w:val="single" w:sz="12" w:space="0" w:color="auto"/>
            </w:tcBorders>
            <w:shd w:val="clear" w:color="auto" w:fill="auto"/>
          </w:tcPr>
          <w:p w:rsidR="00B9062A" w:rsidRPr="00BF6DF3" w:rsidRDefault="00E16476" w:rsidP="00C83193">
            <w:pPr>
              <w:jc w:val="center"/>
              <w:rPr>
                <w:rFonts w:ascii="Times New Roman" w:hAnsi="Times New Roman" w:cs="Times New Roman"/>
              </w:rPr>
            </w:pPr>
            <w:r>
              <w:rPr>
                <w:rFonts w:ascii="Times New Roman" w:hAnsi="Times New Roman" w:cs="Times New Roman"/>
              </w:rPr>
              <w:t>26</w:t>
            </w:r>
            <w:r w:rsidR="009B3F61">
              <w:rPr>
                <w:rFonts w:ascii="Times New Roman" w:hAnsi="Times New Roman" w:cs="Times New Roman"/>
              </w:rPr>
              <w:t>. lipnja u 09,00 sati</w:t>
            </w:r>
          </w:p>
        </w:tc>
      </w:tr>
      <w:tr w:rsidR="00B9062A" w:rsidRPr="00071DD9" w:rsidTr="008A432B">
        <w:tc>
          <w:tcPr>
            <w:tcW w:w="700" w:type="dxa"/>
            <w:vMerge w:val="restart"/>
            <w:tcBorders>
              <w:top w:val="double" w:sz="4" w:space="0" w:color="auto"/>
              <w:left w:val="single" w:sz="12" w:space="0" w:color="auto"/>
            </w:tcBorders>
            <w:shd w:val="clear" w:color="auto" w:fill="D9D9D9" w:themeFill="background1" w:themeFillShade="D9"/>
            <w:vAlign w:val="center"/>
          </w:tcPr>
          <w:p w:rsidR="00B9062A" w:rsidRPr="00540229" w:rsidRDefault="00B9062A" w:rsidP="00B9062A">
            <w:pPr>
              <w:pStyle w:val="Odlomakpopisa"/>
              <w:ind w:left="308" w:hanging="284"/>
              <w:rPr>
                <w:rFonts w:ascii="Times New Roman" w:eastAsia="Batang" w:hAnsi="Times New Roman" w:cs="Times New Roman"/>
                <w:b/>
                <w:u w:val="double"/>
              </w:rPr>
            </w:pPr>
            <w:r>
              <w:rPr>
                <w:rFonts w:ascii="Times New Roman" w:eastAsia="Batang" w:hAnsi="Times New Roman" w:cs="Times New Roman"/>
                <w:b/>
              </w:rPr>
              <w:t>2. g.</w:t>
            </w:r>
          </w:p>
        </w:tc>
        <w:tc>
          <w:tcPr>
            <w:tcW w:w="6520" w:type="dxa"/>
            <w:tcBorders>
              <w:top w:val="double" w:sz="4" w:space="0" w:color="auto"/>
              <w:left w:val="single" w:sz="4" w:space="0" w:color="auto"/>
              <w:bottom w:val="sing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Željezno doba Europe</w:t>
            </w:r>
          </w:p>
        </w:tc>
        <w:tc>
          <w:tcPr>
            <w:tcW w:w="2268" w:type="dxa"/>
            <w:tcBorders>
              <w:top w:val="double" w:sz="4" w:space="0" w:color="auto"/>
            </w:tcBorders>
            <w:shd w:val="clear" w:color="auto" w:fill="auto"/>
          </w:tcPr>
          <w:p w:rsidR="00B9062A" w:rsidRPr="00071DD9" w:rsidRDefault="00CB7DED" w:rsidP="00B9062A">
            <w:pPr>
              <w:rPr>
                <w:rFonts w:ascii="Times New Roman" w:eastAsia="Batang" w:hAnsi="Times New Roman" w:cs="Times New Roman"/>
                <w:sz w:val="24"/>
                <w:szCs w:val="24"/>
              </w:rPr>
            </w:pPr>
            <w:r>
              <w:rPr>
                <w:rFonts w:ascii="Times New Roman" w:eastAsia="Batang" w:hAnsi="Times New Roman" w:cs="Times New Roman"/>
                <w:sz w:val="24"/>
                <w:szCs w:val="24"/>
              </w:rPr>
              <w:t>Martina Čelhar</w:t>
            </w:r>
          </w:p>
        </w:tc>
        <w:tc>
          <w:tcPr>
            <w:tcW w:w="3306" w:type="dxa"/>
            <w:tcBorders>
              <w:top w:val="double" w:sz="4" w:space="0" w:color="auto"/>
            </w:tcBorders>
            <w:shd w:val="clear" w:color="auto" w:fill="auto"/>
          </w:tcPr>
          <w:p w:rsidR="00B9062A" w:rsidRPr="00071DD9" w:rsidRDefault="009B3F61" w:rsidP="00C83193">
            <w:pPr>
              <w:jc w:val="center"/>
              <w:rPr>
                <w:rFonts w:ascii="Times New Roman" w:hAnsi="Times New Roman" w:cs="Times New Roman"/>
              </w:rPr>
            </w:pPr>
            <w:r>
              <w:rPr>
                <w:rFonts w:ascii="Times New Roman" w:hAnsi="Times New Roman" w:cs="Times New Roman"/>
              </w:rPr>
              <w:t>20. lipnja u 09,00 sati</w:t>
            </w:r>
          </w:p>
        </w:tc>
        <w:tc>
          <w:tcPr>
            <w:tcW w:w="3346" w:type="dxa"/>
            <w:tcBorders>
              <w:top w:val="double" w:sz="4" w:space="0" w:color="auto"/>
              <w:right w:val="single" w:sz="12" w:space="0" w:color="auto"/>
            </w:tcBorders>
            <w:shd w:val="clear" w:color="auto" w:fill="auto"/>
          </w:tcPr>
          <w:p w:rsidR="00B9062A" w:rsidRPr="00BF6DF3" w:rsidRDefault="009B3F61" w:rsidP="00C83193">
            <w:pPr>
              <w:jc w:val="center"/>
              <w:rPr>
                <w:rFonts w:ascii="Times New Roman" w:hAnsi="Times New Roman" w:cs="Times New Roman"/>
              </w:rPr>
            </w:pPr>
            <w:r>
              <w:rPr>
                <w:rFonts w:ascii="Times New Roman" w:hAnsi="Times New Roman" w:cs="Times New Roman"/>
              </w:rPr>
              <w:t>4.</w:t>
            </w:r>
            <w:r w:rsidR="00055344">
              <w:rPr>
                <w:rFonts w:ascii="Times New Roman" w:hAnsi="Times New Roman" w:cs="Times New Roman"/>
              </w:rPr>
              <w:t xml:space="preserve"> </w:t>
            </w:r>
            <w:r>
              <w:rPr>
                <w:rFonts w:ascii="Times New Roman" w:hAnsi="Times New Roman" w:cs="Times New Roman"/>
              </w:rPr>
              <w:t>srpnja u 09,00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540229" w:rsidRDefault="00B9062A" w:rsidP="00B9062A">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Latinski jezik I</w:t>
            </w:r>
          </w:p>
        </w:tc>
        <w:tc>
          <w:tcPr>
            <w:tcW w:w="2268" w:type="dxa"/>
            <w:tcBorders>
              <w:top w:val="nil"/>
              <w:left w:val="nil"/>
              <w:bottom w:val="single" w:sz="4" w:space="0" w:color="auto"/>
              <w:right w:val="single" w:sz="4" w:space="0" w:color="auto"/>
            </w:tcBorders>
            <w:shd w:val="clear" w:color="auto" w:fill="auto"/>
            <w:vAlign w:val="center"/>
          </w:tcPr>
          <w:p w:rsidR="00B9062A"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tcBorders>
              <w:top w:val="single" w:sz="4" w:space="0" w:color="auto"/>
            </w:tcBorders>
            <w:shd w:val="clear" w:color="auto" w:fill="auto"/>
          </w:tcPr>
          <w:p w:rsidR="00B9062A" w:rsidRPr="00C04586" w:rsidRDefault="009B3F61" w:rsidP="00C83193">
            <w:pPr>
              <w:jc w:val="center"/>
              <w:rPr>
                <w:rFonts w:ascii="Times New Roman" w:hAnsi="Times New Roman" w:cs="Times New Roman"/>
              </w:rPr>
            </w:pPr>
            <w:r>
              <w:rPr>
                <w:rFonts w:ascii="Times New Roman" w:hAnsi="Times New Roman" w:cs="Times New Roman"/>
              </w:rPr>
              <w:t>13. lipnja u 09,00 sati</w:t>
            </w:r>
          </w:p>
        </w:tc>
        <w:tc>
          <w:tcPr>
            <w:tcW w:w="3346" w:type="dxa"/>
            <w:tcBorders>
              <w:top w:val="single" w:sz="4" w:space="0" w:color="auto"/>
              <w:right w:val="single" w:sz="12" w:space="0" w:color="auto"/>
            </w:tcBorders>
            <w:shd w:val="clear" w:color="auto" w:fill="auto"/>
          </w:tcPr>
          <w:p w:rsidR="00B9062A" w:rsidRPr="00597F48" w:rsidRDefault="00E16476" w:rsidP="00C83193">
            <w:pPr>
              <w:jc w:val="center"/>
              <w:rPr>
                <w:rFonts w:ascii="Times New Roman" w:hAnsi="Times New Roman" w:cs="Times New Roman"/>
              </w:rPr>
            </w:pPr>
            <w:r>
              <w:rPr>
                <w:rFonts w:ascii="Times New Roman" w:hAnsi="Times New Roman" w:cs="Times New Roman"/>
              </w:rPr>
              <w:t>26</w:t>
            </w:r>
            <w:r w:rsidR="009B3F61">
              <w:rPr>
                <w:rFonts w:ascii="Times New Roman" w:hAnsi="Times New Roman" w:cs="Times New Roman"/>
              </w:rPr>
              <w:t>. lipnja u 09,00 sati</w:t>
            </w:r>
          </w:p>
        </w:tc>
      </w:tr>
      <w:tr w:rsidR="009B470B" w:rsidRPr="00071DD9" w:rsidTr="008A432B">
        <w:trPr>
          <w:trHeight w:val="203"/>
        </w:trPr>
        <w:tc>
          <w:tcPr>
            <w:tcW w:w="700" w:type="dxa"/>
            <w:vMerge/>
            <w:tcBorders>
              <w:left w:val="single" w:sz="12" w:space="0" w:color="auto"/>
            </w:tcBorders>
            <w:shd w:val="clear" w:color="auto" w:fill="D9D9D9" w:themeFill="background1" w:themeFillShade="D9"/>
            <w:vAlign w:val="center"/>
          </w:tcPr>
          <w:p w:rsidR="009B470B" w:rsidRPr="00540229" w:rsidRDefault="009B470B" w:rsidP="009B470B">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9B470B" w:rsidRPr="002B2493" w:rsidRDefault="000B7370"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Arheologija rimske Italije</w:t>
            </w:r>
          </w:p>
        </w:tc>
        <w:tc>
          <w:tcPr>
            <w:tcW w:w="2268" w:type="dxa"/>
            <w:tcBorders>
              <w:top w:val="nil"/>
              <w:left w:val="nil"/>
              <w:bottom w:val="single" w:sz="4" w:space="0" w:color="auto"/>
              <w:right w:val="single" w:sz="4" w:space="0" w:color="auto"/>
            </w:tcBorders>
            <w:shd w:val="clear" w:color="auto" w:fill="auto"/>
            <w:vAlign w:val="center"/>
          </w:tcPr>
          <w:p w:rsidR="009B470B" w:rsidRPr="002B2493" w:rsidRDefault="00CB7DED"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Igor Borzić</w:t>
            </w:r>
          </w:p>
        </w:tc>
        <w:tc>
          <w:tcPr>
            <w:tcW w:w="3306" w:type="dxa"/>
            <w:shd w:val="clear" w:color="auto" w:fill="auto"/>
          </w:tcPr>
          <w:p w:rsidR="009B470B" w:rsidRPr="00071DD9" w:rsidRDefault="009B3F61" w:rsidP="00C83193">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9B470B" w:rsidRPr="00C04586" w:rsidRDefault="009B3F61" w:rsidP="00C83193">
            <w:pPr>
              <w:jc w:val="center"/>
              <w:rPr>
                <w:rFonts w:ascii="Times New Roman" w:hAnsi="Times New Roman" w:cs="Times New Roman"/>
              </w:rPr>
            </w:pPr>
            <w:r>
              <w:rPr>
                <w:rFonts w:ascii="Times New Roman" w:hAnsi="Times New Roman" w:cs="Times New Roman"/>
              </w:rPr>
              <w:t>30. lipnja u 09,00 sati</w:t>
            </w:r>
          </w:p>
        </w:tc>
      </w:tr>
      <w:tr w:rsidR="00BD17CF" w:rsidRPr="00071DD9" w:rsidTr="008A432B">
        <w:tc>
          <w:tcPr>
            <w:tcW w:w="700" w:type="dxa"/>
            <w:vMerge/>
            <w:tcBorders>
              <w:left w:val="single" w:sz="12" w:space="0" w:color="auto"/>
            </w:tcBorders>
            <w:shd w:val="clear" w:color="auto" w:fill="D9D9D9" w:themeFill="background1" w:themeFillShade="D9"/>
            <w:vAlign w:val="center"/>
          </w:tcPr>
          <w:p w:rsidR="00BD17CF" w:rsidRPr="00540229" w:rsidRDefault="00BD17CF" w:rsidP="00BD17CF">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BD17CF" w:rsidRPr="00C04586" w:rsidRDefault="000B7370"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Arheologija seobe naroda</w:t>
            </w:r>
          </w:p>
        </w:tc>
        <w:tc>
          <w:tcPr>
            <w:tcW w:w="2268" w:type="dxa"/>
            <w:tcBorders>
              <w:top w:val="nil"/>
              <w:left w:val="nil"/>
              <w:bottom w:val="single" w:sz="4" w:space="0" w:color="auto"/>
              <w:right w:val="single" w:sz="4" w:space="0" w:color="auto"/>
            </w:tcBorders>
            <w:shd w:val="clear" w:color="auto" w:fill="auto"/>
            <w:vAlign w:val="center"/>
          </w:tcPr>
          <w:p w:rsidR="00BD17C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Tomislav Fabijanić</w:t>
            </w:r>
          </w:p>
        </w:tc>
        <w:tc>
          <w:tcPr>
            <w:tcW w:w="3306" w:type="dxa"/>
            <w:shd w:val="clear" w:color="auto" w:fill="auto"/>
          </w:tcPr>
          <w:p w:rsidR="00BD17CF" w:rsidRPr="00C04586" w:rsidRDefault="009B3F61" w:rsidP="00C83193">
            <w:pPr>
              <w:jc w:val="center"/>
              <w:rPr>
                <w:rFonts w:ascii="Times New Roman" w:hAnsi="Times New Roman" w:cs="Times New Roman"/>
              </w:rPr>
            </w:pPr>
            <w:r>
              <w:rPr>
                <w:rFonts w:ascii="Times New Roman" w:hAnsi="Times New Roman" w:cs="Times New Roman"/>
              </w:rPr>
              <w:t>23. lipnja u 11,00 sati</w:t>
            </w:r>
          </w:p>
        </w:tc>
        <w:tc>
          <w:tcPr>
            <w:tcW w:w="3346" w:type="dxa"/>
            <w:tcBorders>
              <w:right w:val="single" w:sz="12" w:space="0" w:color="auto"/>
            </w:tcBorders>
            <w:shd w:val="clear" w:color="auto" w:fill="auto"/>
          </w:tcPr>
          <w:p w:rsidR="00BD17CF" w:rsidRPr="00597F48" w:rsidRDefault="009B3F61" w:rsidP="00C83193">
            <w:pPr>
              <w:jc w:val="center"/>
              <w:rPr>
                <w:rFonts w:ascii="Times New Roman" w:hAnsi="Times New Roman" w:cs="Times New Roman"/>
              </w:rPr>
            </w:pPr>
            <w:r>
              <w:rPr>
                <w:rFonts w:ascii="Times New Roman" w:hAnsi="Times New Roman" w:cs="Times New Roman"/>
              </w:rPr>
              <w:t>7. srpnja u 11,00 sati</w:t>
            </w:r>
          </w:p>
        </w:tc>
      </w:tr>
      <w:tr w:rsidR="000B26BD" w:rsidRPr="00071DD9" w:rsidTr="008A432B">
        <w:tc>
          <w:tcPr>
            <w:tcW w:w="700" w:type="dxa"/>
            <w:vMerge/>
            <w:tcBorders>
              <w:left w:val="single" w:sz="12" w:space="0" w:color="auto"/>
            </w:tcBorders>
            <w:shd w:val="clear" w:color="auto" w:fill="D9D9D9" w:themeFill="background1" w:themeFillShade="D9"/>
            <w:vAlign w:val="center"/>
          </w:tcPr>
          <w:p w:rsidR="000B26BD" w:rsidRPr="00540229" w:rsidRDefault="000B26BD" w:rsidP="000B26BD">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0B26BD" w:rsidRPr="00071DD9" w:rsidRDefault="000B7370"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Romanizacija antičkog Ilirika</w:t>
            </w:r>
          </w:p>
        </w:tc>
        <w:tc>
          <w:tcPr>
            <w:tcW w:w="2268" w:type="dxa"/>
            <w:tcBorders>
              <w:top w:val="nil"/>
              <w:left w:val="nil"/>
              <w:bottom w:val="single" w:sz="4" w:space="0" w:color="auto"/>
              <w:right w:val="single" w:sz="4" w:space="0" w:color="auto"/>
            </w:tcBorders>
            <w:shd w:val="clear" w:color="auto" w:fill="auto"/>
            <w:vAlign w:val="center"/>
          </w:tcPr>
          <w:p w:rsidR="000B26BD" w:rsidRPr="00071DD9" w:rsidRDefault="00CB7DE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Željko Miletić</w:t>
            </w:r>
          </w:p>
        </w:tc>
        <w:tc>
          <w:tcPr>
            <w:tcW w:w="3306" w:type="dxa"/>
            <w:shd w:val="clear" w:color="auto" w:fill="auto"/>
          </w:tcPr>
          <w:p w:rsidR="000B26BD" w:rsidRPr="00A806EF" w:rsidRDefault="001248CE" w:rsidP="00C83193">
            <w:pPr>
              <w:jc w:val="center"/>
              <w:rPr>
                <w:rFonts w:ascii="Times New Roman" w:hAnsi="Times New Roman" w:cs="Times New Roman"/>
              </w:rPr>
            </w:pPr>
            <w:r>
              <w:rPr>
                <w:rFonts w:ascii="Times New Roman" w:hAnsi="Times New Roman" w:cs="Times New Roman"/>
              </w:rPr>
              <w:t>19</w:t>
            </w:r>
            <w:r w:rsidR="009B3F61">
              <w:rPr>
                <w:rFonts w:ascii="Times New Roman" w:hAnsi="Times New Roman" w:cs="Times New Roman"/>
              </w:rPr>
              <w:t>. lipnja u 08,00 sati</w:t>
            </w:r>
          </w:p>
        </w:tc>
        <w:tc>
          <w:tcPr>
            <w:tcW w:w="3346" w:type="dxa"/>
            <w:tcBorders>
              <w:right w:val="single" w:sz="12" w:space="0" w:color="auto"/>
            </w:tcBorders>
            <w:shd w:val="clear" w:color="auto" w:fill="auto"/>
          </w:tcPr>
          <w:p w:rsidR="000B26BD" w:rsidRPr="00BF6DF3" w:rsidRDefault="001248CE" w:rsidP="00C83193">
            <w:pPr>
              <w:jc w:val="center"/>
              <w:rPr>
                <w:rFonts w:ascii="Times New Roman" w:hAnsi="Times New Roman" w:cs="Times New Roman"/>
              </w:rPr>
            </w:pPr>
            <w:r>
              <w:rPr>
                <w:rFonts w:ascii="Times New Roman" w:hAnsi="Times New Roman" w:cs="Times New Roman"/>
              </w:rPr>
              <w:t>3. srpnja</w:t>
            </w:r>
            <w:r w:rsidR="009B3F61">
              <w:rPr>
                <w:rFonts w:ascii="Times New Roman" w:hAnsi="Times New Roman" w:cs="Times New Roman"/>
              </w:rPr>
              <w:t xml:space="preserve"> u 08,00 sati</w:t>
            </w:r>
          </w:p>
        </w:tc>
      </w:tr>
      <w:tr w:rsidR="0056405D" w:rsidRPr="00071DD9" w:rsidTr="008A432B">
        <w:tc>
          <w:tcPr>
            <w:tcW w:w="700" w:type="dxa"/>
            <w:vMerge/>
            <w:tcBorders>
              <w:left w:val="single" w:sz="12" w:space="0" w:color="auto"/>
            </w:tcBorders>
            <w:shd w:val="clear" w:color="auto" w:fill="D9D9D9" w:themeFill="background1" w:themeFillShade="D9"/>
            <w:vAlign w:val="center"/>
          </w:tcPr>
          <w:p w:rsidR="0056405D" w:rsidRPr="00540229" w:rsidRDefault="0056405D" w:rsidP="000B26BD">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56405D" w:rsidRDefault="0056405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Oču</w:t>
            </w:r>
            <w:r w:rsidR="008B6E1C">
              <w:rPr>
                <w:rFonts w:ascii="Times New Roman" w:eastAsia="Batang" w:hAnsi="Times New Roman" w:cs="Times New Roman"/>
                <w:color w:val="000000"/>
                <w:sz w:val="24"/>
                <w:szCs w:val="24"/>
                <w:lang w:eastAsia="hr-HR"/>
              </w:rPr>
              <w:t>vanje i zaštita spomenika kulture</w:t>
            </w:r>
            <w:r>
              <w:rPr>
                <w:rFonts w:ascii="Times New Roman" w:eastAsia="Batang" w:hAnsi="Times New Roman" w:cs="Times New Roman"/>
                <w:color w:val="000000"/>
                <w:sz w:val="24"/>
                <w:szCs w:val="24"/>
                <w:lang w:eastAsia="hr-HR"/>
              </w:rPr>
              <w:t xml:space="preserve"> </w:t>
            </w:r>
          </w:p>
        </w:tc>
        <w:tc>
          <w:tcPr>
            <w:tcW w:w="2268" w:type="dxa"/>
            <w:tcBorders>
              <w:top w:val="nil"/>
              <w:left w:val="nil"/>
              <w:bottom w:val="single" w:sz="4" w:space="0" w:color="auto"/>
              <w:right w:val="single" w:sz="4" w:space="0" w:color="auto"/>
            </w:tcBorders>
            <w:shd w:val="clear" w:color="auto" w:fill="auto"/>
            <w:vAlign w:val="center"/>
          </w:tcPr>
          <w:p w:rsidR="0056405D" w:rsidRPr="00071DD9" w:rsidRDefault="00CB7DE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shd w:val="clear" w:color="auto" w:fill="auto"/>
          </w:tcPr>
          <w:p w:rsidR="0056405D" w:rsidRPr="00A806EF" w:rsidRDefault="009B3F61" w:rsidP="00C83193">
            <w:pPr>
              <w:jc w:val="center"/>
              <w:rPr>
                <w:rFonts w:ascii="Times New Roman" w:hAnsi="Times New Roman" w:cs="Times New Roman"/>
              </w:rPr>
            </w:pPr>
            <w:r>
              <w:rPr>
                <w:rFonts w:ascii="Times New Roman" w:hAnsi="Times New Roman" w:cs="Times New Roman"/>
              </w:rPr>
              <w:t>19. lipnja u 10,00 sati</w:t>
            </w:r>
          </w:p>
        </w:tc>
        <w:tc>
          <w:tcPr>
            <w:tcW w:w="3346" w:type="dxa"/>
            <w:tcBorders>
              <w:right w:val="single" w:sz="12" w:space="0" w:color="auto"/>
            </w:tcBorders>
            <w:shd w:val="clear" w:color="auto" w:fill="auto"/>
          </w:tcPr>
          <w:p w:rsidR="0056405D" w:rsidRPr="005871B5" w:rsidRDefault="009B3F61" w:rsidP="00C83193">
            <w:pPr>
              <w:jc w:val="center"/>
              <w:rPr>
                <w:rFonts w:ascii="Times New Roman" w:hAnsi="Times New Roman" w:cs="Times New Roman"/>
              </w:rPr>
            </w:pPr>
            <w:r>
              <w:rPr>
                <w:rFonts w:ascii="Times New Roman" w:hAnsi="Times New Roman" w:cs="Times New Roman"/>
              </w:rPr>
              <w:t>4.</w:t>
            </w:r>
            <w:r w:rsidR="00055344">
              <w:rPr>
                <w:rFonts w:ascii="Times New Roman" w:hAnsi="Times New Roman" w:cs="Times New Roman"/>
              </w:rPr>
              <w:t xml:space="preserve"> </w:t>
            </w:r>
            <w:r>
              <w:rPr>
                <w:rFonts w:ascii="Times New Roman" w:hAnsi="Times New Roman" w:cs="Times New Roman"/>
              </w:rPr>
              <w:t xml:space="preserve">srpnja u </w:t>
            </w:r>
            <w:r w:rsidR="00882330">
              <w:rPr>
                <w:rFonts w:ascii="Times New Roman" w:hAnsi="Times New Roman" w:cs="Times New Roman"/>
              </w:rPr>
              <w:t>09,00 sati</w:t>
            </w:r>
          </w:p>
        </w:tc>
      </w:tr>
      <w:tr w:rsidR="00BD17CF" w:rsidRPr="00071DD9" w:rsidTr="00BD17CF">
        <w:trPr>
          <w:trHeight w:val="207"/>
        </w:trPr>
        <w:tc>
          <w:tcPr>
            <w:tcW w:w="700" w:type="dxa"/>
            <w:vMerge/>
            <w:tcBorders>
              <w:left w:val="single" w:sz="12" w:space="0" w:color="auto"/>
            </w:tcBorders>
            <w:shd w:val="clear" w:color="auto" w:fill="D9D9D9" w:themeFill="background1" w:themeFillShade="D9"/>
            <w:vAlign w:val="center"/>
          </w:tcPr>
          <w:p w:rsidR="00BD17CF" w:rsidRPr="00540229" w:rsidRDefault="00BD17CF" w:rsidP="00BD17CF">
            <w:pPr>
              <w:rPr>
                <w:rFonts w:ascii="Times New Roman" w:eastAsia="Batang" w:hAnsi="Times New Roman" w:cs="Times New Roman"/>
                <w:b/>
                <w:u w:val="double"/>
              </w:rPr>
            </w:pPr>
          </w:p>
        </w:tc>
        <w:tc>
          <w:tcPr>
            <w:tcW w:w="6520" w:type="dxa"/>
            <w:tcBorders>
              <w:top w:val="nil"/>
              <w:left w:val="single" w:sz="4" w:space="0" w:color="auto"/>
              <w:right w:val="single" w:sz="4" w:space="0" w:color="auto"/>
            </w:tcBorders>
            <w:shd w:val="clear" w:color="auto" w:fill="auto"/>
            <w:vAlign w:val="center"/>
          </w:tcPr>
          <w:p w:rsidR="00BD17CF" w:rsidRPr="00C04586" w:rsidRDefault="0056405D" w:rsidP="00BD17CF">
            <w:pPr>
              <w:rPr>
                <w:rFonts w:ascii="Times New Roman" w:eastAsia="Batang" w:hAnsi="Times New Roman" w:cs="Times New Roman"/>
                <w:sz w:val="24"/>
                <w:szCs w:val="24"/>
                <w:lang w:eastAsia="hr-HR"/>
              </w:rPr>
            </w:pPr>
            <w:proofErr w:type="spellStart"/>
            <w:r>
              <w:rPr>
                <w:rFonts w:ascii="Times New Roman" w:eastAsia="Batang" w:hAnsi="Times New Roman" w:cs="Times New Roman"/>
                <w:sz w:val="24"/>
                <w:szCs w:val="24"/>
                <w:lang w:eastAsia="hr-HR"/>
              </w:rPr>
              <w:t>Muzeologija</w:t>
            </w:r>
            <w:proofErr w:type="spellEnd"/>
          </w:p>
        </w:tc>
        <w:tc>
          <w:tcPr>
            <w:tcW w:w="2268" w:type="dxa"/>
            <w:tcBorders>
              <w:top w:val="nil"/>
              <w:left w:val="nil"/>
              <w:right w:val="single" w:sz="4" w:space="0" w:color="auto"/>
            </w:tcBorders>
            <w:shd w:val="clear" w:color="auto" w:fill="auto"/>
            <w:vAlign w:val="center"/>
          </w:tcPr>
          <w:p w:rsidR="00BD17C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Irena Radić Rossi</w:t>
            </w:r>
          </w:p>
        </w:tc>
        <w:tc>
          <w:tcPr>
            <w:tcW w:w="3306" w:type="dxa"/>
            <w:shd w:val="clear" w:color="auto" w:fill="auto"/>
          </w:tcPr>
          <w:p w:rsidR="00BD17CF" w:rsidRPr="00071DD9" w:rsidRDefault="00882330" w:rsidP="00C83193">
            <w:pPr>
              <w:jc w:val="center"/>
              <w:rPr>
                <w:rFonts w:ascii="Times New Roman" w:hAnsi="Times New Roman" w:cs="Times New Roman"/>
              </w:rPr>
            </w:pPr>
            <w:r>
              <w:rPr>
                <w:rFonts w:ascii="Times New Roman" w:hAnsi="Times New Roman" w:cs="Times New Roman"/>
              </w:rPr>
              <w:t>21. lipnja u 11,00 sati</w:t>
            </w:r>
          </w:p>
        </w:tc>
        <w:tc>
          <w:tcPr>
            <w:tcW w:w="3346" w:type="dxa"/>
            <w:tcBorders>
              <w:right w:val="single" w:sz="12" w:space="0" w:color="auto"/>
            </w:tcBorders>
            <w:shd w:val="clear" w:color="auto" w:fill="auto"/>
          </w:tcPr>
          <w:p w:rsidR="00BD17CF" w:rsidRPr="00C04586" w:rsidRDefault="00882330" w:rsidP="00C83193">
            <w:pPr>
              <w:jc w:val="center"/>
              <w:rPr>
                <w:rFonts w:ascii="Times New Roman" w:hAnsi="Times New Roman" w:cs="Times New Roman"/>
              </w:rPr>
            </w:pPr>
            <w:r>
              <w:rPr>
                <w:rFonts w:ascii="Times New Roman" w:hAnsi="Times New Roman" w:cs="Times New Roman"/>
              </w:rPr>
              <w:t>5.</w:t>
            </w:r>
            <w:r w:rsidR="00055344">
              <w:rPr>
                <w:rFonts w:ascii="Times New Roman" w:hAnsi="Times New Roman" w:cs="Times New Roman"/>
              </w:rPr>
              <w:t xml:space="preserve"> </w:t>
            </w:r>
            <w:r>
              <w:rPr>
                <w:rFonts w:ascii="Times New Roman" w:hAnsi="Times New Roman" w:cs="Times New Roman"/>
              </w:rPr>
              <w:t>srpnja u 11,00 sati</w:t>
            </w:r>
          </w:p>
        </w:tc>
      </w:tr>
      <w:tr w:rsidR="00A806EF" w:rsidRPr="00071DD9" w:rsidTr="008A432B">
        <w:tc>
          <w:tcPr>
            <w:tcW w:w="700" w:type="dxa"/>
            <w:vMerge w:val="restart"/>
            <w:tcBorders>
              <w:top w:val="double" w:sz="4" w:space="0" w:color="auto"/>
              <w:left w:val="single" w:sz="12" w:space="0" w:color="auto"/>
            </w:tcBorders>
            <w:shd w:val="clear" w:color="auto" w:fill="D9D9D9" w:themeFill="background1" w:themeFillShade="D9"/>
            <w:vAlign w:val="center"/>
          </w:tcPr>
          <w:p w:rsidR="00A806EF" w:rsidRPr="00540229" w:rsidRDefault="00A806EF" w:rsidP="00B9062A">
            <w:pPr>
              <w:pStyle w:val="Odlomakpopisa"/>
              <w:ind w:left="318" w:hanging="294"/>
              <w:rPr>
                <w:rFonts w:ascii="Times New Roman" w:eastAsia="Batang" w:hAnsi="Times New Roman" w:cs="Times New Roman"/>
                <w:b/>
              </w:rPr>
            </w:pPr>
            <w:r w:rsidRPr="00540229">
              <w:rPr>
                <w:rFonts w:ascii="Times New Roman" w:eastAsia="Batang" w:hAnsi="Times New Roman" w:cs="Times New Roman"/>
                <w:b/>
              </w:rPr>
              <w:t>3</w:t>
            </w:r>
            <w:r>
              <w:rPr>
                <w:rFonts w:ascii="Times New Roman" w:eastAsia="Batang" w:hAnsi="Times New Roman" w:cs="Times New Roman"/>
                <w:b/>
              </w:rPr>
              <w:t>. g</w:t>
            </w:r>
            <w:r w:rsidRPr="00540229">
              <w:rPr>
                <w:rFonts w:ascii="Times New Roman" w:eastAsia="Batang" w:hAnsi="Times New Roman" w:cs="Times New Roman"/>
                <w:b/>
              </w:rPr>
              <w:t>.</w:t>
            </w:r>
          </w:p>
        </w:tc>
        <w:tc>
          <w:tcPr>
            <w:tcW w:w="6520" w:type="dxa"/>
            <w:tcBorders>
              <w:top w:val="double" w:sz="4" w:space="0" w:color="auto"/>
              <w:left w:val="single" w:sz="4" w:space="0" w:color="auto"/>
              <w:bottom w:val="single" w:sz="4" w:space="0" w:color="auto"/>
              <w:right w:val="single" w:sz="4" w:space="0" w:color="auto"/>
            </w:tcBorders>
            <w:shd w:val="clear" w:color="auto" w:fill="auto"/>
            <w:vAlign w:val="center"/>
          </w:tcPr>
          <w:p w:rsidR="00A806EF" w:rsidRPr="00071DD9" w:rsidRDefault="0056405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Arheologija razvijenog i kasnog srednjeg vijeka</w:t>
            </w:r>
          </w:p>
        </w:tc>
        <w:tc>
          <w:tcPr>
            <w:tcW w:w="2268" w:type="dxa"/>
            <w:tcBorders>
              <w:top w:val="double" w:sz="4" w:space="0" w:color="auto"/>
              <w:left w:val="nil"/>
              <w:bottom w:val="single" w:sz="4" w:space="0" w:color="auto"/>
              <w:right w:val="single" w:sz="4" w:space="0" w:color="auto"/>
            </w:tcBorders>
            <w:shd w:val="clear" w:color="auto" w:fill="auto"/>
            <w:vAlign w:val="center"/>
          </w:tcPr>
          <w:p w:rsidR="00A806EF"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tcBorders>
              <w:top w:val="double" w:sz="4" w:space="0" w:color="auto"/>
            </w:tcBorders>
            <w:shd w:val="clear" w:color="auto" w:fill="auto"/>
          </w:tcPr>
          <w:p w:rsidR="00A806EF" w:rsidRPr="00071DD9" w:rsidRDefault="00882330" w:rsidP="00C83193">
            <w:pPr>
              <w:jc w:val="center"/>
              <w:rPr>
                <w:rFonts w:ascii="Times New Roman" w:hAnsi="Times New Roman" w:cs="Times New Roman"/>
              </w:rPr>
            </w:pPr>
            <w:r>
              <w:rPr>
                <w:rFonts w:ascii="Times New Roman" w:hAnsi="Times New Roman" w:cs="Times New Roman"/>
              </w:rPr>
              <w:t>19. lipnja u 10,00 sati</w:t>
            </w:r>
          </w:p>
        </w:tc>
        <w:tc>
          <w:tcPr>
            <w:tcW w:w="3346" w:type="dxa"/>
            <w:tcBorders>
              <w:top w:val="double" w:sz="4" w:space="0" w:color="auto"/>
              <w:right w:val="single" w:sz="12" w:space="0" w:color="auto"/>
            </w:tcBorders>
            <w:shd w:val="clear" w:color="auto" w:fill="auto"/>
          </w:tcPr>
          <w:p w:rsidR="00A806EF" w:rsidRPr="00C04586" w:rsidRDefault="00882330" w:rsidP="00C83193">
            <w:pPr>
              <w:jc w:val="center"/>
              <w:rPr>
                <w:rFonts w:ascii="Times New Roman" w:hAnsi="Times New Roman" w:cs="Times New Roman"/>
              </w:rPr>
            </w:pPr>
            <w:r>
              <w:rPr>
                <w:rFonts w:ascii="Times New Roman" w:hAnsi="Times New Roman" w:cs="Times New Roman"/>
              </w:rPr>
              <w:t>4. srpnja u 09,00 sati</w:t>
            </w:r>
          </w:p>
        </w:tc>
      </w:tr>
      <w:tr w:rsidR="00A806EF" w:rsidRPr="00071DD9" w:rsidTr="008A432B">
        <w:tc>
          <w:tcPr>
            <w:tcW w:w="700" w:type="dxa"/>
            <w:vMerge/>
            <w:tcBorders>
              <w:left w:val="single" w:sz="12" w:space="0" w:color="auto"/>
            </w:tcBorders>
            <w:shd w:val="clear" w:color="auto" w:fill="D9D9D9" w:themeFill="background1" w:themeFillShade="D9"/>
          </w:tcPr>
          <w:p w:rsidR="00A806EF" w:rsidRPr="00071DD9" w:rsidRDefault="00A806EF" w:rsidP="00BD17CF">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56405D"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Graditeljstvo i urbanizam antičkog Ilirika </w:t>
            </w:r>
          </w:p>
        </w:tc>
        <w:tc>
          <w:tcPr>
            <w:tcW w:w="2268" w:type="dxa"/>
            <w:tcBorders>
              <w:top w:val="nil"/>
              <w:left w:val="nil"/>
              <w:bottom w:val="single" w:sz="4" w:space="0" w:color="auto"/>
              <w:right w:val="single" w:sz="4" w:space="0" w:color="auto"/>
            </w:tcBorders>
            <w:shd w:val="clear" w:color="auto" w:fill="auto"/>
            <w:vAlign w:val="center"/>
          </w:tcPr>
          <w:p w:rsidR="00A806E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Ivana Jadrić-Kučan</w:t>
            </w:r>
          </w:p>
        </w:tc>
        <w:tc>
          <w:tcPr>
            <w:tcW w:w="3306" w:type="dxa"/>
            <w:shd w:val="clear" w:color="auto" w:fill="auto"/>
          </w:tcPr>
          <w:p w:rsidR="00A806EF" w:rsidRPr="00071DD9" w:rsidRDefault="00882330" w:rsidP="00C83193">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A806EF" w:rsidRPr="00C04586" w:rsidRDefault="00882330" w:rsidP="00C83193">
            <w:pPr>
              <w:jc w:val="center"/>
              <w:rPr>
                <w:rFonts w:ascii="Times New Roman" w:hAnsi="Times New Roman" w:cs="Times New Roman"/>
              </w:rPr>
            </w:pPr>
            <w:r>
              <w:rPr>
                <w:rFonts w:ascii="Times New Roman" w:hAnsi="Times New Roman" w:cs="Times New Roman"/>
              </w:rPr>
              <w:t>30. lipnja u 09,00 sati</w:t>
            </w:r>
          </w:p>
        </w:tc>
      </w:tr>
      <w:tr w:rsidR="001E28A7" w:rsidRPr="00071DD9" w:rsidTr="00BE323F">
        <w:tc>
          <w:tcPr>
            <w:tcW w:w="700" w:type="dxa"/>
            <w:vMerge/>
            <w:tcBorders>
              <w:left w:val="single" w:sz="12" w:space="0" w:color="auto"/>
            </w:tcBorders>
            <w:shd w:val="clear" w:color="auto" w:fill="D9D9D9" w:themeFill="background1" w:themeFillShade="D9"/>
          </w:tcPr>
          <w:p w:rsidR="001E28A7" w:rsidRPr="00071DD9" w:rsidRDefault="001E28A7" w:rsidP="00FB6FED">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1E28A7" w:rsidRDefault="000434BF"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Ranosrednjovjekovna slavenska arheologija JI i srednje Europe</w:t>
            </w:r>
          </w:p>
        </w:tc>
        <w:tc>
          <w:tcPr>
            <w:tcW w:w="2268" w:type="dxa"/>
            <w:tcBorders>
              <w:top w:val="nil"/>
              <w:left w:val="nil"/>
              <w:bottom w:val="single" w:sz="4" w:space="0" w:color="auto"/>
              <w:right w:val="single" w:sz="4" w:space="0" w:color="auto"/>
            </w:tcBorders>
            <w:shd w:val="clear" w:color="auto" w:fill="auto"/>
            <w:vAlign w:val="center"/>
          </w:tcPr>
          <w:p w:rsidR="001E28A7" w:rsidRPr="00071DD9" w:rsidRDefault="00CB7DED"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Tomislav Fabijanić</w:t>
            </w:r>
          </w:p>
        </w:tc>
        <w:tc>
          <w:tcPr>
            <w:tcW w:w="3306" w:type="dxa"/>
            <w:shd w:val="clear" w:color="auto" w:fill="auto"/>
          </w:tcPr>
          <w:p w:rsidR="001E28A7" w:rsidRPr="00071DD9" w:rsidRDefault="00882330" w:rsidP="00C83193">
            <w:pPr>
              <w:jc w:val="center"/>
              <w:rPr>
                <w:rFonts w:ascii="Times New Roman" w:hAnsi="Times New Roman" w:cs="Times New Roman"/>
              </w:rPr>
            </w:pPr>
            <w:r>
              <w:rPr>
                <w:rFonts w:ascii="Times New Roman" w:hAnsi="Times New Roman" w:cs="Times New Roman"/>
              </w:rPr>
              <w:t>23. lipnja u 10,00 sati</w:t>
            </w:r>
          </w:p>
        </w:tc>
        <w:tc>
          <w:tcPr>
            <w:tcW w:w="3346" w:type="dxa"/>
            <w:tcBorders>
              <w:right w:val="single" w:sz="12" w:space="0" w:color="auto"/>
            </w:tcBorders>
            <w:shd w:val="clear" w:color="auto" w:fill="auto"/>
          </w:tcPr>
          <w:p w:rsidR="001E28A7" w:rsidRPr="00C04586" w:rsidRDefault="00882330" w:rsidP="00C83193">
            <w:pPr>
              <w:jc w:val="center"/>
              <w:rPr>
                <w:rFonts w:ascii="Times New Roman" w:hAnsi="Times New Roman" w:cs="Times New Roman"/>
              </w:rPr>
            </w:pPr>
            <w:r>
              <w:rPr>
                <w:rFonts w:ascii="Times New Roman" w:hAnsi="Times New Roman" w:cs="Times New Roman"/>
              </w:rPr>
              <w:t>7. srpnja u 10,00 sati</w:t>
            </w:r>
          </w:p>
        </w:tc>
      </w:tr>
      <w:tr w:rsidR="00A806EF" w:rsidRPr="00071DD9" w:rsidTr="001D124B">
        <w:trPr>
          <w:trHeight w:val="135"/>
        </w:trPr>
        <w:tc>
          <w:tcPr>
            <w:tcW w:w="700" w:type="dxa"/>
            <w:vMerge/>
            <w:tcBorders>
              <w:left w:val="single" w:sz="12" w:space="0" w:color="auto"/>
            </w:tcBorders>
            <w:shd w:val="clear" w:color="auto" w:fill="D9D9D9" w:themeFill="background1" w:themeFillShade="D9"/>
          </w:tcPr>
          <w:p w:rsidR="00A806EF" w:rsidRPr="00071DD9" w:rsidRDefault="00A806EF" w:rsidP="00B9062A">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0434B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Srednjovjekovna i </w:t>
            </w:r>
            <w:proofErr w:type="spellStart"/>
            <w:r>
              <w:rPr>
                <w:rFonts w:ascii="Times New Roman" w:eastAsia="Batang" w:hAnsi="Times New Roman" w:cs="Times New Roman"/>
                <w:color w:val="000000"/>
                <w:sz w:val="24"/>
                <w:szCs w:val="24"/>
                <w:lang w:eastAsia="hr-HR"/>
              </w:rPr>
              <w:t>ranonovovjekovna</w:t>
            </w:r>
            <w:proofErr w:type="spellEnd"/>
            <w:r>
              <w:rPr>
                <w:rFonts w:ascii="Times New Roman" w:eastAsia="Batang" w:hAnsi="Times New Roman" w:cs="Times New Roman"/>
                <w:color w:val="000000"/>
                <w:sz w:val="24"/>
                <w:szCs w:val="24"/>
                <w:lang w:eastAsia="hr-HR"/>
              </w:rPr>
              <w:t xml:space="preserve"> numizmatika</w:t>
            </w:r>
          </w:p>
        </w:tc>
        <w:tc>
          <w:tcPr>
            <w:tcW w:w="2268" w:type="dxa"/>
            <w:tcBorders>
              <w:top w:val="nil"/>
              <w:left w:val="nil"/>
              <w:right w:val="single" w:sz="4" w:space="0" w:color="auto"/>
            </w:tcBorders>
            <w:shd w:val="clear" w:color="auto" w:fill="auto"/>
            <w:vAlign w:val="center"/>
          </w:tcPr>
          <w:p w:rsidR="00A806EF"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Mato Ilkić</w:t>
            </w:r>
          </w:p>
        </w:tc>
        <w:tc>
          <w:tcPr>
            <w:tcW w:w="3306" w:type="dxa"/>
            <w:shd w:val="clear" w:color="auto" w:fill="auto"/>
          </w:tcPr>
          <w:p w:rsidR="00A806EF" w:rsidRPr="00D17DD1" w:rsidRDefault="004B028B" w:rsidP="00C83193">
            <w:pPr>
              <w:jc w:val="center"/>
              <w:rPr>
                <w:rFonts w:ascii="Times New Roman" w:hAnsi="Times New Roman" w:cs="Times New Roman"/>
              </w:rPr>
            </w:pPr>
            <w:r>
              <w:rPr>
                <w:rFonts w:ascii="Times New Roman" w:hAnsi="Times New Roman" w:cs="Times New Roman"/>
              </w:rPr>
              <w:t>20. lipnja u 13,00 sati</w:t>
            </w:r>
          </w:p>
        </w:tc>
        <w:tc>
          <w:tcPr>
            <w:tcW w:w="3346" w:type="dxa"/>
            <w:tcBorders>
              <w:right w:val="single" w:sz="12" w:space="0" w:color="auto"/>
            </w:tcBorders>
            <w:shd w:val="clear" w:color="auto" w:fill="auto"/>
          </w:tcPr>
          <w:p w:rsidR="00A806EF" w:rsidRPr="00D17DD1" w:rsidRDefault="004B028B" w:rsidP="00C83193">
            <w:pPr>
              <w:jc w:val="center"/>
              <w:rPr>
                <w:rFonts w:ascii="Times New Roman" w:hAnsi="Times New Roman" w:cs="Times New Roman"/>
              </w:rPr>
            </w:pPr>
            <w:r>
              <w:rPr>
                <w:rFonts w:ascii="Times New Roman" w:hAnsi="Times New Roman" w:cs="Times New Roman"/>
              </w:rPr>
              <w:t>6. srpnja u 13,00 sati</w:t>
            </w:r>
          </w:p>
        </w:tc>
      </w:tr>
      <w:tr w:rsidR="00A806EF" w:rsidRPr="00071DD9" w:rsidTr="001D124B">
        <w:trPr>
          <w:trHeight w:val="135"/>
        </w:trPr>
        <w:tc>
          <w:tcPr>
            <w:tcW w:w="700" w:type="dxa"/>
            <w:vMerge/>
            <w:tcBorders>
              <w:left w:val="single" w:sz="12" w:space="0" w:color="auto"/>
              <w:bottom w:val="single" w:sz="12" w:space="0" w:color="auto"/>
            </w:tcBorders>
            <w:shd w:val="clear" w:color="auto" w:fill="D9D9D9" w:themeFill="background1" w:themeFillShade="D9"/>
          </w:tcPr>
          <w:p w:rsidR="00A806EF" w:rsidRPr="00071DD9" w:rsidRDefault="00A806EF" w:rsidP="00A806EF">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0434BF"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Tehnike podvodnih arheoloških istraživanja i metodologija rada</w:t>
            </w:r>
          </w:p>
        </w:tc>
        <w:tc>
          <w:tcPr>
            <w:tcW w:w="2268" w:type="dxa"/>
            <w:tcBorders>
              <w:left w:val="nil"/>
              <w:bottom w:val="single" w:sz="4" w:space="0" w:color="auto"/>
              <w:right w:val="single" w:sz="4" w:space="0" w:color="auto"/>
            </w:tcBorders>
            <w:shd w:val="clear" w:color="auto" w:fill="auto"/>
            <w:vAlign w:val="center"/>
          </w:tcPr>
          <w:p w:rsidR="00A806EF" w:rsidRPr="00071DD9" w:rsidRDefault="000434BF"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Irena Radić Rossi</w:t>
            </w:r>
          </w:p>
        </w:tc>
        <w:tc>
          <w:tcPr>
            <w:tcW w:w="3306" w:type="dxa"/>
            <w:shd w:val="clear" w:color="auto" w:fill="auto"/>
          </w:tcPr>
          <w:p w:rsidR="00A806EF" w:rsidRPr="00A806EF" w:rsidRDefault="00882330" w:rsidP="00C83193">
            <w:pPr>
              <w:jc w:val="center"/>
              <w:rPr>
                <w:rFonts w:ascii="Times New Roman" w:hAnsi="Times New Roman" w:cs="Times New Roman"/>
              </w:rPr>
            </w:pPr>
            <w:r>
              <w:rPr>
                <w:rFonts w:ascii="Times New Roman" w:hAnsi="Times New Roman" w:cs="Times New Roman"/>
              </w:rPr>
              <w:t>21. lipnja u 13,00 sati</w:t>
            </w:r>
          </w:p>
        </w:tc>
        <w:tc>
          <w:tcPr>
            <w:tcW w:w="3346" w:type="dxa"/>
            <w:tcBorders>
              <w:right w:val="single" w:sz="12" w:space="0" w:color="auto"/>
            </w:tcBorders>
            <w:shd w:val="clear" w:color="auto" w:fill="auto"/>
          </w:tcPr>
          <w:p w:rsidR="00A806EF" w:rsidRPr="00A806EF" w:rsidRDefault="00882330" w:rsidP="00C83193">
            <w:pPr>
              <w:jc w:val="center"/>
              <w:rPr>
                <w:rFonts w:ascii="Times New Roman" w:hAnsi="Times New Roman" w:cs="Times New Roman"/>
              </w:rPr>
            </w:pPr>
            <w:r>
              <w:rPr>
                <w:rFonts w:ascii="Times New Roman" w:hAnsi="Times New Roman" w:cs="Times New Roman"/>
              </w:rPr>
              <w:t>5. srpnja u 13,00 sati</w:t>
            </w:r>
          </w:p>
        </w:tc>
      </w:tr>
      <w:tr w:rsidR="00B9062A" w:rsidRPr="00071DD9" w:rsidTr="00B23905">
        <w:trPr>
          <w:trHeight w:val="330"/>
        </w:trPr>
        <w:tc>
          <w:tcPr>
            <w:tcW w:w="16140" w:type="dxa"/>
            <w:gridSpan w:val="5"/>
            <w:tcBorders>
              <w:top w:val="single" w:sz="12" w:space="0" w:color="auto"/>
              <w:left w:val="single" w:sz="12" w:space="0" w:color="auto"/>
              <w:bottom w:val="single" w:sz="12" w:space="0" w:color="auto"/>
              <w:right w:val="single" w:sz="12" w:space="0" w:color="auto"/>
            </w:tcBorders>
            <w:shd w:val="clear" w:color="auto" w:fill="8EAADB" w:themeFill="accent5" w:themeFillTint="99"/>
          </w:tcPr>
          <w:p w:rsidR="00B9062A" w:rsidRPr="00071DD9" w:rsidRDefault="00B9062A" w:rsidP="00C83193">
            <w:pPr>
              <w:jc w:val="center"/>
              <w:rPr>
                <w:rFonts w:ascii="Times New Roman" w:hAnsi="Times New Roman" w:cs="Times New Roman"/>
                <w:color w:val="00B0F0"/>
              </w:rPr>
            </w:pPr>
          </w:p>
        </w:tc>
      </w:tr>
      <w:tr w:rsidR="00B9062A" w:rsidRPr="00071DD9" w:rsidTr="00B23905">
        <w:tc>
          <w:tcPr>
            <w:tcW w:w="16140" w:type="dxa"/>
            <w:gridSpan w:val="5"/>
            <w:tcBorders>
              <w:top w:val="single" w:sz="12" w:space="0" w:color="auto"/>
              <w:left w:val="single" w:sz="12" w:space="0" w:color="auto"/>
              <w:right w:val="single" w:sz="12" w:space="0" w:color="auto"/>
            </w:tcBorders>
            <w:shd w:val="clear" w:color="auto" w:fill="C5E0B3" w:themeFill="accent6" w:themeFillTint="66"/>
          </w:tcPr>
          <w:p w:rsidR="00B9062A" w:rsidRPr="00071DD9" w:rsidRDefault="00B9062A" w:rsidP="00C83193">
            <w:pPr>
              <w:jc w:val="center"/>
              <w:rPr>
                <w:rFonts w:ascii="Times New Roman" w:eastAsia="Batang" w:hAnsi="Times New Roman" w:cs="Times New Roman"/>
                <w:b/>
                <w:sz w:val="24"/>
                <w:szCs w:val="24"/>
                <w:u w:val="double"/>
              </w:rPr>
            </w:pPr>
            <w:r w:rsidRPr="00071DD9">
              <w:rPr>
                <w:rFonts w:ascii="Times New Roman" w:eastAsia="Batang" w:hAnsi="Times New Roman" w:cs="Times New Roman"/>
                <w:b/>
                <w:sz w:val="28"/>
                <w:szCs w:val="24"/>
              </w:rPr>
              <w:t>DIPLOMSKI STUDIJ</w:t>
            </w:r>
          </w:p>
        </w:tc>
      </w:tr>
      <w:tr w:rsidR="00B9062A" w:rsidRPr="00071DD9" w:rsidTr="008A432B">
        <w:tc>
          <w:tcPr>
            <w:tcW w:w="7220" w:type="dxa"/>
            <w:gridSpan w:val="2"/>
            <w:tcBorders>
              <w:left w:val="single" w:sz="12" w:space="0" w:color="auto"/>
            </w:tcBorders>
            <w:shd w:val="clear" w:color="auto" w:fill="D9D9D9" w:themeFill="background1" w:themeFillShade="D9"/>
          </w:tcPr>
          <w:p w:rsidR="00B9062A" w:rsidRPr="00071DD9" w:rsidRDefault="00B9062A" w:rsidP="00B9062A">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Naziv predmeta</w:t>
            </w:r>
          </w:p>
        </w:tc>
        <w:tc>
          <w:tcPr>
            <w:tcW w:w="2268" w:type="dxa"/>
            <w:shd w:val="clear" w:color="auto" w:fill="D9D9D9" w:themeFill="background1" w:themeFillShade="D9"/>
          </w:tcPr>
          <w:p w:rsidR="00B9062A" w:rsidRPr="00071DD9" w:rsidRDefault="00B9062A" w:rsidP="00B9062A">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Nastavnik</w:t>
            </w:r>
          </w:p>
        </w:tc>
        <w:tc>
          <w:tcPr>
            <w:tcW w:w="3306" w:type="dxa"/>
            <w:shd w:val="clear" w:color="auto" w:fill="D9D9D9" w:themeFill="background1" w:themeFillShade="D9"/>
          </w:tcPr>
          <w:p w:rsidR="00B9062A" w:rsidRPr="00071DD9" w:rsidRDefault="00B9062A" w:rsidP="00C83193">
            <w:pPr>
              <w:pStyle w:val="Odlomakpopisa"/>
              <w:numPr>
                <w:ilvl w:val="0"/>
                <w:numId w:val="7"/>
              </w:num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c>
          <w:tcPr>
            <w:tcW w:w="3346" w:type="dxa"/>
            <w:tcBorders>
              <w:right w:val="single" w:sz="12" w:space="0" w:color="auto"/>
            </w:tcBorders>
            <w:shd w:val="clear" w:color="auto" w:fill="D9D9D9" w:themeFill="background1" w:themeFillShade="D9"/>
          </w:tcPr>
          <w:p w:rsidR="00B9062A" w:rsidRPr="00071DD9" w:rsidRDefault="00B9062A" w:rsidP="00C83193">
            <w:pPr>
              <w:pStyle w:val="Odlomakpopisa"/>
              <w:numPr>
                <w:ilvl w:val="0"/>
                <w:numId w:val="7"/>
              </w:num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r>
      <w:tr w:rsidR="00D41373" w:rsidRPr="00071DD9" w:rsidTr="005871B5">
        <w:trPr>
          <w:trHeight w:val="311"/>
        </w:trPr>
        <w:tc>
          <w:tcPr>
            <w:tcW w:w="700" w:type="dxa"/>
            <w:vMerge w:val="restart"/>
            <w:tcBorders>
              <w:left w:val="single" w:sz="12" w:space="0" w:color="auto"/>
            </w:tcBorders>
            <w:shd w:val="clear" w:color="auto" w:fill="D9D9D9" w:themeFill="background1" w:themeFillShade="D9"/>
            <w:vAlign w:val="center"/>
          </w:tcPr>
          <w:p w:rsidR="00D41373" w:rsidRPr="00540229" w:rsidRDefault="00D41373" w:rsidP="00D41373">
            <w:pPr>
              <w:pStyle w:val="Odlomakpopisa"/>
              <w:ind w:left="450" w:hanging="464"/>
              <w:rPr>
                <w:rFonts w:ascii="Times New Roman" w:eastAsia="Batang" w:hAnsi="Times New Roman" w:cs="Times New Roman"/>
                <w:b/>
                <w:sz w:val="24"/>
                <w:szCs w:val="24"/>
              </w:rPr>
            </w:pPr>
            <w:r>
              <w:rPr>
                <w:rFonts w:ascii="Times New Roman" w:eastAsia="Batang" w:hAnsi="Times New Roman" w:cs="Times New Roman"/>
                <w:b/>
                <w:sz w:val="24"/>
                <w:szCs w:val="24"/>
              </w:rPr>
              <w:t>1. g.</w:t>
            </w:r>
          </w:p>
          <w:p w:rsidR="00D41373" w:rsidRPr="00071DD9" w:rsidRDefault="00D41373" w:rsidP="00D41373">
            <w:pPr>
              <w:pStyle w:val="Odlomakpopisa"/>
              <w:rPr>
                <w:rFonts w:ascii="Times New Roman" w:eastAsia="Batang" w:hAnsi="Times New Roman" w:cs="Times New Roman"/>
                <w:b/>
                <w:sz w:val="24"/>
                <w:szCs w:val="24"/>
              </w:rPr>
            </w:pPr>
          </w:p>
          <w:p w:rsidR="00D41373" w:rsidRPr="00071DD9" w:rsidRDefault="00D41373" w:rsidP="00D41373">
            <w:pPr>
              <w:pStyle w:val="Odlomakpopisa"/>
              <w:rPr>
                <w:rFonts w:ascii="Times New Roman" w:eastAsia="Batang" w:hAnsi="Times New Roman" w:cs="Times New Roman"/>
                <w:b/>
                <w:sz w:val="24"/>
                <w:szCs w:val="24"/>
              </w:rPr>
            </w:pPr>
          </w:p>
          <w:p w:rsidR="00D41373" w:rsidRPr="00071DD9" w:rsidRDefault="00D41373" w:rsidP="00D41373">
            <w:pPr>
              <w:rPr>
                <w:rFonts w:ascii="Times New Roman" w:eastAsia="Batang" w:hAnsi="Times New Roman" w:cs="Times New Roman"/>
                <w:b/>
                <w:sz w:val="24"/>
                <w:szCs w:val="24"/>
              </w:rPr>
            </w:pPr>
          </w:p>
          <w:p w:rsidR="00D41373" w:rsidRPr="00071DD9" w:rsidRDefault="00D41373" w:rsidP="00D41373">
            <w:pPr>
              <w:pStyle w:val="Odlomakpopisa"/>
              <w:ind w:left="454"/>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41373" w:rsidRPr="00071DD9" w:rsidRDefault="00D41373" w:rsidP="00D41373">
            <w:pPr>
              <w:rPr>
                <w:rFonts w:ascii="Times New Roman" w:eastAsia="Batang" w:hAnsi="Times New Roman" w:cs="Times New Roman"/>
                <w:color w:val="000000"/>
                <w:sz w:val="24"/>
                <w:szCs w:val="24"/>
                <w:lang w:eastAsia="hr-HR"/>
              </w:rPr>
            </w:pPr>
            <w:r w:rsidRPr="00071DD9">
              <w:rPr>
                <w:rFonts w:ascii="Times New Roman" w:eastAsia="Batang" w:hAnsi="Times New Roman" w:cs="Times New Roman"/>
                <w:sz w:val="24"/>
                <w:szCs w:val="24"/>
                <w:lang w:eastAsia="hr-HR"/>
              </w:rPr>
              <w:t xml:space="preserve">Metodologija arheoloških </w:t>
            </w:r>
            <w:r>
              <w:rPr>
                <w:rFonts w:ascii="Times New Roman" w:eastAsia="Batang" w:hAnsi="Times New Roman" w:cs="Times New Roman"/>
                <w:sz w:val="24"/>
                <w:szCs w:val="24"/>
                <w:lang w:eastAsia="hr-HR"/>
              </w:rPr>
              <w:t>istraživanja</w:t>
            </w:r>
            <w:r w:rsidRPr="00071DD9">
              <w:rPr>
                <w:rFonts w:ascii="Times New Roman" w:eastAsia="Batang" w:hAnsi="Times New Roman" w:cs="Times New Roman"/>
                <w:sz w:val="24"/>
                <w:szCs w:val="24"/>
                <w:lang w:eastAsia="hr-HR"/>
              </w:rPr>
              <w:t xml:space="preserve"> I</w:t>
            </w:r>
            <w:r w:rsidR="001E28A7">
              <w:rPr>
                <w:rFonts w:ascii="Times New Roman" w:eastAsia="Batang" w:hAnsi="Times New Roman" w:cs="Times New Roman"/>
                <w:sz w:val="24"/>
                <w:szCs w:val="24"/>
                <w:lang w:eastAsia="hr-HR"/>
              </w:rPr>
              <w:t>I</w:t>
            </w:r>
          </w:p>
        </w:tc>
        <w:tc>
          <w:tcPr>
            <w:tcW w:w="2268" w:type="dxa"/>
            <w:tcBorders>
              <w:top w:val="single" w:sz="4" w:space="0" w:color="auto"/>
              <w:left w:val="nil"/>
              <w:bottom w:val="single" w:sz="4" w:space="0" w:color="auto"/>
              <w:right w:val="single" w:sz="4" w:space="0" w:color="auto"/>
            </w:tcBorders>
            <w:shd w:val="clear" w:color="auto" w:fill="auto"/>
            <w:vAlign w:val="center"/>
          </w:tcPr>
          <w:p w:rsidR="00D41373" w:rsidRPr="00071DD9" w:rsidRDefault="00276514" w:rsidP="00D41373">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Dario Vujević</w:t>
            </w:r>
          </w:p>
        </w:tc>
        <w:tc>
          <w:tcPr>
            <w:tcW w:w="3306" w:type="dxa"/>
            <w:shd w:val="clear" w:color="auto" w:fill="auto"/>
          </w:tcPr>
          <w:p w:rsidR="00D41373" w:rsidRPr="00071DD9" w:rsidRDefault="00882330" w:rsidP="00C83193">
            <w:pPr>
              <w:jc w:val="center"/>
              <w:rPr>
                <w:rFonts w:ascii="Times New Roman" w:hAnsi="Times New Roman" w:cs="Times New Roman"/>
              </w:rPr>
            </w:pPr>
            <w:r>
              <w:rPr>
                <w:rFonts w:ascii="Times New Roman" w:hAnsi="Times New Roman" w:cs="Times New Roman"/>
              </w:rPr>
              <w:t>14. lipnja u 09,00 sati</w:t>
            </w:r>
          </w:p>
        </w:tc>
        <w:tc>
          <w:tcPr>
            <w:tcW w:w="3346" w:type="dxa"/>
            <w:tcBorders>
              <w:right w:val="single" w:sz="12" w:space="0" w:color="auto"/>
            </w:tcBorders>
            <w:shd w:val="clear" w:color="auto" w:fill="auto"/>
          </w:tcPr>
          <w:p w:rsidR="00D41373" w:rsidRPr="00597F48" w:rsidRDefault="00882330" w:rsidP="00C83193">
            <w:pPr>
              <w:jc w:val="center"/>
              <w:rPr>
                <w:rFonts w:ascii="Times New Roman" w:hAnsi="Times New Roman" w:cs="Times New Roman"/>
              </w:rPr>
            </w:pPr>
            <w:r>
              <w:rPr>
                <w:rFonts w:ascii="Times New Roman" w:hAnsi="Times New Roman" w:cs="Times New Roman"/>
              </w:rPr>
              <w:t>3. srpnja u 09,00 sati</w:t>
            </w:r>
          </w:p>
        </w:tc>
      </w:tr>
      <w:tr w:rsidR="00205D6F" w:rsidRPr="00071DD9" w:rsidTr="005871B5">
        <w:trPr>
          <w:trHeight w:val="311"/>
        </w:trPr>
        <w:tc>
          <w:tcPr>
            <w:tcW w:w="700" w:type="dxa"/>
            <w:vMerge/>
            <w:tcBorders>
              <w:left w:val="single" w:sz="12" w:space="0" w:color="auto"/>
            </w:tcBorders>
            <w:shd w:val="clear" w:color="auto" w:fill="D9D9D9" w:themeFill="background1" w:themeFillShade="D9"/>
            <w:vAlign w:val="center"/>
          </w:tcPr>
          <w:p w:rsidR="00205D6F" w:rsidRDefault="00205D6F" w:rsidP="00D41373">
            <w:pPr>
              <w:pStyle w:val="Odlomakpopisa"/>
              <w:ind w:left="450" w:hanging="464"/>
              <w:rPr>
                <w:rFonts w:ascii="Times New Roman" w:eastAsia="Batang" w:hAnsi="Times New Roman" w:cs="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05D6F" w:rsidRPr="00071DD9" w:rsidRDefault="00205D6F" w:rsidP="00D41373">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 xml:space="preserve">Umjetnost i simbolika paleolitika i </w:t>
            </w:r>
            <w:proofErr w:type="spellStart"/>
            <w:r>
              <w:rPr>
                <w:rFonts w:ascii="Times New Roman" w:eastAsia="Batang" w:hAnsi="Times New Roman" w:cs="Times New Roman"/>
                <w:sz w:val="24"/>
                <w:szCs w:val="24"/>
                <w:lang w:eastAsia="hr-HR"/>
              </w:rPr>
              <w:t>mezolitika</w:t>
            </w:r>
            <w:proofErr w:type="spellEnd"/>
            <w:r>
              <w:rPr>
                <w:rFonts w:ascii="Times New Roman" w:eastAsia="Batang" w:hAnsi="Times New Roman" w:cs="Times New Roman"/>
                <w:sz w:val="24"/>
                <w:szCs w:val="24"/>
                <w:lang w:eastAsia="hr-HR"/>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rsidR="00205D6F" w:rsidRDefault="00205D6F" w:rsidP="00D41373">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Dario Vujević</w:t>
            </w:r>
          </w:p>
        </w:tc>
        <w:tc>
          <w:tcPr>
            <w:tcW w:w="3306" w:type="dxa"/>
            <w:shd w:val="clear" w:color="auto" w:fill="auto"/>
          </w:tcPr>
          <w:p w:rsidR="00205D6F" w:rsidRPr="00071DD9" w:rsidRDefault="00882330" w:rsidP="00C83193">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205D6F" w:rsidRPr="00597F48" w:rsidRDefault="00882330" w:rsidP="00C83193">
            <w:pPr>
              <w:jc w:val="center"/>
              <w:rPr>
                <w:rFonts w:ascii="Times New Roman" w:hAnsi="Times New Roman" w:cs="Times New Roman"/>
              </w:rPr>
            </w:pPr>
            <w:r>
              <w:rPr>
                <w:rFonts w:ascii="Times New Roman" w:hAnsi="Times New Roman" w:cs="Times New Roman"/>
              </w:rPr>
              <w:t>4. srpnja u 09,00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pStyle w:val="Odlomakpopisa"/>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1E28A7"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Kultovi i vjerovanja u neolitiku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C811B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Kristina Horvat</w:t>
            </w:r>
          </w:p>
        </w:tc>
        <w:tc>
          <w:tcPr>
            <w:tcW w:w="3306" w:type="dxa"/>
            <w:shd w:val="clear" w:color="auto" w:fill="auto"/>
          </w:tcPr>
          <w:p w:rsidR="00B9062A" w:rsidRPr="00C04586" w:rsidRDefault="00882330" w:rsidP="00C83193">
            <w:pPr>
              <w:jc w:val="center"/>
              <w:rPr>
                <w:rFonts w:ascii="Times New Roman" w:hAnsi="Times New Roman" w:cs="Times New Roman"/>
              </w:rPr>
            </w:pPr>
            <w:r>
              <w:rPr>
                <w:rFonts w:ascii="Times New Roman" w:hAnsi="Times New Roman" w:cs="Times New Roman"/>
              </w:rPr>
              <w:t>12. lipnja u 13,00 sati</w:t>
            </w:r>
          </w:p>
        </w:tc>
        <w:tc>
          <w:tcPr>
            <w:tcW w:w="3346" w:type="dxa"/>
            <w:tcBorders>
              <w:right w:val="single" w:sz="12" w:space="0" w:color="auto"/>
            </w:tcBorders>
            <w:shd w:val="clear" w:color="auto" w:fill="auto"/>
          </w:tcPr>
          <w:p w:rsidR="00B9062A" w:rsidRPr="00597F48" w:rsidRDefault="00882330" w:rsidP="00C83193">
            <w:pPr>
              <w:jc w:val="center"/>
              <w:rPr>
                <w:rFonts w:ascii="Times New Roman" w:hAnsi="Times New Roman" w:cs="Times New Roman"/>
              </w:rPr>
            </w:pPr>
            <w:r>
              <w:rPr>
                <w:rFonts w:ascii="Times New Roman" w:hAnsi="Times New Roman" w:cs="Times New Roman"/>
              </w:rPr>
              <w:t>6. srpnja u 14,00 sati</w:t>
            </w:r>
          </w:p>
        </w:tc>
      </w:tr>
      <w:tr w:rsidR="009B470B" w:rsidRPr="00071DD9" w:rsidTr="008A432B">
        <w:tc>
          <w:tcPr>
            <w:tcW w:w="700" w:type="dxa"/>
            <w:vMerge/>
            <w:tcBorders>
              <w:left w:val="single" w:sz="12" w:space="0" w:color="auto"/>
            </w:tcBorders>
            <w:shd w:val="clear" w:color="auto" w:fill="D9D9D9" w:themeFill="background1" w:themeFillShade="D9"/>
            <w:vAlign w:val="center"/>
          </w:tcPr>
          <w:p w:rsidR="009B470B" w:rsidRPr="00071DD9" w:rsidRDefault="009B470B" w:rsidP="009B470B">
            <w:pPr>
              <w:pStyle w:val="Odlomakpopisa"/>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9B470B" w:rsidRPr="002B2493" w:rsidRDefault="00364C38"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Društveni i religijski simboli jadranskog svijeta u brončano doba</w:t>
            </w:r>
          </w:p>
        </w:tc>
        <w:tc>
          <w:tcPr>
            <w:tcW w:w="2268" w:type="dxa"/>
            <w:tcBorders>
              <w:top w:val="single" w:sz="4" w:space="0" w:color="auto"/>
              <w:left w:val="nil"/>
              <w:bottom w:val="single" w:sz="4" w:space="0" w:color="auto"/>
              <w:right w:val="single" w:sz="4" w:space="0" w:color="auto"/>
            </w:tcBorders>
            <w:shd w:val="clear" w:color="auto" w:fill="auto"/>
            <w:vAlign w:val="center"/>
          </w:tcPr>
          <w:p w:rsidR="009B470B" w:rsidRPr="002B2493" w:rsidRDefault="00276514"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Mate Parica</w:t>
            </w:r>
          </w:p>
        </w:tc>
        <w:tc>
          <w:tcPr>
            <w:tcW w:w="3306" w:type="dxa"/>
            <w:shd w:val="clear" w:color="auto" w:fill="auto"/>
          </w:tcPr>
          <w:p w:rsidR="009B470B" w:rsidRPr="00071DD9" w:rsidRDefault="00491D8E" w:rsidP="00C83193">
            <w:pPr>
              <w:jc w:val="center"/>
              <w:rPr>
                <w:rFonts w:ascii="Times New Roman" w:hAnsi="Times New Roman" w:cs="Times New Roman"/>
              </w:rPr>
            </w:pPr>
            <w:r>
              <w:rPr>
                <w:rFonts w:ascii="Times New Roman" w:hAnsi="Times New Roman" w:cs="Times New Roman"/>
              </w:rPr>
              <w:t>15. lipnja u 10,00 sati</w:t>
            </w:r>
          </w:p>
        </w:tc>
        <w:tc>
          <w:tcPr>
            <w:tcW w:w="3346" w:type="dxa"/>
            <w:tcBorders>
              <w:right w:val="single" w:sz="12" w:space="0" w:color="auto"/>
            </w:tcBorders>
            <w:shd w:val="clear" w:color="auto" w:fill="auto"/>
          </w:tcPr>
          <w:p w:rsidR="009B470B" w:rsidRPr="00C04586" w:rsidRDefault="00491D8E" w:rsidP="00C83193">
            <w:pPr>
              <w:jc w:val="center"/>
              <w:rPr>
                <w:rFonts w:ascii="Times New Roman" w:hAnsi="Times New Roman" w:cs="Times New Roman"/>
              </w:rPr>
            </w:pPr>
            <w:r>
              <w:rPr>
                <w:rFonts w:ascii="Times New Roman" w:hAnsi="Times New Roman" w:cs="Times New Roman"/>
              </w:rPr>
              <w:t>5. srpnja u 10,00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pStyle w:val="Odlomakpopisa"/>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Nošnja u željezno doba na istočnom Jadranu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Martina Čelhar</w:t>
            </w:r>
          </w:p>
        </w:tc>
        <w:tc>
          <w:tcPr>
            <w:tcW w:w="3306" w:type="dxa"/>
            <w:shd w:val="clear" w:color="auto" w:fill="auto"/>
          </w:tcPr>
          <w:p w:rsidR="00B9062A" w:rsidRPr="00597F48" w:rsidRDefault="00882330" w:rsidP="00C83193">
            <w:pPr>
              <w:jc w:val="center"/>
              <w:rPr>
                <w:rFonts w:ascii="Times New Roman" w:hAnsi="Times New Roman" w:cs="Times New Roman"/>
              </w:rPr>
            </w:pPr>
            <w:r>
              <w:rPr>
                <w:rFonts w:ascii="Times New Roman" w:hAnsi="Times New Roman" w:cs="Times New Roman"/>
              </w:rPr>
              <w:t>20. lipnja u 14,00 sati</w:t>
            </w:r>
          </w:p>
        </w:tc>
        <w:tc>
          <w:tcPr>
            <w:tcW w:w="3346" w:type="dxa"/>
            <w:tcBorders>
              <w:right w:val="single" w:sz="12" w:space="0" w:color="auto"/>
            </w:tcBorders>
            <w:shd w:val="clear" w:color="auto" w:fill="auto"/>
          </w:tcPr>
          <w:p w:rsidR="00B9062A" w:rsidRPr="00597F48" w:rsidRDefault="00882330" w:rsidP="00C83193">
            <w:pPr>
              <w:jc w:val="center"/>
              <w:rPr>
                <w:rFonts w:ascii="Times New Roman" w:hAnsi="Times New Roman" w:cs="Times New Roman"/>
              </w:rPr>
            </w:pPr>
            <w:r>
              <w:rPr>
                <w:rFonts w:ascii="Times New Roman" w:hAnsi="Times New Roman" w:cs="Times New Roman"/>
              </w:rPr>
              <w:t>4. srpnja u 14,00 sati</w:t>
            </w:r>
          </w:p>
        </w:tc>
      </w:tr>
      <w:tr w:rsidR="00A806EF" w:rsidRPr="00071DD9" w:rsidTr="008A432B">
        <w:tc>
          <w:tcPr>
            <w:tcW w:w="700" w:type="dxa"/>
            <w:vMerge/>
            <w:tcBorders>
              <w:left w:val="single" w:sz="12" w:space="0" w:color="auto"/>
            </w:tcBorders>
            <w:shd w:val="clear" w:color="auto" w:fill="D9D9D9" w:themeFill="background1" w:themeFillShade="D9"/>
            <w:vAlign w:val="center"/>
          </w:tcPr>
          <w:p w:rsidR="00A806EF" w:rsidRPr="00071DD9" w:rsidRDefault="00A806EF" w:rsidP="00A806E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A806EF" w:rsidRPr="00071DD9" w:rsidRDefault="00364C38"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Klasična arheologija istočnog Jadrana II</w:t>
            </w:r>
          </w:p>
        </w:tc>
        <w:tc>
          <w:tcPr>
            <w:tcW w:w="2268" w:type="dxa"/>
            <w:tcBorders>
              <w:top w:val="single" w:sz="4" w:space="0" w:color="auto"/>
              <w:left w:val="nil"/>
              <w:bottom w:val="single" w:sz="4" w:space="0" w:color="auto"/>
              <w:right w:val="single" w:sz="4" w:space="0" w:color="auto"/>
            </w:tcBorders>
            <w:shd w:val="clear" w:color="auto" w:fill="auto"/>
            <w:vAlign w:val="center"/>
          </w:tcPr>
          <w:p w:rsidR="00A806EF" w:rsidRPr="00071DD9" w:rsidRDefault="00276514"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Dražen Maršić</w:t>
            </w:r>
          </w:p>
        </w:tc>
        <w:tc>
          <w:tcPr>
            <w:tcW w:w="3306" w:type="dxa"/>
            <w:shd w:val="clear" w:color="auto" w:fill="auto"/>
          </w:tcPr>
          <w:p w:rsidR="00A806EF" w:rsidRPr="00A806EF" w:rsidRDefault="00DC4FD5" w:rsidP="00C83193">
            <w:pPr>
              <w:jc w:val="center"/>
              <w:rPr>
                <w:rFonts w:ascii="Times New Roman" w:hAnsi="Times New Roman" w:cs="Times New Roman"/>
              </w:rPr>
            </w:pPr>
            <w:r>
              <w:rPr>
                <w:rFonts w:ascii="Times New Roman" w:hAnsi="Times New Roman" w:cs="Times New Roman"/>
              </w:rPr>
              <w:t>23. lipnja u 09,00 sati</w:t>
            </w:r>
          </w:p>
        </w:tc>
        <w:tc>
          <w:tcPr>
            <w:tcW w:w="3346" w:type="dxa"/>
            <w:tcBorders>
              <w:right w:val="single" w:sz="12" w:space="0" w:color="auto"/>
            </w:tcBorders>
            <w:shd w:val="clear" w:color="auto" w:fill="auto"/>
          </w:tcPr>
          <w:p w:rsidR="00A806EF" w:rsidRPr="005871B5" w:rsidRDefault="00DC4FD5" w:rsidP="00C83193">
            <w:pPr>
              <w:jc w:val="center"/>
              <w:rPr>
                <w:rFonts w:ascii="Times New Roman" w:hAnsi="Times New Roman" w:cs="Times New Roman"/>
              </w:rPr>
            </w:pPr>
            <w:r>
              <w:rPr>
                <w:rFonts w:ascii="Times New Roman" w:hAnsi="Times New Roman" w:cs="Times New Roman"/>
              </w:rPr>
              <w:t>7. srpnja u 09,00 sati</w:t>
            </w:r>
          </w:p>
        </w:tc>
      </w:tr>
      <w:tr w:rsidR="009B470B" w:rsidRPr="00071DD9" w:rsidTr="008A432B">
        <w:tc>
          <w:tcPr>
            <w:tcW w:w="700" w:type="dxa"/>
            <w:vMerge/>
            <w:tcBorders>
              <w:left w:val="single" w:sz="12" w:space="0" w:color="auto"/>
            </w:tcBorders>
            <w:shd w:val="clear" w:color="auto" w:fill="D9D9D9" w:themeFill="background1" w:themeFillShade="D9"/>
            <w:vAlign w:val="center"/>
          </w:tcPr>
          <w:p w:rsidR="009B470B" w:rsidRPr="00071DD9" w:rsidRDefault="009B470B" w:rsidP="009B470B">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9B470B" w:rsidRPr="00071DD9" w:rsidRDefault="00364C38" w:rsidP="009B470B">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Amfore i pomorska trgovina u Sredozemlju</w:t>
            </w:r>
          </w:p>
        </w:tc>
        <w:tc>
          <w:tcPr>
            <w:tcW w:w="2268" w:type="dxa"/>
            <w:tcBorders>
              <w:top w:val="single" w:sz="4" w:space="0" w:color="auto"/>
              <w:left w:val="nil"/>
              <w:bottom w:val="single" w:sz="4" w:space="0" w:color="auto"/>
              <w:right w:val="single" w:sz="4" w:space="0" w:color="auto"/>
            </w:tcBorders>
            <w:shd w:val="clear" w:color="auto" w:fill="auto"/>
            <w:vAlign w:val="center"/>
          </w:tcPr>
          <w:p w:rsidR="009B470B" w:rsidRPr="00B2394E" w:rsidRDefault="00276514" w:rsidP="009B470B">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Irena Radić Rossi</w:t>
            </w:r>
          </w:p>
        </w:tc>
        <w:tc>
          <w:tcPr>
            <w:tcW w:w="3306" w:type="dxa"/>
            <w:shd w:val="clear" w:color="auto" w:fill="auto"/>
          </w:tcPr>
          <w:p w:rsidR="009B470B" w:rsidRPr="00D17DD1" w:rsidRDefault="00882330" w:rsidP="00C83193">
            <w:pPr>
              <w:jc w:val="center"/>
              <w:rPr>
                <w:rFonts w:ascii="Times New Roman" w:hAnsi="Times New Roman" w:cs="Times New Roman"/>
              </w:rPr>
            </w:pPr>
            <w:r>
              <w:rPr>
                <w:rFonts w:ascii="Times New Roman" w:hAnsi="Times New Roman" w:cs="Times New Roman"/>
              </w:rPr>
              <w:t>21. lipnja u 15,00 sati</w:t>
            </w:r>
          </w:p>
        </w:tc>
        <w:tc>
          <w:tcPr>
            <w:tcW w:w="3346" w:type="dxa"/>
            <w:tcBorders>
              <w:right w:val="single" w:sz="12" w:space="0" w:color="auto"/>
            </w:tcBorders>
            <w:shd w:val="clear" w:color="auto" w:fill="auto"/>
          </w:tcPr>
          <w:p w:rsidR="009B470B" w:rsidRPr="00D17DD1" w:rsidRDefault="00882330" w:rsidP="00C83193">
            <w:pPr>
              <w:jc w:val="center"/>
              <w:rPr>
                <w:rFonts w:ascii="Times New Roman" w:hAnsi="Times New Roman" w:cs="Times New Roman"/>
              </w:rPr>
            </w:pPr>
            <w:r>
              <w:rPr>
                <w:rFonts w:ascii="Times New Roman" w:hAnsi="Times New Roman" w:cs="Times New Roman"/>
              </w:rPr>
              <w:t>5. srpnja u 15,00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Antička religija na jadransko-podunavskom prostoru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Željko Miletić</w:t>
            </w:r>
          </w:p>
        </w:tc>
        <w:tc>
          <w:tcPr>
            <w:tcW w:w="3306" w:type="dxa"/>
            <w:shd w:val="clear" w:color="auto" w:fill="auto"/>
          </w:tcPr>
          <w:p w:rsidR="00B9062A" w:rsidRPr="00C04586" w:rsidRDefault="001248CE" w:rsidP="00C83193">
            <w:pPr>
              <w:jc w:val="center"/>
              <w:rPr>
                <w:rFonts w:ascii="Times New Roman" w:hAnsi="Times New Roman" w:cs="Times New Roman"/>
              </w:rPr>
            </w:pPr>
            <w:r>
              <w:rPr>
                <w:rFonts w:ascii="Times New Roman" w:hAnsi="Times New Roman" w:cs="Times New Roman"/>
              </w:rPr>
              <w:t>19</w:t>
            </w:r>
            <w:r w:rsidR="00C83193">
              <w:rPr>
                <w:rFonts w:ascii="Times New Roman" w:hAnsi="Times New Roman" w:cs="Times New Roman"/>
              </w:rPr>
              <w:t>. lipnja u 08,00 sati</w:t>
            </w:r>
          </w:p>
        </w:tc>
        <w:tc>
          <w:tcPr>
            <w:tcW w:w="3346" w:type="dxa"/>
            <w:tcBorders>
              <w:right w:val="single" w:sz="12" w:space="0" w:color="auto"/>
            </w:tcBorders>
            <w:shd w:val="clear" w:color="auto" w:fill="auto"/>
          </w:tcPr>
          <w:p w:rsidR="00B9062A" w:rsidRPr="00597F48" w:rsidRDefault="001248CE" w:rsidP="00C83193">
            <w:pPr>
              <w:jc w:val="center"/>
              <w:rPr>
                <w:rFonts w:ascii="Times New Roman" w:hAnsi="Times New Roman" w:cs="Times New Roman"/>
              </w:rPr>
            </w:pPr>
            <w:r>
              <w:rPr>
                <w:rFonts w:ascii="Times New Roman" w:hAnsi="Times New Roman" w:cs="Times New Roman"/>
              </w:rPr>
              <w:t>4. srpnja</w:t>
            </w:r>
            <w:r w:rsidR="00C83193">
              <w:rPr>
                <w:rFonts w:ascii="Times New Roman" w:hAnsi="Times New Roman" w:cs="Times New Roman"/>
              </w:rPr>
              <w:t xml:space="preserve"> u 08,00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Antička natpisna građa na istočnom Jadranu </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shd w:val="clear" w:color="auto" w:fill="auto"/>
          </w:tcPr>
          <w:p w:rsidR="00B9062A" w:rsidRPr="00C04586" w:rsidRDefault="00C83193" w:rsidP="00C83193">
            <w:pPr>
              <w:jc w:val="center"/>
              <w:rPr>
                <w:rFonts w:ascii="Times New Roman" w:hAnsi="Times New Roman" w:cs="Times New Roman"/>
              </w:rPr>
            </w:pPr>
            <w:r>
              <w:rPr>
                <w:rFonts w:ascii="Times New Roman" w:hAnsi="Times New Roman" w:cs="Times New Roman"/>
              </w:rPr>
              <w:t>13. lipnja u 09,00 sati</w:t>
            </w:r>
          </w:p>
        </w:tc>
        <w:tc>
          <w:tcPr>
            <w:tcW w:w="3346" w:type="dxa"/>
            <w:tcBorders>
              <w:right w:val="single" w:sz="12" w:space="0" w:color="auto"/>
            </w:tcBorders>
            <w:shd w:val="clear" w:color="auto" w:fill="auto"/>
          </w:tcPr>
          <w:p w:rsidR="00B9062A" w:rsidRPr="00597F48" w:rsidRDefault="00E16476" w:rsidP="00C83193">
            <w:pPr>
              <w:jc w:val="center"/>
              <w:rPr>
                <w:rFonts w:ascii="Times New Roman" w:hAnsi="Times New Roman" w:cs="Times New Roman"/>
              </w:rPr>
            </w:pPr>
            <w:r>
              <w:rPr>
                <w:rFonts w:ascii="Times New Roman" w:hAnsi="Times New Roman" w:cs="Times New Roman"/>
              </w:rPr>
              <w:t>26</w:t>
            </w:r>
            <w:r w:rsidR="00C83193">
              <w:rPr>
                <w:rFonts w:ascii="Times New Roman" w:hAnsi="Times New Roman" w:cs="Times New Roman"/>
              </w:rPr>
              <w:t>. lipnja u 09,00 sati</w:t>
            </w:r>
          </w:p>
        </w:tc>
      </w:tr>
      <w:tr w:rsidR="00BD17CF" w:rsidRPr="00071DD9" w:rsidTr="008A432B">
        <w:tc>
          <w:tcPr>
            <w:tcW w:w="700" w:type="dxa"/>
            <w:vMerge/>
            <w:tcBorders>
              <w:left w:val="single" w:sz="12" w:space="0" w:color="auto"/>
            </w:tcBorders>
            <w:shd w:val="clear" w:color="auto" w:fill="D9D9D9" w:themeFill="background1" w:themeFillShade="D9"/>
            <w:vAlign w:val="center"/>
          </w:tcPr>
          <w:p w:rsidR="00BD17CF" w:rsidRPr="00071DD9" w:rsidRDefault="00BD17CF" w:rsidP="00BD17C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D17CF" w:rsidRPr="00071DD9" w:rsidRDefault="00364C38"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Starokršćanska arheologija – odabrana poglavlja</w:t>
            </w:r>
          </w:p>
        </w:tc>
        <w:tc>
          <w:tcPr>
            <w:tcW w:w="2268" w:type="dxa"/>
            <w:tcBorders>
              <w:top w:val="single" w:sz="4" w:space="0" w:color="auto"/>
              <w:left w:val="nil"/>
              <w:bottom w:val="single" w:sz="4" w:space="0" w:color="auto"/>
              <w:right w:val="single" w:sz="4" w:space="0" w:color="auto"/>
            </w:tcBorders>
            <w:shd w:val="clear" w:color="auto" w:fill="auto"/>
            <w:vAlign w:val="center"/>
          </w:tcPr>
          <w:p w:rsidR="00BD17CF" w:rsidRPr="00C04586" w:rsidRDefault="00276514"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Josipa Baraka Perica</w:t>
            </w:r>
          </w:p>
        </w:tc>
        <w:tc>
          <w:tcPr>
            <w:tcW w:w="3306" w:type="dxa"/>
            <w:shd w:val="clear" w:color="auto" w:fill="auto"/>
          </w:tcPr>
          <w:p w:rsidR="00BD17CF" w:rsidRPr="00071DD9" w:rsidRDefault="00905D2A" w:rsidP="00C83193">
            <w:pPr>
              <w:jc w:val="center"/>
              <w:rPr>
                <w:rFonts w:ascii="Times New Roman" w:hAnsi="Times New Roman" w:cs="Times New Roman"/>
              </w:rPr>
            </w:pPr>
            <w:r>
              <w:rPr>
                <w:rFonts w:ascii="Times New Roman" w:hAnsi="Times New Roman" w:cs="Times New Roman"/>
              </w:rPr>
              <w:t>12. lipnja u 09,00 sati</w:t>
            </w:r>
          </w:p>
        </w:tc>
        <w:tc>
          <w:tcPr>
            <w:tcW w:w="3346" w:type="dxa"/>
            <w:tcBorders>
              <w:right w:val="single" w:sz="12" w:space="0" w:color="auto"/>
            </w:tcBorders>
            <w:shd w:val="clear" w:color="auto" w:fill="auto"/>
          </w:tcPr>
          <w:p w:rsidR="00BD17CF" w:rsidRPr="00C04586" w:rsidRDefault="00905D2A" w:rsidP="00C83193">
            <w:pPr>
              <w:jc w:val="center"/>
              <w:rPr>
                <w:rFonts w:ascii="Times New Roman" w:hAnsi="Times New Roman" w:cs="Times New Roman"/>
              </w:rPr>
            </w:pPr>
            <w:r>
              <w:rPr>
                <w:rFonts w:ascii="Times New Roman" w:hAnsi="Times New Roman" w:cs="Times New Roman"/>
              </w:rPr>
              <w:t>23. lipnja u 09,00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Groblja i naselja ranog srednjeg vijeka </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05D6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Ante Uglešić</w:t>
            </w:r>
          </w:p>
        </w:tc>
        <w:tc>
          <w:tcPr>
            <w:tcW w:w="3306" w:type="dxa"/>
            <w:shd w:val="clear" w:color="auto" w:fill="auto"/>
          </w:tcPr>
          <w:p w:rsidR="00B9062A" w:rsidRPr="00071DD9" w:rsidRDefault="00D14148" w:rsidP="00C83193">
            <w:pPr>
              <w:jc w:val="center"/>
              <w:rPr>
                <w:rFonts w:ascii="Times New Roman" w:hAnsi="Times New Roman" w:cs="Times New Roman"/>
              </w:rPr>
            </w:pPr>
            <w:r>
              <w:rPr>
                <w:rFonts w:ascii="Times New Roman" w:hAnsi="Times New Roman" w:cs="Times New Roman"/>
              </w:rPr>
              <w:t>19. lipnja u 09,00 sati</w:t>
            </w:r>
          </w:p>
        </w:tc>
        <w:tc>
          <w:tcPr>
            <w:tcW w:w="3346" w:type="dxa"/>
            <w:tcBorders>
              <w:right w:val="single" w:sz="12" w:space="0" w:color="auto"/>
            </w:tcBorders>
            <w:shd w:val="clear" w:color="auto" w:fill="auto"/>
          </w:tcPr>
          <w:p w:rsidR="00B9062A" w:rsidRPr="00C04586" w:rsidRDefault="00D14148" w:rsidP="00C83193">
            <w:pPr>
              <w:jc w:val="center"/>
              <w:rPr>
                <w:rFonts w:ascii="Times New Roman" w:hAnsi="Times New Roman" w:cs="Times New Roman"/>
              </w:rPr>
            </w:pPr>
            <w:r>
              <w:rPr>
                <w:rFonts w:ascii="Times New Roman" w:hAnsi="Times New Roman" w:cs="Times New Roman"/>
              </w:rPr>
              <w:t>4. srpnja u 09,00 sati</w:t>
            </w:r>
          </w:p>
        </w:tc>
      </w:tr>
      <w:tr w:rsidR="00205D6F" w:rsidRPr="00071DD9" w:rsidTr="008A432B">
        <w:tc>
          <w:tcPr>
            <w:tcW w:w="700" w:type="dxa"/>
            <w:vMerge/>
            <w:tcBorders>
              <w:left w:val="single" w:sz="12" w:space="0" w:color="auto"/>
            </w:tcBorders>
            <w:shd w:val="clear" w:color="auto" w:fill="D9D9D9" w:themeFill="background1" w:themeFillShade="D9"/>
            <w:vAlign w:val="center"/>
          </w:tcPr>
          <w:p w:rsidR="00205D6F" w:rsidRPr="00071DD9" w:rsidRDefault="00205D6F"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05D6F" w:rsidRDefault="00205D6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Arhitektura i skulptura ranog srednjeg vijeka</w:t>
            </w:r>
          </w:p>
        </w:tc>
        <w:tc>
          <w:tcPr>
            <w:tcW w:w="2268" w:type="dxa"/>
            <w:tcBorders>
              <w:top w:val="single" w:sz="4" w:space="0" w:color="auto"/>
              <w:left w:val="nil"/>
              <w:bottom w:val="single" w:sz="4" w:space="0" w:color="auto"/>
              <w:right w:val="single" w:sz="4" w:space="0" w:color="auto"/>
            </w:tcBorders>
            <w:shd w:val="clear" w:color="auto" w:fill="auto"/>
            <w:vAlign w:val="center"/>
          </w:tcPr>
          <w:p w:rsidR="00205D6F" w:rsidRDefault="00205D6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Ante Uglešić</w:t>
            </w:r>
          </w:p>
        </w:tc>
        <w:tc>
          <w:tcPr>
            <w:tcW w:w="3306" w:type="dxa"/>
            <w:shd w:val="clear" w:color="auto" w:fill="auto"/>
          </w:tcPr>
          <w:p w:rsidR="00205D6F" w:rsidRPr="00071DD9" w:rsidRDefault="00D14148" w:rsidP="00C83193">
            <w:pPr>
              <w:jc w:val="center"/>
              <w:rPr>
                <w:rFonts w:ascii="Times New Roman" w:hAnsi="Times New Roman" w:cs="Times New Roman"/>
              </w:rPr>
            </w:pPr>
            <w:r>
              <w:rPr>
                <w:rFonts w:ascii="Times New Roman" w:hAnsi="Times New Roman" w:cs="Times New Roman"/>
              </w:rPr>
              <w:t>19. lipnja u 09,00 sati</w:t>
            </w:r>
          </w:p>
        </w:tc>
        <w:tc>
          <w:tcPr>
            <w:tcW w:w="3346" w:type="dxa"/>
            <w:tcBorders>
              <w:right w:val="single" w:sz="12" w:space="0" w:color="auto"/>
            </w:tcBorders>
            <w:shd w:val="clear" w:color="auto" w:fill="auto"/>
          </w:tcPr>
          <w:p w:rsidR="00205D6F" w:rsidRPr="00C04586" w:rsidRDefault="00D14148" w:rsidP="00C83193">
            <w:pPr>
              <w:jc w:val="center"/>
              <w:rPr>
                <w:rFonts w:ascii="Times New Roman" w:hAnsi="Times New Roman" w:cs="Times New Roman"/>
              </w:rPr>
            </w:pPr>
            <w:r>
              <w:rPr>
                <w:rFonts w:ascii="Times New Roman" w:hAnsi="Times New Roman" w:cs="Times New Roman"/>
              </w:rPr>
              <w:t>4. srpnja u 09,00 sati</w:t>
            </w:r>
          </w:p>
        </w:tc>
      </w:tr>
      <w:tr w:rsidR="00A806EF" w:rsidRPr="00071DD9" w:rsidTr="008A432B">
        <w:tc>
          <w:tcPr>
            <w:tcW w:w="700" w:type="dxa"/>
            <w:vMerge/>
            <w:tcBorders>
              <w:left w:val="single" w:sz="12" w:space="0" w:color="auto"/>
              <w:bottom w:val="double" w:sz="4" w:space="0" w:color="auto"/>
            </w:tcBorders>
            <w:shd w:val="clear" w:color="auto" w:fill="D9D9D9" w:themeFill="background1" w:themeFillShade="D9"/>
            <w:vAlign w:val="center"/>
          </w:tcPr>
          <w:p w:rsidR="00A806EF" w:rsidRPr="00071DD9" w:rsidRDefault="00A806EF" w:rsidP="00A806E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double" w:sz="4" w:space="0" w:color="auto"/>
              <w:right w:val="single" w:sz="4" w:space="0" w:color="auto"/>
            </w:tcBorders>
            <w:shd w:val="clear" w:color="auto" w:fill="auto"/>
            <w:vAlign w:val="center"/>
          </w:tcPr>
          <w:p w:rsidR="00A806EF" w:rsidRPr="00071DD9" w:rsidRDefault="00364C38"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Nacionalna arheologija razvijenog i kasnog srednjeg vijeka</w:t>
            </w:r>
          </w:p>
        </w:tc>
        <w:tc>
          <w:tcPr>
            <w:tcW w:w="2268" w:type="dxa"/>
            <w:tcBorders>
              <w:top w:val="nil"/>
              <w:left w:val="nil"/>
              <w:bottom w:val="double" w:sz="4" w:space="0" w:color="auto"/>
              <w:right w:val="single" w:sz="4" w:space="0" w:color="auto"/>
            </w:tcBorders>
            <w:shd w:val="clear" w:color="auto" w:fill="auto"/>
            <w:vAlign w:val="center"/>
          </w:tcPr>
          <w:p w:rsidR="00A806EF" w:rsidRPr="00071DD9" w:rsidRDefault="00276514"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tcBorders>
              <w:bottom w:val="double" w:sz="4" w:space="0" w:color="auto"/>
            </w:tcBorders>
            <w:shd w:val="clear" w:color="auto" w:fill="auto"/>
          </w:tcPr>
          <w:p w:rsidR="00A806EF" w:rsidRPr="00A806EF" w:rsidRDefault="00C83193" w:rsidP="00C83193">
            <w:pPr>
              <w:jc w:val="center"/>
              <w:rPr>
                <w:rFonts w:ascii="Times New Roman" w:hAnsi="Times New Roman" w:cs="Times New Roman"/>
              </w:rPr>
            </w:pPr>
            <w:r>
              <w:rPr>
                <w:rFonts w:ascii="Times New Roman" w:hAnsi="Times New Roman" w:cs="Times New Roman"/>
              </w:rPr>
              <w:t>19. lipnja u 10,00 sati</w:t>
            </w:r>
          </w:p>
        </w:tc>
        <w:tc>
          <w:tcPr>
            <w:tcW w:w="3346" w:type="dxa"/>
            <w:tcBorders>
              <w:bottom w:val="double" w:sz="4" w:space="0" w:color="auto"/>
              <w:right w:val="single" w:sz="12" w:space="0" w:color="auto"/>
            </w:tcBorders>
            <w:shd w:val="clear" w:color="auto" w:fill="auto"/>
          </w:tcPr>
          <w:p w:rsidR="00A806EF" w:rsidRPr="00A806EF" w:rsidRDefault="00C83193" w:rsidP="00C83193">
            <w:pPr>
              <w:jc w:val="center"/>
              <w:rPr>
                <w:rFonts w:ascii="Times New Roman" w:hAnsi="Times New Roman" w:cs="Times New Roman"/>
              </w:rPr>
            </w:pPr>
            <w:r>
              <w:rPr>
                <w:rFonts w:ascii="Times New Roman" w:hAnsi="Times New Roman" w:cs="Times New Roman"/>
              </w:rPr>
              <w:t>4. srpnja u 09,00 sati</w:t>
            </w:r>
          </w:p>
        </w:tc>
      </w:tr>
      <w:tr w:rsidR="00BD17CF" w:rsidRPr="00071DD9" w:rsidTr="00B23905">
        <w:tc>
          <w:tcPr>
            <w:tcW w:w="16140" w:type="dxa"/>
            <w:gridSpan w:val="5"/>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D17CF" w:rsidRPr="00071DD9" w:rsidRDefault="00BD17CF" w:rsidP="00BD17CF">
            <w:pPr>
              <w:rPr>
                <w:rFonts w:ascii="Times New Roman" w:hAnsi="Times New Roman" w:cs="Times New Roman"/>
              </w:rPr>
            </w:pPr>
          </w:p>
        </w:tc>
      </w:tr>
    </w:tbl>
    <w:p w:rsidR="00071DD9" w:rsidRPr="00C811B8" w:rsidRDefault="00071DD9" w:rsidP="00DC4FD5">
      <w:pPr>
        <w:pStyle w:val="Odlomakpopisa"/>
        <w:spacing w:line="240" w:lineRule="auto"/>
        <w:ind w:left="1080"/>
        <w:jc w:val="both"/>
        <w:rPr>
          <w:rFonts w:ascii="Times New Roman" w:eastAsia="Batang" w:hAnsi="Times New Roman" w:cs="Times New Roman"/>
          <w:b/>
          <w:sz w:val="24"/>
          <w:szCs w:val="32"/>
        </w:rPr>
      </w:pPr>
      <w:bookmarkStart w:id="0" w:name="_GoBack"/>
      <w:bookmarkEnd w:id="0"/>
    </w:p>
    <w:p w:rsidR="00CE6DC6" w:rsidRPr="00071DD9" w:rsidRDefault="00CE6DC6" w:rsidP="00071DD9">
      <w:pPr>
        <w:spacing w:line="240" w:lineRule="auto"/>
        <w:jc w:val="both"/>
        <w:rPr>
          <w:rFonts w:ascii="Times New Roman" w:eastAsia="Batang" w:hAnsi="Times New Roman" w:cs="Times New Roman"/>
          <w:b/>
          <w:sz w:val="24"/>
          <w:szCs w:val="32"/>
          <w:u w:val="single"/>
        </w:rPr>
      </w:pPr>
      <w:r w:rsidRPr="00CE332D">
        <w:rPr>
          <w:rFonts w:ascii="Times New Roman" w:eastAsia="Batang" w:hAnsi="Times New Roman" w:cs="Times New Roman"/>
          <w:b/>
          <w:sz w:val="24"/>
          <w:szCs w:val="32"/>
          <w:u w:val="single"/>
        </w:rPr>
        <w:t>NAPOMENE</w:t>
      </w:r>
      <w:r w:rsidR="0051735F">
        <w:rPr>
          <w:rFonts w:ascii="Times New Roman" w:eastAsia="Batang" w:hAnsi="Times New Roman" w:cs="Times New Roman"/>
          <w:b/>
          <w:sz w:val="24"/>
          <w:szCs w:val="32"/>
          <w:u w:val="single"/>
        </w:rPr>
        <w:t>:</w:t>
      </w:r>
      <w:r w:rsidR="00071DD9">
        <w:rPr>
          <w:rFonts w:ascii="Times New Roman" w:eastAsia="Batang" w:hAnsi="Times New Roman" w:cs="Times New Roman"/>
          <w:b/>
          <w:sz w:val="24"/>
          <w:szCs w:val="32"/>
          <w:u w:val="single"/>
        </w:rPr>
        <w:t xml:space="preserve"> </w:t>
      </w:r>
      <w:r w:rsidRPr="00CE332D">
        <w:rPr>
          <w:rFonts w:ascii="Times New Roman" w:eastAsia="Batang" w:hAnsi="Times New Roman" w:cs="Times New Roman"/>
          <w:b/>
          <w:caps/>
          <w:sz w:val="20"/>
          <w:szCs w:val="24"/>
        </w:rPr>
        <w:t>Ukoliko iz nekog od kolegi</w:t>
      </w:r>
      <w:r w:rsidR="004D47AB">
        <w:rPr>
          <w:rFonts w:ascii="Times New Roman" w:eastAsia="Batang" w:hAnsi="Times New Roman" w:cs="Times New Roman"/>
          <w:b/>
          <w:caps/>
          <w:sz w:val="20"/>
          <w:szCs w:val="24"/>
        </w:rPr>
        <w:t>ja nema otvorenog ispitnog roka</w:t>
      </w:r>
      <w:r w:rsidRPr="00CE332D">
        <w:rPr>
          <w:rFonts w:ascii="Times New Roman" w:eastAsia="Batang" w:hAnsi="Times New Roman" w:cs="Times New Roman"/>
          <w:b/>
          <w:caps/>
          <w:sz w:val="20"/>
          <w:szCs w:val="24"/>
        </w:rPr>
        <w:t xml:space="preserve"> </w:t>
      </w:r>
      <w:r w:rsidR="004D47AB">
        <w:rPr>
          <w:rFonts w:ascii="Times New Roman" w:eastAsia="Batang" w:hAnsi="Times New Roman" w:cs="Times New Roman"/>
          <w:b/>
          <w:caps/>
          <w:sz w:val="20"/>
          <w:szCs w:val="24"/>
        </w:rPr>
        <w:t>(</w:t>
      </w:r>
      <w:r w:rsidRPr="00CE332D">
        <w:rPr>
          <w:rFonts w:ascii="Times New Roman" w:eastAsia="Batang" w:hAnsi="Times New Roman" w:cs="Times New Roman"/>
          <w:b/>
          <w:caps/>
          <w:sz w:val="20"/>
          <w:szCs w:val="24"/>
        </w:rPr>
        <w:t>ili studenti imaju problema oko prijave ispita na studomatu</w:t>
      </w:r>
      <w:r w:rsidR="004D47AB">
        <w:rPr>
          <w:rFonts w:ascii="Times New Roman" w:eastAsia="Batang" w:hAnsi="Times New Roman" w:cs="Times New Roman"/>
          <w:b/>
          <w:caps/>
          <w:sz w:val="20"/>
          <w:szCs w:val="24"/>
        </w:rPr>
        <w:t>)</w:t>
      </w:r>
      <w:r w:rsidRPr="00CE332D">
        <w:rPr>
          <w:rFonts w:ascii="Times New Roman" w:eastAsia="Batang" w:hAnsi="Times New Roman" w:cs="Times New Roman"/>
          <w:b/>
          <w:caps/>
          <w:sz w:val="20"/>
          <w:szCs w:val="24"/>
        </w:rPr>
        <w:t>, molim</w:t>
      </w:r>
      <w:r w:rsidR="005612E2">
        <w:rPr>
          <w:rFonts w:ascii="Times New Roman" w:eastAsia="Batang" w:hAnsi="Times New Roman" w:cs="Times New Roman"/>
          <w:b/>
          <w:caps/>
          <w:sz w:val="20"/>
          <w:szCs w:val="24"/>
        </w:rPr>
        <w:t>O</w:t>
      </w:r>
      <w:r w:rsidRPr="00CE332D">
        <w:rPr>
          <w:rFonts w:ascii="Times New Roman" w:eastAsia="Batang" w:hAnsi="Times New Roman" w:cs="Times New Roman"/>
          <w:b/>
          <w:caps/>
          <w:sz w:val="20"/>
          <w:szCs w:val="24"/>
        </w:rPr>
        <w:t xml:space="preserve"> da se NA VRIJEME jave u tajništvo Odjela. </w:t>
      </w:r>
      <w:r w:rsidRPr="004D47AB">
        <w:rPr>
          <w:rFonts w:ascii="Times New Roman" w:eastAsia="Batang" w:hAnsi="Times New Roman" w:cs="Times New Roman"/>
          <w:b/>
          <w:caps/>
          <w:sz w:val="20"/>
          <w:szCs w:val="24"/>
          <w:u w:val="single"/>
        </w:rPr>
        <w:t>sTUDENTI KOJI NEMAJU POTPIS NASTAVNIKA U INDEXU, NE MOGU PRISTUPITI POLAGANJU ISPITA</w:t>
      </w:r>
      <w:r w:rsidRPr="00CE332D">
        <w:rPr>
          <w:rFonts w:ascii="Times New Roman" w:eastAsia="Batang" w:hAnsi="Times New Roman" w:cs="Times New Roman"/>
          <w:b/>
          <w:caps/>
          <w:sz w:val="20"/>
          <w:szCs w:val="24"/>
        </w:rPr>
        <w:t xml:space="preserve">. </w:t>
      </w:r>
    </w:p>
    <w:p w:rsidR="00CE6DC6" w:rsidRPr="00071DD9" w:rsidRDefault="00CE6DC6" w:rsidP="00CE332D">
      <w:pPr>
        <w:jc w:val="both"/>
        <w:rPr>
          <w:rFonts w:ascii="Times New Roman" w:eastAsia="Batang" w:hAnsi="Times New Roman" w:cs="Times New Roman"/>
          <w:sz w:val="18"/>
          <w:szCs w:val="24"/>
        </w:rPr>
      </w:pPr>
      <w:r w:rsidRPr="00071DD9">
        <w:rPr>
          <w:rFonts w:ascii="Times New Roman" w:eastAsia="Batang" w:hAnsi="Times New Roman" w:cs="Times New Roman"/>
          <w:b/>
          <w:sz w:val="18"/>
          <w:szCs w:val="24"/>
          <w:u w:val="single"/>
        </w:rPr>
        <w:t>Redoviti i izvanredni studenti</w:t>
      </w:r>
      <w:r w:rsidRPr="00071DD9">
        <w:rPr>
          <w:rFonts w:ascii="Times New Roman" w:eastAsia="Batang" w:hAnsi="Times New Roman" w:cs="Times New Roman"/>
          <w:b/>
          <w:sz w:val="18"/>
          <w:szCs w:val="24"/>
        </w:rPr>
        <w:t xml:space="preserve"> ispite prijavljuju na </w:t>
      </w:r>
      <w:proofErr w:type="spellStart"/>
      <w:r w:rsidRPr="00071DD9">
        <w:rPr>
          <w:rFonts w:ascii="Times New Roman" w:eastAsia="Batang" w:hAnsi="Times New Roman" w:cs="Times New Roman"/>
          <w:b/>
          <w:sz w:val="18"/>
          <w:szCs w:val="24"/>
        </w:rPr>
        <w:t>Studomatu</w:t>
      </w:r>
      <w:proofErr w:type="spellEnd"/>
      <w:r w:rsidRPr="00071DD9">
        <w:rPr>
          <w:rFonts w:ascii="Times New Roman" w:eastAsia="Batang" w:hAnsi="Times New Roman" w:cs="Times New Roman"/>
          <w:b/>
          <w:sz w:val="18"/>
          <w:szCs w:val="24"/>
        </w:rPr>
        <w:t xml:space="preserve"> u rokovima određenim za</w:t>
      </w:r>
      <w:r w:rsidR="00CE332D" w:rsidRPr="00071DD9">
        <w:rPr>
          <w:rFonts w:ascii="Times New Roman" w:eastAsia="Batang" w:hAnsi="Times New Roman" w:cs="Times New Roman"/>
          <w:b/>
          <w:sz w:val="18"/>
          <w:szCs w:val="24"/>
        </w:rPr>
        <w:t xml:space="preserve"> prijavu ispita (najkasnije do 3</w:t>
      </w:r>
      <w:r w:rsidRPr="00071DD9">
        <w:rPr>
          <w:rFonts w:ascii="Times New Roman" w:eastAsia="Batang" w:hAnsi="Times New Roman" w:cs="Times New Roman"/>
          <w:b/>
          <w:sz w:val="18"/>
          <w:szCs w:val="24"/>
        </w:rPr>
        <w:t xml:space="preserve"> dana prije termina ispita </w:t>
      </w:r>
      <w:r w:rsidR="00CE332D" w:rsidRPr="00071DD9">
        <w:rPr>
          <w:rFonts w:ascii="Times New Roman" w:eastAsia="Batang" w:hAnsi="Times New Roman" w:cs="Times New Roman"/>
          <w:b/>
          <w:sz w:val="18"/>
          <w:szCs w:val="24"/>
        </w:rPr>
        <w:t>te ih na isti način odjavljuju 3</w:t>
      </w:r>
      <w:r w:rsidRPr="00071DD9">
        <w:rPr>
          <w:rFonts w:ascii="Times New Roman" w:eastAsia="Batang" w:hAnsi="Times New Roman" w:cs="Times New Roman"/>
          <w:b/>
          <w:sz w:val="18"/>
          <w:szCs w:val="24"/>
        </w:rPr>
        <w:t xml:space="preserve"> dana prije termina ispita). Mole se studenti da pripaze na navedene rokove, te da ispite ne odjavljuju kod nastavnika budući da sustav ne priznaje takvu mogućnost nakon proteka roka za odjavu (ukoliko se ispit ne odjavi na </w:t>
      </w:r>
      <w:proofErr w:type="spellStart"/>
      <w:r w:rsidRPr="00071DD9">
        <w:rPr>
          <w:rFonts w:ascii="Times New Roman" w:eastAsia="Batang" w:hAnsi="Times New Roman" w:cs="Times New Roman"/>
          <w:b/>
          <w:sz w:val="18"/>
          <w:szCs w:val="24"/>
        </w:rPr>
        <w:t>Studomatu</w:t>
      </w:r>
      <w:proofErr w:type="spellEnd"/>
      <w:r w:rsidRPr="00071DD9">
        <w:rPr>
          <w:rFonts w:ascii="Times New Roman" w:eastAsia="Batang" w:hAnsi="Times New Roman" w:cs="Times New Roman"/>
          <w:b/>
          <w:sz w:val="18"/>
          <w:szCs w:val="24"/>
        </w:rPr>
        <w:t xml:space="preserve"> u roku određenom za odjavu, a student ispitu ne pristupi ili ga pokuša odjaviti kod nastavnika, u sustavu će se moći evidentirati isključivo kao da je student ispitu pristupio).</w:t>
      </w:r>
    </w:p>
    <w:p w:rsidR="00CE6DC6" w:rsidRPr="005871B5" w:rsidRDefault="00CE6DC6" w:rsidP="0051735F">
      <w:pPr>
        <w:spacing w:line="240" w:lineRule="auto"/>
        <w:jc w:val="both"/>
        <w:rPr>
          <w:rFonts w:ascii="Times New Roman" w:eastAsia="Batang" w:hAnsi="Times New Roman" w:cs="Times New Roman"/>
          <w:b/>
          <w:sz w:val="20"/>
          <w:szCs w:val="24"/>
          <w:u w:val="single"/>
        </w:rPr>
      </w:pPr>
      <w:r w:rsidRPr="00CE332D">
        <w:rPr>
          <w:rFonts w:ascii="Times New Roman" w:eastAsia="Batang" w:hAnsi="Times New Roman" w:cs="Times New Roman"/>
          <w:b/>
          <w:sz w:val="20"/>
          <w:szCs w:val="24"/>
          <w:u w:val="single"/>
        </w:rPr>
        <w:t xml:space="preserve">Studenti u statusu S </w:t>
      </w:r>
      <w:r w:rsidRPr="00CE332D">
        <w:rPr>
          <w:rFonts w:ascii="Times New Roman" w:eastAsia="Batang" w:hAnsi="Times New Roman" w:cs="Times New Roman"/>
          <w:b/>
          <w:sz w:val="20"/>
          <w:szCs w:val="24"/>
        </w:rPr>
        <w:t xml:space="preserve">ispite prijavljuju osobno u tajništvu Odjela, telefonom (023/200-615) ili mailom: </w:t>
      </w:r>
      <w:hyperlink r:id="rId6" w:history="1">
        <w:r w:rsidR="000B7370" w:rsidRPr="0041586E">
          <w:rPr>
            <w:rStyle w:val="Hiperveza"/>
            <w:rFonts w:ascii="Times New Roman" w:eastAsia="Batang" w:hAnsi="Times New Roman" w:cs="Times New Roman"/>
            <w:b/>
            <w:sz w:val="20"/>
            <w:szCs w:val="24"/>
          </w:rPr>
          <w:t>kmarkulin@unizd.hr</w:t>
        </w:r>
      </w:hyperlink>
      <w:r w:rsidR="005612E2">
        <w:rPr>
          <w:rStyle w:val="Hiperveza"/>
          <w:rFonts w:ascii="Times New Roman" w:eastAsia="Batang" w:hAnsi="Times New Roman" w:cs="Times New Roman"/>
          <w:b/>
          <w:sz w:val="20"/>
          <w:szCs w:val="24"/>
        </w:rPr>
        <w:t xml:space="preserve"> i acalusic</w:t>
      </w:r>
      <w:r w:rsidR="005612E2" w:rsidRPr="005612E2">
        <w:rPr>
          <w:rStyle w:val="Hiperveza"/>
          <w:rFonts w:ascii="Times New Roman" w:eastAsia="Batang" w:hAnsi="Times New Roman" w:cs="Times New Roman"/>
          <w:b/>
          <w:sz w:val="20"/>
          <w:szCs w:val="24"/>
        </w:rPr>
        <w:t>@</w:t>
      </w:r>
      <w:r w:rsidR="005612E2">
        <w:rPr>
          <w:rStyle w:val="Hiperveza"/>
          <w:rFonts w:ascii="Times New Roman" w:eastAsia="Batang" w:hAnsi="Times New Roman" w:cs="Times New Roman"/>
          <w:b/>
          <w:sz w:val="20"/>
          <w:szCs w:val="24"/>
        </w:rPr>
        <w:t>unizd.hr</w:t>
      </w:r>
    </w:p>
    <w:p w:rsidR="00CE6DC6" w:rsidRDefault="00CE6DC6" w:rsidP="00071DD9">
      <w:pPr>
        <w:spacing w:line="240" w:lineRule="auto"/>
        <w:jc w:val="both"/>
        <w:rPr>
          <w:rFonts w:ascii="Times New Roman" w:eastAsia="Batang" w:hAnsi="Times New Roman" w:cs="Times New Roman"/>
          <w:b/>
          <w:sz w:val="20"/>
          <w:szCs w:val="24"/>
        </w:rPr>
      </w:pPr>
      <w:r w:rsidRPr="0051735F">
        <w:rPr>
          <w:rFonts w:ascii="Times New Roman" w:eastAsia="Batang" w:hAnsi="Times New Roman" w:cs="Times New Roman"/>
          <w:b/>
          <w:sz w:val="20"/>
          <w:szCs w:val="24"/>
        </w:rPr>
        <w:t>Student može pojedini ispit prijaviti (i polagati) najviše četiri puta u akad. godini. Svaki prijavljeni, a neodjavljeni ispitni termin računa se kao da je student ispitu pristupio.</w:t>
      </w:r>
    </w:p>
    <w:p w:rsidR="002B2493" w:rsidRDefault="002B2493" w:rsidP="00071DD9">
      <w:pPr>
        <w:spacing w:line="240" w:lineRule="auto"/>
        <w:jc w:val="both"/>
        <w:rPr>
          <w:rFonts w:ascii="Times New Roman" w:eastAsia="Batang" w:hAnsi="Times New Roman" w:cs="Times New Roman"/>
          <w:b/>
          <w:sz w:val="20"/>
          <w:szCs w:val="24"/>
        </w:rPr>
      </w:pPr>
    </w:p>
    <w:p w:rsidR="002B2493" w:rsidRDefault="002B2493" w:rsidP="00071DD9">
      <w:pPr>
        <w:spacing w:line="240" w:lineRule="auto"/>
        <w:jc w:val="both"/>
        <w:rPr>
          <w:rFonts w:ascii="Times New Roman" w:eastAsia="Batang" w:hAnsi="Times New Roman" w:cs="Times New Roman"/>
          <w:b/>
          <w:sz w:val="20"/>
          <w:szCs w:val="24"/>
        </w:rPr>
      </w:pPr>
    </w:p>
    <w:p w:rsidR="002B2493" w:rsidRPr="00CE332D" w:rsidRDefault="002B2493" w:rsidP="002B2493">
      <w:pPr>
        <w:spacing w:line="240" w:lineRule="auto"/>
        <w:jc w:val="right"/>
        <w:rPr>
          <w:rFonts w:ascii="Times New Roman" w:eastAsia="Batang" w:hAnsi="Times New Roman" w:cs="Times New Roman"/>
          <w:b/>
          <w:sz w:val="20"/>
          <w:szCs w:val="24"/>
        </w:rPr>
      </w:pPr>
      <w:r>
        <w:rPr>
          <w:rFonts w:ascii="Times New Roman" w:eastAsia="Batang" w:hAnsi="Times New Roman" w:cs="Times New Roman"/>
          <w:b/>
          <w:sz w:val="20"/>
          <w:szCs w:val="24"/>
        </w:rPr>
        <w:t>Iz Odjela</w:t>
      </w:r>
    </w:p>
    <w:sectPr w:rsidR="002B2493" w:rsidRPr="00CE332D" w:rsidSect="002B2493">
      <w:pgSz w:w="16838" w:h="11906" w:orient="landscape"/>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048"/>
    <w:multiLevelType w:val="hybridMultilevel"/>
    <w:tmpl w:val="3410BC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8D444F"/>
    <w:multiLevelType w:val="hybridMultilevel"/>
    <w:tmpl w:val="11D8F964"/>
    <w:lvl w:ilvl="0" w:tplc="7CC6238C">
      <w:start w:val="1"/>
      <w:numFmt w:val="decimal"/>
      <w:lvlText w:val="%1."/>
      <w:lvlJc w:val="left"/>
      <w:pPr>
        <w:ind w:left="1080" w:hanging="360"/>
      </w:pPr>
      <w:rPr>
        <w:rFonts w:hint="default"/>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3FA2296"/>
    <w:multiLevelType w:val="hybridMultilevel"/>
    <w:tmpl w:val="67E2C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2C5405"/>
    <w:multiLevelType w:val="hybridMultilevel"/>
    <w:tmpl w:val="4C1AD0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3D2E42"/>
    <w:multiLevelType w:val="hybridMultilevel"/>
    <w:tmpl w:val="635896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0B18A0"/>
    <w:multiLevelType w:val="hybridMultilevel"/>
    <w:tmpl w:val="9B20C054"/>
    <w:lvl w:ilvl="0" w:tplc="32044B84">
      <w:start w:val="4"/>
      <w:numFmt w:val="bullet"/>
      <w:lvlText w:val=""/>
      <w:lvlJc w:val="left"/>
      <w:pPr>
        <w:ind w:left="1080" w:hanging="360"/>
      </w:pPr>
      <w:rPr>
        <w:rFonts w:ascii="Symbol" w:eastAsia="Batang"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57D71448"/>
    <w:multiLevelType w:val="hybridMultilevel"/>
    <w:tmpl w:val="AF0CD8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6465AF6"/>
    <w:multiLevelType w:val="hybridMultilevel"/>
    <w:tmpl w:val="3410BC56"/>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7D481052"/>
    <w:multiLevelType w:val="hybridMultilevel"/>
    <w:tmpl w:val="E692290E"/>
    <w:lvl w:ilvl="0" w:tplc="75885CAE">
      <w:start w:val="1"/>
      <w:numFmt w:val="bullet"/>
      <w:lvlText w:val=""/>
      <w:lvlJc w:val="left"/>
      <w:pPr>
        <w:ind w:left="720" w:hanging="360"/>
      </w:pPr>
      <w:rPr>
        <w:rFonts w:ascii="Symbol" w:eastAsia="Batang"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2"/>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F5"/>
    <w:rsid w:val="00013048"/>
    <w:rsid w:val="00040804"/>
    <w:rsid w:val="000434BF"/>
    <w:rsid w:val="00044880"/>
    <w:rsid w:val="00055344"/>
    <w:rsid w:val="00071DD9"/>
    <w:rsid w:val="00073371"/>
    <w:rsid w:val="00074EF8"/>
    <w:rsid w:val="000B26BD"/>
    <w:rsid w:val="000B7370"/>
    <w:rsid w:val="000D04C8"/>
    <w:rsid w:val="000F794B"/>
    <w:rsid w:val="00123285"/>
    <w:rsid w:val="001248CE"/>
    <w:rsid w:val="0016178A"/>
    <w:rsid w:val="001836DD"/>
    <w:rsid w:val="001E135B"/>
    <w:rsid w:val="001E28A7"/>
    <w:rsid w:val="001F6B93"/>
    <w:rsid w:val="00200F48"/>
    <w:rsid w:val="00202A71"/>
    <w:rsid w:val="00205D6F"/>
    <w:rsid w:val="0022034D"/>
    <w:rsid w:val="00243922"/>
    <w:rsid w:val="00246E85"/>
    <w:rsid w:val="00276514"/>
    <w:rsid w:val="002B2493"/>
    <w:rsid w:val="002D266A"/>
    <w:rsid w:val="00302DF5"/>
    <w:rsid w:val="003101F9"/>
    <w:rsid w:val="003113F0"/>
    <w:rsid w:val="00312F56"/>
    <w:rsid w:val="00322F99"/>
    <w:rsid w:val="00364C38"/>
    <w:rsid w:val="003827F0"/>
    <w:rsid w:val="00383589"/>
    <w:rsid w:val="00391150"/>
    <w:rsid w:val="00406E14"/>
    <w:rsid w:val="00430413"/>
    <w:rsid w:val="00433FCF"/>
    <w:rsid w:val="00450636"/>
    <w:rsid w:val="0047550D"/>
    <w:rsid w:val="00481231"/>
    <w:rsid w:val="00491D8E"/>
    <w:rsid w:val="00494AD3"/>
    <w:rsid w:val="004B028B"/>
    <w:rsid w:val="004B3E0B"/>
    <w:rsid w:val="004D47AB"/>
    <w:rsid w:val="004E7FE5"/>
    <w:rsid w:val="0051735F"/>
    <w:rsid w:val="005312F5"/>
    <w:rsid w:val="00532D86"/>
    <w:rsid w:val="00534E18"/>
    <w:rsid w:val="0053663A"/>
    <w:rsid w:val="00540229"/>
    <w:rsid w:val="005612E2"/>
    <w:rsid w:val="0056405D"/>
    <w:rsid w:val="005677CE"/>
    <w:rsid w:val="00572972"/>
    <w:rsid w:val="005871B5"/>
    <w:rsid w:val="00590C33"/>
    <w:rsid w:val="00594137"/>
    <w:rsid w:val="00597F48"/>
    <w:rsid w:val="005D3263"/>
    <w:rsid w:val="00610C92"/>
    <w:rsid w:val="00616925"/>
    <w:rsid w:val="006642B5"/>
    <w:rsid w:val="006A0974"/>
    <w:rsid w:val="006A321E"/>
    <w:rsid w:val="006B4255"/>
    <w:rsid w:val="007B2337"/>
    <w:rsid w:val="007C396A"/>
    <w:rsid w:val="007D0074"/>
    <w:rsid w:val="007D6113"/>
    <w:rsid w:val="007F5D5E"/>
    <w:rsid w:val="008219EA"/>
    <w:rsid w:val="00824BF7"/>
    <w:rsid w:val="00844225"/>
    <w:rsid w:val="0084701F"/>
    <w:rsid w:val="008623DB"/>
    <w:rsid w:val="00882330"/>
    <w:rsid w:val="008A432B"/>
    <w:rsid w:val="008B6E1C"/>
    <w:rsid w:val="008B7236"/>
    <w:rsid w:val="008C774D"/>
    <w:rsid w:val="008D3011"/>
    <w:rsid w:val="00905D2A"/>
    <w:rsid w:val="009B3F61"/>
    <w:rsid w:val="009B470B"/>
    <w:rsid w:val="009C328A"/>
    <w:rsid w:val="00A031DD"/>
    <w:rsid w:val="00A06AB8"/>
    <w:rsid w:val="00A57865"/>
    <w:rsid w:val="00A66860"/>
    <w:rsid w:val="00A7606D"/>
    <w:rsid w:val="00A806EF"/>
    <w:rsid w:val="00A81079"/>
    <w:rsid w:val="00A96FB9"/>
    <w:rsid w:val="00AB2A45"/>
    <w:rsid w:val="00AB510F"/>
    <w:rsid w:val="00B04D6D"/>
    <w:rsid w:val="00B15E1D"/>
    <w:rsid w:val="00B23905"/>
    <w:rsid w:val="00B2394E"/>
    <w:rsid w:val="00B325F1"/>
    <w:rsid w:val="00B345B5"/>
    <w:rsid w:val="00B5333E"/>
    <w:rsid w:val="00B60E85"/>
    <w:rsid w:val="00B9062A"/>
    <w:rsid w:val="00BA14A3"/>
    <w:rsid w:val="00BA1646"/>
    <w:rsid w:val="00BB263E"/>
    <w:rsid w:val="00BB43E5"/>
    <w:rsid w:val="00BD17CF"/>
    <w:rsid w:val="00BE10A3"/>
    <w:rsid w:val="00BE452A"/>
    <w:rsid w:val="00BF15DC"/>
    <w:rsid w:val="00BF4FFE"/>
    <w:rsid w:val="00BF5446"/>
    <w:rsid w:val="00BF6DF3"/>
    <w:rsid w:val="00C04586"/>
    <w:rsid w:val="00C324BA"/>
    <w:rsid w:val="00C41A40"/>
    <w:rsid w:val="00C4359B"/>
    <w:rsid w:val="00C735E7"/>
    <w:rsid w:val="00C811B8"/>
    <w:rsid w:val="00C83193"/>
    <w:rsid w:val="00C9093E"/>
    <w:rsid w:val="00CB7DED"/>
    <w:rsid w:val="00CC11CA"/>
    <w:rsid w:val="00CC5747"/>
    <w:rsid w:val="00CD4193"/>
    <w:rsid w:val="00CE0B49"/>
    <w:rsid w:val="00CE332D"/>
    <w:rsid w:val="00CE6DC6"/>
    <w:rsid w:val="00D13F24"/>
    <w:rsid w:val="00D14148"/>
    <w:rsid w:val="00D17DD1"/>
    <w:rsid w:val="00D32532"/>
    <w:rsid w:val="00D41373"/>
    <w:rsid w:val="00D77FD6"/>
    <w:rsid w:val="00D8272B"/>
    <w:rsid w:val="00D96568"/>
    <w:rsid w:val="00D9719D"/>
    <w:rsid w:val="00DC4FD5"/>
    <w:rsid w:val="00DD4DAB"/>
    <w:rsid w:val="00DE308E"/>
    <w:rsid w:val="00E16476"/>
    <w:rsid w:val="00E47C2B"/>
    <w:rsid w:val="00E67E26"/>
    <w:rsid w:val="00EF7E62"/>
    <w:rsid w:val="00F4386A"/>
    <w:rsid w:val="00F50081"/>
    <w:rsid w:val="00F83003"/>
    <w:rsid w:val="00FB6FED"/>
    <w:rsid w:val="00FC4A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6BFE"/>
  <w15:chartTrackingRefBased/>
  <w15:docId w15:val="{D83D269A-72CA-4047-A8BC-8CDFD9A2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02DF5"/>
    <w:pPr>
      <w:autoSpaceDE w:val="0"/>
      <w:autoSpaceDN w:val="0"/>
      <w:adjustRightInd w:val="0"/>
      <w:spacing w:after="0" w:line="240" w:lineRule="auto"/>
    </w:pPr>
    <w:rPr>
      <w:rFonts w:ascii="Century Gothic" w:hAnsi="Century Gothic" w:cs="Century Gothic"/>
      <w:color w:val="000000"/>
      <w:sz w:val="24"/>
      <w:szCs w:val="24"/>
    </w:rPr>
  </w:style>
  <w:style w:type="paragraph" w:styleId="Odlomakpopisa">
    <w:name w:val="List Paragraph"/>
    <w:basedOn w:val="Normal"/>
    <w:uiPriority w:val="34"/>
    <w:qFormat/>
    <w:rsid w:val="00302DF5"/>
    <w:pPr>
      <w:ind w:left="720"/>
      <w:contextualSpacing/>
    </w:pPr>
  </w:style>
  <w:style w:type="table" w:styleId="Reetkatablice">
    <w:name w:val="Table Grid"/>
    <w:basedOn w:val="Obinatablica"/>
    <w:uiPriority w:val="39"/>
    <w:rsid w:val="0007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E6DC6"/>
    <w:rPr>
      <w:color w:val="0563C1" w:themeColor="hyperlink"/>
      <w:u w:val="single"/>
    </w:rPr>
  </w:style>
  <w:style w:type="paragraph" w:styleId="Tekstbalonia">
    <w:name w:val="Balloon Text"/>
    <w:basedOn w:val="Normal"/>
    <w:link w:val="TekstbaloniaChar"/>
    <w:uiPriority w:val="99"/>
    <w:semiHidden/>
    <w:unhideWhenUsed/>
    <w:rsid w:val="00CE332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332D"/>
    <w:rPr>
      <w:rFonts w:ascii="Segoe UI" w:hAnsi="Segoe UI" w:cs="Segoe UI"/>
      <w:sz w:val="18"/>
      <w:szCs w:val="18"/>
    </w:rPr>
  </w:style>
  <w:style w:type="character" w:styleId="Naglaeno">
    <w:name w:val="Strong"/>
    <w:basedOn w:val="Zadanifontodlomka"/>
    <w:uiPriority w:val="22"/>
    <w:qFormat/>
    <w:rsid w:val="00517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markulin@unizd.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66DA2-23CB-427C-A904-8133AB76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4184</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stutic</dc:creator>
  <cp:keywords/>
  <dc:description/>
  <cp:lastModifiedBy>stutic</cp:lastModifiedBy>
  <cp:revision>2</cp:revision>
  <cp:lastPrinted>2021-06-08T06:22:00Z</cp:lastPrinted>
  <dcterms:created xsi:type="dcterms:W3CDTF">2023-06-13T11:48:00Z</dcterms:created>
  <dcterms:modified xsi:type="dcterms:W3CDTF">2023-06-13T11:48:00Z</dcterms:modified>
</cp:coreProperties>
</file>