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E591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9EFCD1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8ECF07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6A93A33" w14:textId="52EE5EDD" w:rsidR="004B553E" w:rsidRPr="004923F4" w:rsidRDefault="007A466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Arheologija broda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2A9DB4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5EF0E0E0" w14:textId="730BD39D" w:rsidR="004B553E" w:rsidRPr="004923F4" w:rsidRDefault="00E8109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2020./2021.</w:t>
            </w:r>
          </w:p>
        </w:tc>
      </w:tr>
      <w:tr w:rsidR="004B553E" w:rsidRPr="009947BA" w14:paraId="61F8E3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9BAB6B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20C0D52" w14:textId="0F890E58" w:rsidR="004B553E" w:rsidRPr="004923F4" w:rsidRDefault="00E8109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36800B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57F15FE6" w14:textId="6BBD6808" w:rsidR="004B553E" w:rsidRPr="00E8109A" w:rsidRDefault="00751103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4B553E" w:rsidRPr="009947BA" w14:paraId="082242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3ABE5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CA60532" w14:textId="34CAD081" w:rsidR="004B553E" w:rsidRPr="004923F4" w:rsidRDefault="00E8109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1BCAD08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577166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6A62A93" w14:textId="05257EC6" w:rsidR="004B553E" w:rsidRPr="004923F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FBC1F0B" w14:textId="0BF4A4D8" w:rsidR="004B553E" w:rsidRPr="004923F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EFFDA6F" w14:textId="77777777" w:rsidR="004B553E" w:rsidRPr="004923F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386BD4AD" w14:textId="77777777" w:rsidR="004B553E" w:rsidRPr="004923F4" w:rsidRDefault="00E20F9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CE5CDD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EAEC98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275E489" w14:textId="6C047A54" w:rsidR="009A284F" w:rsidRPr="004923F4" w:rsidRDefault="00E20F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FCD20DB" w14:textId="77777777" w:rsidR="009A284F" w:rsidRPr="004923F4" w:rsidRDefault="00E20F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B72372B" w14:textId="77777777" w:rsidR="009A284F" w:rsidRPr="004923F4" w:rsidRDefault="00E20F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7BB3CA6" w14:textId="77777777" w:rsidR="009A284F" w:rsidRPr="004923F4" w:rsidRDefault="00E20F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5125F7B" w14:textId="77777777" w:rsidR="009A284F" w:rsidRPr="004923F4" w:rsidRDefault="00E20F9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5CA7A4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16C15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F0419B1" w14:textId="77777777" w:rsidR="009A284F" w:rsidRPr="004923F4" w:rsidRDefault="00E20F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B5A9B80" w14:textId="7E80F368" w:rsidR="009A284F" w:rsidRPr="004923F4" w:rsidRDefault="00E20F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E0C759C" w14:textId="77777777" w:rsidR="009A284F" w:rsidRPr="004923F4" w:rsidRDefault="00E20F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F08C207" w14:textId="05306E8B" w:rsidR="009A284F" w:rsidRPr="004923F4" w:rsidRDefault="00E20F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E087704" w14:textId="77777777" w:rsidR="009A284F" w:rsidRPr="004923F4" w:rsidRDefault="00E20F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86C15B1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3C25EA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2B6B4A5" w14:textId="77777777" w:rsidR="009A284F" w:rsidRPr="004923F4" w:rsidRDefault="00E20F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363CCE6C" w14:textId="751EEE66" w:rsidR="009A284F" w:rsidRPr="004923F4" w:rsidRDefault="00E20F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5C7CCB8" w14:textId="0032C6C4" w:rsidR="009A284F" w:rsidRPr="004923F4" w:rsidRDefault="00E20F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D058442" w14:textId="77777777" w:rsidR="009A284F" w:rsidRPr="004923F4" w:rsidRDefault="00E20F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7AFDAE1" w14:textId="77777777" w:rsidR="009A284F" w:rsidRPr="004923F4" w:rsidRDefault="00E20F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06CA9CE" w14:textId="56F427A3" w:rsidR="009A284F" w:rsidRPr="004923F4" w:rsidRDefault="00E20F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3BB02EC" w14:textId="77777777" w:rsidR="009A284F" w:rsidRPr="004923F4" w:rsidRDefault="00E20F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8C49507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588F33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1E6EBCD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42F1167A" w14:textId="77777777" w:rsidR="009A284F" w:rsidRPr="004923F4" w:rsidRDefault="00E20F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5F81BAA" w14:textId="77777777" w:rsidR="009A284F" w:rsidRPr="004923F4" w:rsidRDefault="00E20F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A4A1E54" w14:textId="3DB5E424" w:rsidR="009A284F" w:rsidRPr="004923F4" w:rsidRDefault="00E20F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87A40A0" w14:textId="77777777" w:rsidR="009A284F" w:rsidRPr="004923F4" w:rsidRDefault="00E20F9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650E183C" w14:textId="7C70F256" w:rsidR="009A284F" w:rsidRPr="004923F4" w:rsidRDefault="00E20F9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34BE53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96289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139F72FC" w14:textId="77777777" w:rsidR="009A284F" w:rsidRPr="004923F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70AF061" w14:textId="01AACD29" w:rsidR="009A284F" w:rsidRPr="004923F4" w:rsidRDefault="00E20F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9B4BA57" w14:textId="12A5AA49" w:rsidR="009A284F" w:rsidRPr="004923F4" w:rsidRDefault="00E20F9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55D742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D3E8A49" w14:textId="15E818AD" w:rsidR="009A284F" w:rsidRPr="004923F4" w:rsidRDefault="00E20F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D4D297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A6436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273C17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3DD2F622" w14:textId="77777777" w:rsidR="009A284F" w:rsidRPr="00E8109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8109A">
              <w:rPr>
                <w:rFonts w:ascii="Times New Roman" w:hAnsi="Times New Roman" w:cs="Times New Roman"/>
                <w:bCs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1395DC0" w14:textId="63665EDE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70CE8210" w14:textId="77777777" w:rsidR="009A284F" w:rsidRPr="00E8109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8109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D608E8F" w14:textId="6D9E0D05" w:rsidR="009A284F" w:rsidRPr="004923F4" w:rsidRDefault="0075110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92" w:type="dxa"/>
            <w:gridSpan w:val="2"/>
          </w:tcPr>
          <w:p w14:paraId="3C49C969" w14:textId="77777777" w:rsidR="009A284F" w:rsidRPr="00751103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51103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5C0833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5775036" w14:textId="27052FEE" w:rsidR="009A284F" w:rsidRPr="004923F4" w:rsidRDefault="00E20F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C7AF20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43CB232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778CD44B" w14:textId="6931A7EB" w:rsidR="009A284F" w:rsidRPr="00E8109A" w:rsidRDefault="007A4669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Srijeda</w:t>
            </w:r>
            <w:r w:rsidR="00E8109A" w:rsidRPr="00E8109A">
              <w:rPr>
                <w:rFonts w:ascii="Times New Roman" w:hAnsi="Times New Roman" w:cs="Times New Roman"/>
                <w:bCs/>
                <w:sz w:val="18"/>
                <w:szCs w:val="20"/>
              </w:rPr>
              <w:t>, 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="00E8109A" w:rsidRPr="00E8109A">
              <w:rPr>
                <w:rFonts w:ascii="Times New Roman" w:hAnsi="Times New Roman" w:cs="Times New Roman"/>
                <w:bCs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0B940EC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DFC8B5C" w14:textId="41635185" w:rsidR="009A284F" w:rsidRDefault="00E8109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23CD915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A3094D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0A888E5" w14:textId="7BD6018E" w:rsidR="009A284F" w:rsidRDefault="007A466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E8109A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751103">
              <w:rPr>
                <w:rFonts w:ascii="Times New Roman" w:hAnsi="Times New Roman" w:cs="Times New Roman"/>
                <w:sz w:val="18"/>
              </w:rPr>
              <w:t>3</w:t>
            </w:r>
            <w:r w:rsidR="00E8109A">
              <w:rPr>
                <w:rFonts w:ascii="Times New Roman" w:hAnsi="Times New Roman" w:cs="Times New Roman"/>
                <w:sz w:val="18"/>
              </w:rPr>
              <w:t>.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C987C53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F57897B" w14:textId="77777777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0E672C5" w14:textId="2CCBCF77" w:rsidR="00E8109A" w:rsidRDefault="007A4669" w:rsidP="00E8109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8109A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E8109A">
              <w:rPr>
                <w:rFonts w:ascii="Times New Roman" w:hAnsi="Times New Roman" w:cs="Times New Roman"/>
                <w:sz w:val="18"/>
                <w:szCs w:val="20"/>
              </w:rPr>
              <w:t>. 2021.</w:t>
            </w:r>
          </w:p>
        </w:tc>
      </w:tr>
      <w:tr w:rsidR="009A284F" w:rsidRPr="009947BA" w14:paraId="0E024F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4E4D3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6F41CD0" w14:textId="34559DDD" w:rsidR="009A284F" w:rsidRPr="009947BA" w:rsidRDefault="00E810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Upisana </w:t>
            </w:r>
            <w:r w:rsidR="007A4669">
              <w:rPr>
                <w:rFonts w:ascii="Times New Roman" w:hAnsi="Times New Roman" w:cs="Times New Roman"/>
                <w:sz w:val="18"/>
              </w:rPr>
              <w:t>druga</w:t>
            </w:r>
            <w:r>
              <w:rPr>
                <w:rFonts w:ascii="Times New Roman" w:hAnsi="Times New Roman" w:cs="Times New Roman"/>
                <w:sz w:val="18"/>
              </w:rPr>
              <w:t xml:space="preserve"> godina jednopredmetnog</w:t>
            </w:r>
            <w:r w:rsidR="00751103">
              <w:rPr>
                <w:rFonts w:ascii="Times New Roman" w:hAnsi="Times New Roman" w:cs="Times New Roman"/>
                <w:sz w:val="18"/>
              </w:rPr>
              <w:t xml:space="preserve"> diplomskog</w:t>
            </w:r>
            <w:r>
              <w:rPr>
                <w:rFonts w:ascii="Times New Roman" w:hAnsi="Times New Roman" w:cs="Times New Roman"/>
                <w:sz w:val="18"/>
              </w:rPr>
              <w:t xml:space="preserve"> studija arheologije.</w:t>
            </w:r>
          </w:p>
        </w:tc>
      </w:tr>
      <w:tr w:rsidR="009A284F" w:rsidRPr="009947BA" w14:paraId="1EEFD35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9A1CAD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260619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8B17F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022CEB3" w14:textId="47FEE0C9" w:rsidR="009A284F" w:rsidRPr="009947BA" w:rsidRDefault="002741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</w:t>
            </w:r>
            <w:r w:rsidR="00E8109A">
              <w:rPr>
                <w:rFonts w:ascii="Times New Roman" w:hAnsi="Times New Roman" w:cs="Times New Roman"/>
                <w:sz w:val="18"/>
              </w:rPr>
              <w:t>Irena Radić Rossi</w:t>
            </w:r>
          </w:p>
        </w:tc>
      </w:tr>
      <w:tr w:rsidR="009A284F" w:rsidRPr="009947BA" w14:paraId="3994410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8D09BE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BBB9A1B" w14:textId="1DBA63D7" w:rsidR="009A284F" w:rsidRPr="009947BA" w:rsidRDefault="00E810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irradic@unizd.hr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714071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605B1E" w14:textId="4D061869" w:rsidR="009A284F" w:rsidRPr="009947BA" w:rsidRDefault="00E810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13:00 – 14:00</w:t>
            </w:r>
          </w:p>
        </w:tc>
      </w:tr>
      <w:tr w:rsidR="009A284F" w:rsidRPr="009947BA" w14:paraId="1AC7F17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8E723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EBFAFC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2A41C0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87194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0E28C3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2A13B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F4419F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4C913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D4EEF9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FE08E8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E8CF51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0E7C75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3C97D0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3CE5E5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F071A6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2C0506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A3C0C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528A14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114314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DA3672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C678CE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B947FE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AFCD8C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1066E0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B3C12C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D3B256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EB6FEF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D604B6F" w14:textId="16C5D09B" w:rsidR="009A284F" w:rsidRPr="00C0245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23AA4E9" w14:textId="6A853FD3" w:rsidR="009A284F" w:rsidRPr="00C0245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ED55258" w14:textId="77777777" w:rsidR="009A284F" w:rsidRPr="00C0245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8C4A953" w14:textId="77777777" w:rsidR="009A284F" w:rsidRPr="00C02454" w:rsidRDefault="00E20F9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BA0A734" w14:textId="3A4EBFFF" w:rsidR="009A284F" w:rsidRPr="00C0245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FA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CB60A1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11673A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60818D" w14:textId="77777777" w:rsidR="009A284F" w:rsidRPr="00C0245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6BF8F" w14:textId="77777777" w:rsidR="009A284F" w:rsidRPr="00C0245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4FFB9C6" w14:textId="77777777" w:rsidR="009A284F" w:rsidRPr="00C0245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186BF31" w14:textId="77777777" w:rsidR="009A284F" w:rsidRPr="00C0245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961819B" w14:textId="77777777" w:rsidR="009A284F" w:rsidRPr="00C02454" w:rsidRDefault="00E20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109A" w:rsidRPr="009947BA" w14:paraId="1EB6F4DE" w14:textId="77777777" w:rsidTr="00AA0523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EAE4569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E373B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Nakon uspješnog svladavanja nastave i polaganja ispita studenti će vladati:</w:t>
            </w:r>
          </w:p>
          <w:p w14:paraId="7FB9C43F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općim znanjem o brodskim konstrukcijama tijekom povijesnih razdoblja;</w:t>
            </w:r>
          </w:p>
          <w:p w14:paraId="14AAA1CC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specifičnim znanjem o pojedinim elementima brodske kontrukcije i njihovom razvoju kroz</w:t>
            </w:r>
          </w:p>
          <w:p w14:paraId="710DBACA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povijest;</w:t>
            </w:r>
          </w:p>
          <w:p w14:paraId="36C3D39D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poznavanjem arheoloških nalaza brodova u Hrvatskoj, Europi i svijetu.</w:t>
            </w:r>
          </w:p>
          <w:p w14:paraId="119A0E2C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Studenti će prepoznavati:</w:t>
            </w:r>
          </w:p>
          <w:p w14:paraId="4ECFDA90" w14:textId="14F759B5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različite tehnike brodogradnje uvjetovanje kronološkim, geografskim i tradicijskim faktorima;</w:t>
            </w:r>
          </w:p>
          <w:p w14:paraId="1700B403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različite tipove brodova;</w:t>
            </w:r>
          </w:p>
          <w:p w14:paraId="11068792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različite tipove brodske opute i načina njezinoga korištenja.</w:t>
            </w:r>
          </w:p>
          <w:p w14:paraId="428BB385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Studenti će razumjeti:</w:t>
            </w:r>
          </w:p>
          <w:p w14:paraId="0472DA19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raznolikost brodskih konstrukcija u kronološkom i geografskom smislu;</w:t>
            </w:r>
          </w:p>
          <w:p w14:paraId="4525B052" w14:textId="77777777" w:rsidR="00B374B2" w:rsidRDefault="00B374B2" w:rsidP="00B37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potrebu interdisciplinarnosti pri proučavanju brodskih konstrukcija;</w:t>
            </w:r>
          </w:p>
          <w:p w14:paraId="0EA9AF4E" w14:textId="51EA1F51" w:rsidR="00E8109A" w:rsidRPr="00B4202A" w:rsidRDefault="00B374B2" w:rsidP="00B37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složenu terminološku problematiku.</w:t>
            </w:r>
          </w:p>
        </w:tc>
      </w:tr>
      <w:tr w:rsidR="00E8109A" w:rsidRPr="009947BA" w14:paraId="38426877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BDC9E98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9BD2508" w14:textId="4B75B808" w:rsidR="00E8109A" w:rsidRPr="00B4202A" w:rsidRDefault="00E800C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Studenti se upoznaju s arheološkom građom koju će</w:t>
            </w:r>
            <w:r w:rsidR="00B374B2">
              <w:rPr>
                <w:rFonts w:ascii="Times New Roman" w:hAnsi="Times New Roman" w:cs="Times New Roman"/>
                <w:sz w:val="18"/>
              </w:rPr>
              <w:t xml:space="preserve"> možda</w:t>
            </w:r>
            <w:r>
              <w:rPr>
                <w:rFonts w:ascii="Times New Roman" w:hAnsi="Times New Roman" w:cs="Times New Roman"/>
                <w:sz w:val="18"/>
              </w:rPr>
              <w:t xml:space="preserve"> susretati ili kojom će se baviti tijekom budućeg posla.</w:t>
            </w:r>
          </w:p>
        </w:tc>
      </w:tr>
      <w:tr w:rsidR="00E8109A" w:rsidRPr="009947BA" w14:paraId="4F42D1E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6AE7EC9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109A" w:rsidRPr="009947BA" w14:paraId="0BBC563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17AEEBF" w14:textId="77777777" w:rsidR="00E8109A" w:rsidRPr="00C02454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25E3D5" w14:textId="2A9B8D46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CA26966" w14:textId="77777777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DB2542F" w14:textId="77777777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D5458BB" w14:textId="3ED1DE2A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7DCC69E" w14:textId="77777777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8109A" w:rsidRPr="009947BA" w14:paraId="372AF4A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446C5F" w14:textId="77777777" w:rsidR="00E8109A" w:rsidRPr="00C02454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2FE640A" w14:textId="0D6AA8D8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5079D8" w14:textId="77777777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E5F45BC" w14:textId="2D36E6D7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8032E37" w14:textId="77777777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D10C38D" w14:textId="20B5602B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8109A" w:rsidRPr="009947BA" w14:paraId="23D7961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5F985D1" w14:textId="77777777" w:rsidR="00E8109A" w:rsidRPr="00C02454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8F44CB" w14:textId="77777777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34EFD7C" w14:textId="1A41193D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FA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85F3A71" w14:textId="428963BC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851C3F6" w14:textId="77777777" w:rsidR="00E8109A" w:rsidRPr="00C02454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8109A" w:rsidRPr="009947BA" w14:paraId="2E9F10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A52B59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FCC61DC" w14:textId="4FDC27BB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redovito pohađanje nastave</w:t>
            </w:r>
          </w:p>
          <w:p w14:paraId="4BED12CA" w14:textId="1D8E20EE" w:rsidR="00A26CEC" w:rsidRDefault="00A26CEC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sudjelovanje u praktičnom radu</w:t>
            </w:r>
          </w:p>
          <w:p w14:paraId="13672A42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="009E0B34">
              <w:rPr>
                <w:rFonts w:ascii="Times New Roman" w:eastAsia="MS Gothic" w:hAnsi="Times New Roman" w:cs="Times New Roman"/>
                <w:sz w:val="18"/>
              </w:rPr>
              <w:t xml:space="preserve"> napisan seminarski rad</w:t>
            </w:r>
          </w:p>
          <w:p w14:paraId="7C784FEC" w14:textId="1385D879" w:rsidR="009E0B34" w:rsidRPr="00DE6D53" w:rsidRDefault="009E0B34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održana prezentacija seminara</w:t>
            </w:r>
          </w:p>
        </w:tc>
      </w:tr>
      <w:tr w:rsidR="00E8109A" w:rsidRPr="009947BA" w14:paraId="40033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3D932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6C01566" w14:textId="77777777" w:rsidR="00E8109A" w:rsidRPr="009947BA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2201D9C6" w14:textId="78A82F8A" w:rsidR="00E8109A" w:rsidRPr="009947BA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C0C541A" w14:textId="6AAD5505" w:rsidR="00E8109A" w:rsidRPr="009947BA" w:rsidRDefault="00E20F9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8109A" w:rsidRPr="009947BA" w14:paraId="6CEA27B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0B7248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02C0768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0424CCB1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2CD66B7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109A" w:rsidRPr="009947BA" w14:paraId="35DB68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034C68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29CA54C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je u cijelosti posvećen grani arheologije koja se bavi proučavanjem brodova i brodogradnje</w:t>
            </w:r>
          </w:p>
          <w:p w14:paraId="5E7E36C4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kroz povijesna razdoblja. Nastava započinje povijesnim pregledom razvoja znanstvene grane te</w:t>
            </w:r>
          </w:p>
          <w:p w14:paraId="2B07D518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njezinim dosadašnjim postignućima, a nastavlja se teorijskim i praktičnim objašnjenjima osnovnih</w:t>
            </w:r>
          </w:p>
          <w:p w14:paraId="6686D607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principa i načela, te metodologije znanstvenog istraživanja. Kolegijem se studentima predočuje</w:t>
            </w:r>
          </w:p>
          <w:p w14:paraId="39A5E18B" w14:textId="368DB095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nužnost interdisciplinarnog istraživanja i interpretacije pisanih i ostalih dostupnih izvora. Praktičan rad usmjeren je na razumijevanje brodskih konstrukcija putem laboratorijskih i terenskih vježbi.</w:t>
            </w:r>
          </w:p>
          <w:p w14:paraId="2BCA6C16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upoznaje studente s relativno mladom granom arheologije koja se za postizanje znanstvenih</w:t>
            </w:r>
          </w:p>
          <w:p w14:paraId="0FA152A0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rezultata u jednakoj mjeri koristi arheološkim nalazima na kopnu i u moru. Kod studenata se stvara</w:t>
            </w:r>
          </w:p>
          <w:p w14:paraId="0F972E64" w14:textId="7018A1CA" w:rsidR="00E8109A" w:rsidRPr="009947BA" w:rsidRDefault="00A26CEC" w:rsidP="00A26CEC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podloga za razumijevanje složene problematike proučavanja brodskih konstrukcija. Praktičnim radom studente se osposobljava za izradu osnovne terenske dokumentacije.</w:t>
            </w:r>
          </w:p>
        </w:tc>
      </w:tr>
      <w:tr w:rsidR="00E8109A" w:rsidRPr="009947BA" w14:paraId="1A3081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44DCDA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5D975AF" w14:textId="586FCE13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5A6518">
              <w:rPr>
                <w:rFonts w:ascii="Times New Roman" w:eastAsia="MS Gothic" w:hAnsi="Times New Roman" w:cs="Times New Roman"/>
                <w:sz w:val="18"/>
              </w:rPr>
              <w:t>Uvodno predavanje</w:t>
            </w:r>
          </w:p>
          <w:p w14:paraId="32FC0024" w14:textId="79E263FC" w:rsidR="00E8109A" w:rsidRDefault="00E8109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507FA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Arheologija broda – definicija i područje istraživanja</w:t>
            </w:r>
          </w:p>
          <w:p w14:paraId="135E7D08" w14:textId="075D4F23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Povijest proučavanja brodskih kontrukcija</w:t>
            </w:r>
          </w:p>
          <w:p w14:paraId="35F36D26" w14:textId="760FDD8F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Terminologija 1</w:t>
            </w:r>
          </w:p>
          <w:p w14:paraId="5C0B15EA" w14:textId="28B86326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Terminologija 2</w:t>
            </w:r>
          </w:p>
          <w:p w14:paraId="020BC28E" w14:textId="5D2D16B1" w:rsidR="003A7BBA" w:rsidRDefault="003A7BBA" w:rsidP="00A26C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Brodska konstrukcije</w:t>
            </w:r>
          </w:p>
          <w:p w14:paraId="53E42B81" w14:textId="655A8691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Drvena građa</w:t>
            </w:r>
          </w:p>
          <w:p w14:paraId="1DB1F6D1" w14:textId="2F45423F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Snast i sidra</w:t>
            </w:r>
          </w:p>
          <w:p w14:paraId="648636AF" w14:textId="0A1E6411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Hidrodinamika i stabilitet</w:t>
            </w:r>
          </w:p>
          <w:p w14:paraId="32E5D53F" w14:textId="4772574E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Brodograđevne tehnike</w:t>
            </w:r>
          </w:p>
          <w:p w14:paraId="3AF7A40E" w14:textId="2ABAC609" w:rsidR="003A7BBA" w:rsidRDefault="003A7BBA" w:rsidP="00A26C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Šivani brodovi</w:t>
            </w:r>
          </w:p>
          <w:p w14:paraId="52AF3352" w14:textId="10195938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Brodske konstrukcije spajane tehnikom utora i jezičaca</w:t>
            </w:r>
          </w:p>
          <w:p w14:paraId="6444A85B" w14:textId="2CD26AB0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Srednjovjekovne brodske konstrukcije</w:t>
            </w:r>
          </w:p>
          <w:p w14:paraId="7C35B4FC" w14:textId="10130E41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Rane novovjekovne brodske konstrukcije</w:t>
            </w:r>
          </w:p>
          <w:p w14:paraId="4BA6745F" w14:textId="546A6555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B374B2">
              <w:rPr>
                <w:rFonts w:ascii="Times New Roman" w:eastAsia="MS Gothic" w:hAnsi="Times New Roman" w:cs="Times New Roman"/>
                <w:sz w:val="18"/>
              </w:rPr>
              <w:t>Eksperimentalna arheologija</w:t>
            </w:r>
          </w:p>
          <w:p w14:paraId="10BE5DD3" w14:textId="7222295D" w:rsidR="00B374B2" w:rsidRDefault="00B374B2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399BA17" w14:textId="222DEE1F" w:rsidR="00B374B2" w:rsidRDefault="00B374B2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Vježbe:</w:t>
            </w:r>
          </w:p>
          <w:p w14:paraId="5714CD8A" w14:textId="56598D59" w:rsidR="00B374B2" w:rsidRDefault="00B374B2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Crtanje brodskih linija</w:t>
            </w:r>
          </w:p>
          <w:p w14:paraId="089E43A4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A95A6E5" w14:textId="77777777" w:rsidR="00E8109A" w:rsidRPr="00DE6D53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E0B34" w:rsidRPr="009947BA" w14:paraId="4DF53FAB" w14:textId="77777777" w:rsidTr="00C12786">
        <w:tc>
          <w:tcPr>
            <w:tcW w:w="1801" w:type="dxa"/>
            <w:shd w:val="clear" w:color="auto" w:fill="F2F2F2" w:themeFill="background1" w:themeFillShade="F2"/>
          </w:tcPr>
          <w:p w14:paraId="51E4CAF7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BC986B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Bernardi, T. 1964.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Konstrukcija drvenih brodova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Zagreb: Sveučilište u Zagrebu.</w:t>
            </w:r>
          </w:p>
          <w:p w14:paraId="32302CB2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Greenhill, B. 1995.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Archaeology of Boats and Ships: An Introduction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London: Conway</w:t>
            </w:r>
          </w:p>
          <w:p w14:paraId="7D2F6ABF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Maritime Press.</w:t>
            </w:r>
          </w:p>
          <w:p w14:paraId="098921E6" w14:textId="5EC3D956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Hocker, F. M. &amp; C. A. Ward (Eds.). 2004.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Philosophy of shipbuilding: conceptual approaches to the study of wooden ships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College Station: Texas A&amp;M University Press.</w:t>
            </w:r>
          </w:p>
          <w:p w14:paraId="6CE61FB6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McGrail, S. 2001.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Boats of the World from the Stone Age to Medieval Times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Oxford: Oxford</w:t>
            </w:r>
          </w:p>
          <w:p w14:paraId="535B7AEF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University Press.</w:t>
            </w:r>
          </w:p>
          <w:p w14:paraId="7787F95D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Pomey, P. &amp; E. Rieth. 2005.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L'archéologie navale. Collection "Archéologiques"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Paris: Errance.</w:t>
            </w:r>
          </w:p>
          <w:p w14:paraId="36765D1F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Pribilović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 al.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1975. Modeli naših brodova. Split: Čuvar Jadrana.</w:t>
            </w:r>
          </w:p>
          <w:p w14:paraId="75DF3D4F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Steffy, J. R. 2006 (1994).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Wooden Shipwrecks and the Interpretation of Shipwrecks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College Station:</w:t>
            </w:r>
          </w:p>
          <w:p w14:paraId="514B39CD" w14:textId="103FF1BE" w:rsidR="009E0B34" w:rsidRPr="009947BA" w:rsidRDefault="00A26CEC" w:rsidP="00A26C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Texas A&amp;M University.</w:t>
            </w:r>
          </w:p>
        </w:tc>
      </w:tr>
      <w:tr w:rsidR="009E0B34" w:rsidRPr="009947BA" w14:paraId="32362B7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9866ED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5C541CE9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Brusić, Z. 1978. Rezultati najnovijih istraživanja i vađenje starohrvatskih brodova na ulazu u ninsku</w:t>
            </w:r>
          </w:p>
          <w:p w14:paraId="21E5EF96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luku.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Adriatica Maritima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2: 5-14.</w:t>
            </w:r>
          </w:p>
          <w:p w14:paraId="022C0B98" w14:textId="704EADBD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Brusić, Z. &amp; M. Domijan. 1985. Liburnian Boats - Their Construction and Form. U: S. McGrail &amp; E. Kentley (ur.),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Sewn Plank Boats; Archaeological and Etnographic papers based on those presented to a conference at Greenwich in November 1984.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Oxford: BAR International Seires 276: 67-86.</w:t>
            </w:r>
          </w:p>
          <w:p w14:paraId="6EC56F80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Guibal, F. &amp; P. Pomey. 2003. Timber Supply and Ancient Naval Architecture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Beltrame (Ed.),</w:t>
            </w:r>
          </w:p>
          <w:p w14:paraId="275384EE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Boats, Ships and Shipyards. Proceedings of the Ninth International Symposium on Boat and Ship</w:t>
            </w:r>
          </w:p>
          <w:p w14:paraId="4A1F5994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Archaeology (ISBSA 9), Venice, 2000.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Oxford - Oxbow books: 35-41.</w:t>
            </w:r>
          </w:p>
          <w:p w14:paraId="2FBC68AB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Radić Rossi, I. &amp; N. Liphschitz. 2010. Analiza drvene građe srednjovjekovnih brodica iz Nina.</w:t>
            </w:r>
          </w:p>
          <w:p w14:paraId="6A084328" w14:textId="77777777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Archeolgia Adriatica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4: 257-270.</w:t>
            </w:r>
          </w:p>
          <w:p w14:paraId="17F39347" w14:textId="6E26F9B5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Rieth, É. 1998. Construction navale à franc-bord en Méditerranée et Atlantique (XIV</w:t>
            </w:r>
            <w:r>
              <w:rPr>
                <w:rFonts w:ascii="TimesNewRomanPSMT" w:hAnsi="TimesNewRomanPSMT" w:cs="TimesNewRomanPSMT"/>
                <w:sz w:val="12"/>
                <w:szCs w:val="12"/>
              </w:rPr>
              <w:t>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-XVI</w:t>
            </w: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e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siècle) et "signatures architecturale": une première approche archéologique.</w:t>
            </w:r>
          </w:p>
          <w:p w14:paraId="7665B8A5" w14:textId="68468658" w:rsidR="00A26CEC" w:rsidRDefault="00A26CEC" w:rsidP="00A26C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Salamon, V. (ur.). 2002.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Iskustvo broda; Baština drvene brodogradnje u Hrvatskoj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Zagreb: </w:t>
            </w:r>
          </w:p>
          <w:p w14:paraId="75B169D6" w14:textId="37699870" w:rsidR="009E0B34" w:rsidRPr="009947BA" w:rsidRDefault="00A26CEC" w:rsidP="00A26CEC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Dubrovački pomorski muzej, Ars halieutica Komiža-Zagreb.</w:t>
            </w:r>
          </w:p>
        </w:tc>
      </w:tr>
      <w:tr w:rsidR="009E0B34" w:rsidRPr="009947BA" w14:paraId="319043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2EE785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2BA6415" w14:textId="1958A0EA" w:rsidR="009E0B34" w:rsidRDefault="0027419A" w:rsidP="009E0B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7419A">
              <w:rPr>
                <w:rFonts w:ascii="Times New Roman" w:eastAsia="MS Gothic" w:hAnsi="Times New Roman" w:cs="Times New Roman"/>
                <w:sz w:val="18"/>
              </w:rPr>
              <w:t>https://nauticalarch.org/</w:t>
            </w:r>
          </w:p>
          <w:p w14:paraId="1974D15B" w14:textId="6EA4DCF6" w:rsidR="0027419A" w:rsidRPr="009947BA" w:rsidRDefault="0027419A" w:rsidP="002741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7419A">
              <w:rPr>
                <w:rFonts w:ascii="Times New Roman" w:eastAsia="MS Gothic" w:hAnsi="Times New Roman" w:cs="Times New Roman"/>
                <w:sz w:val="18"/>
              </w:rPr>
              <w:t>https://www.nauticalarchaeologysociety.org/</w:t>
            </w:r>
          </w:p>
        </w:tc>
      </w:tr>
      <w:tr w:rsidR="009E0B34" w:rsidRPr="009947BA" w14:paraId="0822845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66A7139" w14:textId="77777777" w:rsidR="009E0B34" w:rsidRPr="00C0245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3C863D19" w14:textId="77777777" w:rsidR="009E0B34" w:rsidRPr="00C02454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4E2B410" w14:textId="77777777" w:rsidR="009E0B34" w:rsidRPr="00C02454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E0B34" w:rsidRPr="009947BA" w14:paraId="1C4860F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3B8566" w14:textId="77777777" w:rsidR="009E0B34" w:rsidRPr="00C0245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19796FB3" w14:textId="77777777" w:rsidR="009E0B34" w:rsidRPr="00C02454" w:rsidRDefault="00E20F9D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2BEF11B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23472CC" w14:textId="047612E2" w:rsidR="009E0B34" w:rsidRPr="00C02454" w:rsidRDefault="00E20F9D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124DBB8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E0DF2FE" w14:textId="77777777" w:rsidR="009E0B34" w:rsidRPr="00C02454" w:rsidRDefault="00E20F9D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82FC940" w14:textId="77777777" w:rsidR="009E0B34" w:rsidRPr="00C02454" w:rsidRDefault="00E20F9D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E0B34" w:rsidRPr="009947BA" w14:paraId="1E8B838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BC8680" w14:textId="77777777" w:rsidR="009E0B34" w:rsidRPr="00C0245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E809AC5" w14:textId="77777777" w:rsidR="009E0B34" w:rsidRPr="00C02454" w:rsidRDefault="00E20F9D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6BE28DF" w14:textId="77777777" w:rsidR="009E0B34" w:rsidRPr="00C02454" w:rsidRDefault="00E20F9D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832BA6C" w14:textId="77777777" w:rsidR="009E0B34" w:rsidRPr="00C02454" w:rsidRDefault="00E20F9D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D2678AF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7F094EF" w14:textId="4760A179" w:rsidR="009E0B34" w:rsidRPr="00C02454" w:rsidRDefault="00E20F9D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38E79FB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BEA4DE6" w14:textId="77777777" w:rsidR="009E0B34" w:rsidRPr="00C02454" w:rsidRDefault="00E20F9D" w:rsidP="009E0B3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6BB67D7" w14:textId="77777777" w:rsidR="009E0B34" w:rsidRPr="00C02454" w:rsidRDefault="00E20F9D" w:rsidP="009E0B3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E0B34" w:rsidRPr="009947BA" w14:paraId="5E354E2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421634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75AB743" w14:textId="196B3F61" w:rsidR="009E0B34" w:rsidRPr="00B7307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50% seminar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9E0B34" w:rsidRPr="009947BA" w14:paraId="734186D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E04B6BD" w14:textId="77777777" w:rsidR="009E0B34" w:rsidRPr="00B4202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5E358CF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DD2E979" w14:textId="5120EBA7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20</w:t>
            </w:r>
          </w:p>
        </w:tc>
        <w:tc>
          <w:tcPr>
            <w:tcW w:w="6390" w:type="dxa"/>
            <w:gridSpan w:val="26"/>
            <w:vAlign w:val="center"/>
          </w:tcPr>
          <w:p w14:paraId="6F538C7D" w14:textId="4F22AED0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50% nedovoljan (1)</w:t>
            </w:r>
          </w:p>
        </w:tc>
      </w:tr>
      <w:tr w:rsidR="009E0B34" w:rsidRPr="009947BA" w14:paraId="3BD7887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3DE50C1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2CCB894" w14:textId="45AF06E6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6390" w:type="dxa"/>
            <w:gridSpan w:val="26"/>
            <w:vAlign w:val="center"/>
          </w:tcPr>
          <w:p w14:paraId="32D1F602" w14:textId="078B7434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50 % dovoljan (2)</w:t>
            </w:r>
          </w:p>
        </w:tc>
      </w:tr>
      <w:tr w:rsidR="009E0B34" w:rsidRPr="009947BA" w14:paraId="7CE99F4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69AF99F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267320A" w14:textId="6FECA831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6390" w:type="dxa"/>
            <w:gridSpan w:val="26"/>
            <w:vAlign w:val="center"/>
          </w:tcPr>
          <w:p w14:paraId="1BF764FB" w14:textId="720E477F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60 % dobar (3)</w:t>
            </w:r>
          </w:p>
        </w:tc>
      </w:tr>
      <w:tr w:rsidR="009E0B34" w:rsidRPr="009947BA" w14:paraId="5D43FCE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98FC261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B20D297" w14:textId="676A1755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6390" w:type="dxa"/>
            <w:gridSpan w:val="26"/>
            <w:vAlign w:val="center"/>
          </w:tcPr>
          <w:p w14:paraId="053BAC0C" w14:textId="24A73A09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70 % vrlo dobar (4)</w:t>
            </w:r>
          </w:p>
        </w:tc>
      </w:tr>
      <w:tr w:rsidR="009E0B34" w:rsidRPr="009947BA" w14:paraId="71B3C9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449509B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BA6105D" w14:textId="117770DE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6390" w:type="dxa"/>
            <w:gridSpan w:val="26"/>
            <w:vAlign w:val="center"/>
          </w:tcPr>
          <w:p w14:paraId="0CCEB99F" w14:textId="5698F3E2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80 % izvrstan (5)</w:t>
            </w:r>
          </w:p>
        </w:tc>
      </w:tr>
      <w:tr w:rsidR="009E0B34" w:rsidRPr="009947BA" w14:paraId="392BAD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48EAD1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D65024F" w14:textId="77777777" w:rsidR="009E0B34" w:rsidRDefault="00E20F9D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E0B3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71654E2" w14:textId="77777777" w:rsidR="009E0B34" w:rsidRDefault="00E20F9D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EC3472E" w14:textId="77777777" w:rsidR="009E0B34" w:rsidRDefault="00E20F9D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48E8AD2" w14:textId="77777777" w:rsidR="009E0B34" w:rsidRDefault="00E20F9D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B7095B2" w14:textId="77777777" w:rsidR="009E0B34" w:rsidRPr="009947BA" w:rsidRDefault="00E20F9D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E0B34" w:rsidRPr="009947BA" w14:paraId="44C284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B466CD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2D8A316" w14:textId="77777777" w:rsidR="009E0B34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3BF549F3" w14:textId="77777777" w:rsidR="009E0B34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C22C9A4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D9E74AA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72EE80A9" w14:textId="77777777" w:rsidR="009E0B34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CACA9B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8CB75D8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74E1FF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0F0EB74D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29AB946" w14:textId="77777777" w:rsidR="009E0B34" w:rsidRPr="009947BA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754FD2F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4A070" w14:textId="77777777" w:rsidR="00E20F9D" w:rsidRDefault="00E20F9D" w:rsidP="009947BA">
      <w:pPr>
        <w:spacing w:before="0" w:after="0"/>
      </w:pPr>
      <w:r>
        <w:separator/>
      </w:r>
    </w:p>
  </w:endnote>
  <w:endnote w:type="continuationSeparator" w:id="0">
    <w:p w14:paraId="28C87C5F" w14:textId="77777777" w:rsidR="00E20F9D" w:rsidRDefault="00E20F9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A9B3" w14:textId="77777777" w:rsidR="00E20F9D" w:rsidRDefault="00E20F9D" w:rsidP="009947BA">
      <w:pPr>
        <w:spacing w:before="0" w:after="0"/>
      </w:pPr>
      <w:r>
        <w:separator/>
      </w:r>
    </w:p>
  </w:footnote>
  <w:footnote w:type="continuationSeparator" w:id="0">
    <w:p w14:paraId="1AF4DA9A" w14:textId="77777777" w:rsidR="00E20F9D" w:rsidRDefault="00E20F9D" w:rsidP="009947BA">
      <w:pPr>
        <w:spacing w:before="0" w:after="0"/>
      </w:pPr>
      <w:r>
        <w:continuationSeparator/>
      </w:r>
    </w:p>
  </w:footnote>
  <w:footnote w:id="1">
    <w:p w14:paraId="2273DCE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0A2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35FA5" wp14:editId="3958E5C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C8132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D0230B" wp14:editId="08DD3C6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FF31777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BD80AE6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A26C4C9" w14:textId="77777777" w:rsidR="0079745E" w:rsidRDefault="0079745E" w:rsidP="0079745E">
    <w:pPr>
      <w:pStyle w:val="Header"/>
    </w:pPr>
  </w:p>
  <w:p w14:paraId="3C584BCE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B285E"/>
    <w:rsid w:val="000C0578"/>
    <w:rsid w:val="0010332B"/>
    <w:rsid w:val="001443A2"/>
    <w:rsid w:val="00150B32"/>
    <w:rsid w:val="00197510"/>
    <w:rsid w:val="0022722C"/>
    <w:rsid w:val="0027419A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7BBA"/>
    <w:rsid w:val="003F11B6"/>
    <w:rsid w:val="003F17B8"/>
    <w:rsid w:val="00453362"/>
    <w:rsid w:val="00461219"/>
    <w:rsid w:val="00470F6D"/>
    <w:rsid w:val="00483BC3"/>
    <w:rsid w:val="004923F4"/>
    <w:rsid w:val="004B553E"/>
    <w:rsid w:val="004E5C9F"/>
    <w:rsid w:val="00507FA2"/>
    <w:rsid w:val="005353ED"/>
    <w:rsid w:val="005514C3"/>
    <w:rsid w:val="005A6518"/>
    <w:rsid w:val="005D3518"/>
    <w:rsid w:val="005E1668"/>
    <w:rsid w:val="005F6E0B"/>
    <w:rsid w:val="006145B1"/>
    <w:rsid w:val="0062328F"/>
    <w:rsid w:val="00684BBC"/>
    <w:rsid w:val="006B4920"/>
    <w:rsid w:val="00700D7A"/>
    <w:rsid w:val="007361E7"/>
    <w:rsid w:val="007368EB"/>
    <w:rsid w:val="00751103"/>
    <w:rsid w:val="0078125F"/>
    <w:rsid w:val="00785CAA"/>
    <w:rsid w:val="00794496"/>
    <w:rsid w:val="007967CC"/>
    <w:rsid w:val="0079745E"/>
    <w:rsid w:val="00797B40"/>
    <w:rsid w:val="007A4669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0B34"/>
    <w:rsid w:val="009E2FD4"/>
    <w:rsid w:val="00A26CEC"/>
    <w:rsid w:val="00A9132B"/>
    <w:rsid w:val="00AA1A5A"/>
    <w:rsid w:val="00AD23FB"/>
    <w:rsid w:val="00B374B2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14782"/>
    <w:rsid w:val="00D5334D"/>
    <w:rsid w:val="00D5523D"/>
    <w:rsid w:val="00D944DF"/>
    <w:rsid w:val="00DB6842"/>
    <w:rsid w:val="00DD110C"/>
    <w:rsid w:val="00DE6D53"/>
    <w:rsid w:val="00E06E39"/>
    <w:rsid w:val="00E07D73"/>
    <w:rsid w:val="00E17D18"/>
    <w:rsid w:val="00E20F9D"/>
    <w:rsid w:val="00E30E67"/>
    <w:rsid w:val="00E800CD"/>
    <w:rsid w:val="00E8109A"/>
    <w:rsid w:val="00EA4593"/>
    <w:rsid w:val="00F02A8F"/>
    <w:rsid w:val="00F513E0"/>
    <w:rsid w:val="00F53FB2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34C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5454-2277-4E06-8D98-7C261F8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Irena Radic Rossi</cp:lastModifiedBy>
  <cp:revision>7</cp:revision>
  <dcterms:created xsi:type="dcterms:W3CDTF">2021-03-11T09:35:00Z</dcterms:created>
  <dcterms:modified xsi:type="dcterms:W3CDTF">2021-03-12T08:42:00Z</dcterms:modified>
</cp:coreProperties>
</file>