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D478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Klasična arheologija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CC07B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1D478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Jednopredmetni i </w:t>
            </w:r>
            <w:proofErr w:type="spellStart"/>
            <w:r>
              <w:rPr>
                <w:rFonts w:ascii="Merriweather" w:hAnsi="Merriweather" w:cs="Times New Roman"/>
                <w:b/>
                <w:sz w:val="20"/>
              </w:rPr>
              <w:t>dvopredmetni</w:t>
            </w:r>
            <w:proofErr w:type="spellEnd"/>
            <w:r>
              <w:rPr>
                <w:rFonts w:ascii="Merriweather" w:hAnsi="Merriweather" w:cs="Times New Roman"/>
                <w:b/>
                <w:sz w:val="20"/>
              </w:rPr>
              <w:t xml:space="preserve"> 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B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6E1A7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78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7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B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6E1A7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6E1A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6E1A7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7301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1D478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1D478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1D478C" w:rsidRDefault="001D47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1D478C">
              <w:rPr>
                <w:rFonts w:ascii="Times New Roman" w:hAnsi="Times New Roman" w:cs="Times New Roman"/>
                <w:sz w:val="18"/>
                <w:szCs w:val="20"/>
              </w:rPr>
              <w:t>101, čet., 15-17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301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1D47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807FDB">
              <w:rPr>
                <w:rFonts w:ascii="Merriweather" w:hAnsi="Merriweather" w:cs="Times New Roman"/>
                <w:sz w:val="18"/>
              </w:rPr>
              <w:t xml:space="preserve"> </w:t>
            </w:r>
            <w:r w:rsidR="001D478C">
              <w:rPr>
                <w:rFonts w:ascii="Merriweather" w:hAnsi="Merriweather" w:cs="Times New Roman"/>
                <w:sz w:val="18"/>
              </w:rPr>
              <w:t>7</w:t>
            </w:r>
            <w:r w:rsidR="00A54578">
              <w:rPr>
                <w:rFonts w:ascii="Merriweather" w:hAnsi="Merriweather" w:cs="Times New Roman"/>
                <w:sz w:val="18"/>
              </w:rPr>
              <w:t>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F6E0B" w:rsidP="001D47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A54578">
              <w:rPr>
                <w:rFonts w:ascii="Merriweather" w:hAnsi="Merriweather" w:cs="Times New Roman"/>
                <w:sz w:val="18"/>
              </w:rPr>
              <w:t xml:space="preserve"> 2</w:t>
            </w:r>
            <w:r w:rsidR="001D478C">
              <w:rPr>
                <w:rFonts w:ascii="Merriweather" w:hAnsi="Merriweather" w:cs="Times New Roman"/>
                <w:sz w:val="18"/>
              </w:rPr>
              <w:t>5</w:t>
            </w:r>
            <w:r w:rsidR="00A54578">
              <w:rPr>
                <w:rFonts w:ascii="Merriweather" w:hAnsi="Merriweather" w:cs="Times New Roman"/>
                <w:sz w:val="18"/>
              </w:rPr>
              <w:t>.1.2022.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54578" w:rsidP="001D47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prof. dr. sc. </w:t>
            </w:r>
            <w:r w:rsidR="001D478C">
              <w:rPr>
                <w:rFonts w:ascii="Merriweather" w:hAnsi="Merriweather" w:cs="Times New Roman"/>
                <w:sz w:val="18"/>
              </w:rPr>
              <w:t>Dražen Maršić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D47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drazen.marsic66</w:t>
            </w:r>
            <w:r w:rsidR="00A54578">
              <w:rPr>
                <w:rFonts w:ascii="Merriweather" w:hAnsi="Merriweather" w:cs="Times New Roman"/>
                <w:sz w:val="18"/>
              </w:rPr>
              <w:t>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1D478C" w:rsidP="001D47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</w:t>
            </w:r>
            <w:r w:rsidR="00A54578">
              <w:rPr>
                <w:rFonts w:ascii="Merriweather" w:hAnsi="Merriweather" w:cs="Times New Roman"/>
                <w:sz w:val="18"/>
              </w:rPr>
              <w:t xml:space="preserve">, </w:t>
            </w:r>
            <w:r>
              <w:rPr>
                <w:rFonts w:ascii="Merriweather" w:hAnsi="Merriweather" w:cs="Times New Roman"/>
                <w:sz w:val="18"/>
              </w:rPr>
              <w:t>15-16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1D47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Dražen Maršić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D47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drazen.marsic66@gmail.com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7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78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7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A54578" w:rsidRDefault="001D478C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Razvijanje specijaliziranog znanja o rimskoj oficijelnoj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 posebice carskoj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skulpturi, razvoju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javnoga i privatnog 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portreta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tipovima odjeće i obuće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na istočnom Jadranu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svrhu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ovladavanj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metodologijom samostalnoga znanstvenog rada na tom području.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A54578" w:rsidRDefault="001D478C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Razvijanje znanja iz ovoga kolegija važan je segment u ovladavanju brojnim sastavnicama iz rimske arheologije i umjetnosti u provinciji Dalmaciji, a posebice onima koje se vežu uz proučavanje recepcije mode, odijevanja, stila izrade i kulta carske obitelji.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7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6E1A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54578" w:rsidRDefault="00A54578" w:rsidP="001D47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Pohađanje nastave u iznosu od 70 %</w:t>
            </w:r>
            <w:r w:rsidR="001D478C">
              <w:rPr>
                <w:rFonts w:ascii="Arial" w:hAnsi="Arial" w:cs="Arial"/>
                <w:sz w:val="16"/>
                <w:szCs w:val="16"/>
              </w:rPr>
              <w:t xml:space="preserve"> i održan seminarski rad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54578" w:rsidRDefault="001D478C" w:rsidP="001D47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Klasična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arheologija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izborni</w:t>
            </w: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je i specijalistički kolegij koji obrađuje rimsku skulpturu, portret i nošnju na istočnom Jadranu. Portret je zacijelo jedan od najzanimljivijih fenomena antičke civilizacije i u posljednjih je nekoliko desetljeća gurnut u središte zanimanja najutjecajnijih arheoloških škola u Europi. Njegovo značenje nadilazi područje povijesti antičke umjetnosti ili klasične arheologije i ulazi u ono što nazivamo kulturna povijest. U uvodnom dijelu kolegija razmatraju se počeci individualnog ili fizionomijskog portreta unutar helenističke umjetnosti, njegova recepcija na tlu antičke Italije, kao i mjesto u umjetnosti kasne republike. Zatim se obrađuju sljedeće tematske cjeline: fenomen rađanja carskog portreta, nizanje kopija prema prototipovima (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tipovi) i uloga novca u tom procesu, metoda istraživanja frizure (položaj, raspored i nizanje ili “brojanje pramenova”), postanak i najvažniji primjeri carskih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statuarnih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grupa, metodološka uporišta za grupiranje portreta careva i njihovih rođaka ili tipologiju (modni i fizionomijski kriteriji), sastavljanje i razgraničavanje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portretnih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tipova (liste replika), rekonstrukcija nacrta prototipova i njihova interpretacija, običaj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damnatio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memoriae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. Posljednje poglavlje kolegija bavi se recepcijom carske ikonografije među svim društvenim slojevima i etničkim grupacijama (fenomen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zeitgesicht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) kroz primjere u privatnoj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statuarnoj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portretistici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nadrobnoj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plastici. Posebno se obrađuje muška i ženska građanska i negrađanska odjeća i svi njihovi pojavni oblici (načini drapiranja).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304EC4" w:rsidRPr="001337A7" w:rsidRDefault="00962144" w:rsidP="00304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  <w:r w:rsidR="00304EC4"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304EC4" w:rsidRPr="001337A7">
              <w:rPr>
                <w:rFonts w:ascii="Times New Roman" w:hAnsi="Times New Roman" w:cs="Times New Roman"/>
                <w:sz w:val="18"/>
                <w:szCs w:val="18"/>
              </w:rPr>
              <w:t>Uvod – sadržaj, metodologija i literatura</w:t>
            </w:r>
          </w:p>
          <w:p w:rsidR="00304EC4" w:rsidRPr="001337A7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Muška rimska nošnja 1</w:t>
            </w:r>
          </w:p>
          <w:p w:rsidR="00304EC4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3. </w:t>
            </w:r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Muška rimska nošnja 2</w:t>
            </w:r>
          </w:p>
          <w:p w:rsidR="00304EC4" w:rsidRPr="001337A7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4. Muška rimska nošnja 3</w:t>
            </w:r>
          </w:p>
          <w:p w:rsidR="00304EC4" w:rsidRPr="001337A7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5</w:t>
            </w: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Ženska rimska nošnja </w:t>
            </w:r>
          </w:p>
          <w:p w:rsidR="00304EC4" w:rsidRPr="00F90967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6</w:t>
            </w: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Rimska obuća</w:t>
            </w:r>
          </w:p>
          <w:p w:rsidR="00304EC4" w:rsidRPr="001337A7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7</w:t>
            </w: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Metodologija istraživanja carskog i privatnog portreta: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Augustovi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portreti</w:t>
            </w:r>
          </w:p>
          <w:p w:rsidR="00304EC4" w:rsidRPr="001337A7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8</w:t>
            </w: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tipovi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julijsko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klaudijevskih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careva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304EC4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tipovi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julijsko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klaudijevskih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careva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304EC4" w:rsidRPr="001337A7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tipovi prijelaznih i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flavijevskih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careva</w:t>
            </w:r>
          </w:p>
          <w:p w:rsidR="00304EC4" w:rsidRPr="001337A7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11</w:t>
            </w: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tipovi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Trajana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Hadrijana</w:t>
            </w:r>
            <w:proofErr w:type="spellEnd"/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:rsidR="00304EC4" w:rsidRPr="001337A7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tipovi careva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Antonina</w:t>
            </w:r>
            <w:proofErr w:type="spellEnd"/>
          </w:p>
          <w:p w:rsidR="00304EC4" w:rsidRPr="00F90967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</w:t>
            </w: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Portretni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tipovi prijelaznih careva i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severskih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careva</w:t>
            </w:r>
          </w:p>
          <w:p w:rsidR="00304EC4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14</w:t>
            </w:r>
            <w:r w:rsidRPr="001337A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Tetrarhijska</w:t>
            </w:r>
            <w:proofErr w:type="spellEnd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7A7">
              <w:rPr>
                <w:rFonts w:ascii="Times New Roman" w:hAnsi="Times New Roman" w:cs="Times New Roman"/>
                <w:sz w:val="18"/>
                <w:szCs w:val="18"/>
              </w:rPr>
              <w:t>portretistika</w:t>
            </w:r>
            <w:proofErr w:type="spellEnd"/>
          </w:p>
          <w:p w:rsidR="00304EC4" w:rsidRPr="001337A7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 Dioklecijanova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portretistika</w:t>
            </w:r>
            <w:proofErr w:type="spellEnd"/>
          </w:p>
          <w:p w:rsidR="00304EC4" w:rsidRPr="00353299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04EC4" w:rsidRPr="00353299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3532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Seminari:</w:t>
            </w:r>
          </w:p>
          <w:p w:rsidR="00304EC4" w:rsidRPr="00353299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35329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Naronitanski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akefalni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kipovi atribuirani Augustu 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Tiberiju</w:t>
            </w:r>
            <w:proofErr w:type="spellEnd"/>
          </w:p>
          <w:p w:rsidR="00304EC4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Naronitanski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akefalni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kipovi u herojskoj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polunagosti</w:t>
            </w:r>
            <w:proofErr w:type="spellEnd"/>
          </w:p>
          <w:p w:rsidR="00FC2198" w:rsidRPr="00304EC4" w:rsidRDefault="00304E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Pr="003532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Isejski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akefalni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carski kipovi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Imago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animi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. Antički portret u Hrvatskoj, Split 2000.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>Antički portret u Jugoslaviji, Beogr</w:t>
            </w:r>
            <w:r w:rsidR="00422889">
              <w:rPr>
                <w:rFonts w:ascii="Times New Roman" w:hAnsi="Times New Roman"/>
                <w:sz w:val="18"/>
                <w:szCs w:val="18"/>
              </w:rPr>
              <w:t>ad 1987. (katalog izložbe; odabrana</w:t>
            </w:r>
            <w:r w:rsidRPr="00D84049">
              <w:rPr>
                <w:rFonts w:ascii="Times New Roman" w:hAnsi="Times New Roman"/>
                <w:sz w:val="18"/>
                <w:szCs w:val="18"/>
              </w:rPr>
              <w:t xml:space="preserve"> poglavlja).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>S. SCHÖNAUER, Odjeća, obuća i nakit u antičkoj Dalmaciji na spomenicima iz Arheološkog muzeja u Splitu, VAHD, 93/2000, Split 2001, 223-515.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lastRenderedPageBreak/>
              <w:t>N. CAMBI, Kiparstvo rimske provincije Dalmacije, Split 2005.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>N. CAMBI, Antika. Povijest umjetnosti u Hrvatskoj II, Zagreb 2002. (odabrana poglavlja)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>N. CAMBI – M. KOLEGA, Antički portret u Dalmaciji i Istri, Zadar 1990. (katalog izložbe).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KOLEGA, Rimska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portretna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plastika iz zbirke Danieli u Arheološkom muzeju u Zadru,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Diadora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11, 1989, 159-222.</w:t>
            </w:r>
          </w:p>
          <w:p w:rsidR="00A54578" w:rsidRPr="00A54578" w:rsidRDefault="00304EC4" w:rsidP="00304E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I. ČREMOŠNIK, Nošnja na rimskim spomenicima u Bosni i Hercegovini, GZM, n. s. 18, 1963, 103-125.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E. MARIN – M. VICKERS,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Rise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Fall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Imperial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Shrine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Sculpture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from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Augusteum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at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Narona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Narona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6, Split 2004 (katalog izložbe).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E. MARIN – A. CLARIDGE – M. KOLEGA – I. RODA,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Le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cinque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sculture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inedite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nn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5, 9-12):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Giulia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(?),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Lucio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Gaio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Cesare,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Germanico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Druso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e le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ultime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frammentarie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dell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'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Augusteum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Narona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Rendiconti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della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Pontificia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Accademia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Romana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Archeologia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80, 2007-2008, Vatikan, 2008, 341-392. (= Skulpture iz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Augusteuma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Narone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(neizložene i neobjavljene 2004*),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Histria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Antiqua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18/2, Pula, 2009, 9-34).</w:t>
            </w:r>
          </w:p>
          <w:p w:rsidR="00FC2198" w:rsidRDefault="00304EC4" w:rsidP="00304EC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W. FUCHS,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Griechische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Sculptur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München 1983 (3.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izd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.).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R. R. R. SMITH,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Hellenistic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Sculpture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London 1995.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D. E. E. KKEINER,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Sculpture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New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Haven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– London 1992.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Jedan antički portret iz Arheološkog muzeja u Zadru i recepcija stila rimskog republikanskog portreta na istočnoj obali Jadrana,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Diadora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13, 1991, 103-138.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Kasnoantička ženska glava iz Konjica i fenomen fizionomijskih karakteristika kao izraza određenog vremena,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RFFZd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33(21)/1993-94, 83-92.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KOLEGA,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Damnatio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memoriae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u rimskoj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portretnoj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umjetnosti: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Domicijan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/Nerva u Ninu,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Diadora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14, 1992, 59-75.</w:t>
            </w:r>
          </w:p>
          <w:p w:rsidR="00304EC4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KOLEGA, Carski kipovi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julijevsko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klaudijevske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dinastije u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Enoni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Histria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Antiqua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4, 1998, 85-91.</w:t>
            </w:r>
          </w:p>
          <w:p w:rsidR="00304EC4" w:rsidRPr="00422889" w:rsidRDefault="00304EC4" w:rsidP="00304EC4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22889">
              <w:rPr>
                <w:rFonts w:ascii="Times New Roman" w:hAnsi="Times New Roman"/>
                <w:sz w:val="18"/>
                <w:szCs w:val="18"/>
              </w:rPr>
              <w:t xml:space="preserve">D. MARŠIĆ,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</w:rPr>
              <w:t>Female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</w:rPr>
              <w:t>fashion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</w:rPr>
              <w:t xml:space="preserve"> on late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</w:rPr>
              <w:t>Antique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</w:rPr>
              <w:t>monuments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</w:rPr>
              <w:t>from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</w:rPr>
              <w:t xml:space="preserve"> Salona (3</w:t>
            </w:r>
            <w:r w:rsidRPr="00422889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422889">
              <w:rPr>
                <w:rFonts w:ascii="Times New Roman" w:hAnsi="Times New Roman"/>
                <w:sz w:val="18"/>
                <w:szCs w:val="18"/>
              </w:rPr>
              <w:t>–4</w:t>
            </w:r>
            <w:r w:rsidRPr="00422889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422889">
              <w:rPr>
                <w:rFonts w:ascii="Times New Roman" w:hAnsi="Times New Roman"/>
                <w:sz w:val="18"/>
                <w:szCs w:val="18"/>
              </w:rPr>
              <w:t xml:space="preserve"> c. AD), Akti </w:t>
            </w:r>
            <w:r w:rsidRPr="0042288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XII. Međunarodnog kolokvija o rimskoj provincijalnoj umjetnosti, Pula 23.-28. V. 2011., Pula, 2014, 203-210.</w:t>
            </w:r>
          </w:p>
          <w:p w:rsidR="00422889" w:rsidRPr="00422889" w:rsidRDefault="00422889" w:rsidP="00304EC4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2889">
              <w:rPr>
                <w:rFonts w:ascii="Times New Roman" w:hAnsi="Times New Roman"/>
                <w:sz w:val="18"/>
                <w:szCs w:val="18"/>
              </w:rPr>
              <w:t xml:space="preserve">D. MARŠIĆ, Fragment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</w:rPr>
              <w:t>Vespazijanove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</w:rPr>
              <w:t xml:space="preserve"> glave iz Arheološkog muzeja Zadar, </w:t>
            </w:r>
            <w:proofErr w:type="spellStart"/>
            <w:r w:rsidRPr="00422889">
              <w:rPr>
                <w:rFonts w:ascii="Times New Roman" w:hAnsi="Times New Roman"/>
                <w:i/>
                <w:sz w:val="18"/>
                <w:szCs w:val="18"/>
              </w:rPr>
              <w:t>Diadora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</w:rPr>
              <w:t>, 26-27 (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</w:rPr>
              <w:t>Batovićev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</w:rPr>
              <w:t xml:space="preserve"> zbornik), Zadar, 2013, 477-508.</w:t>
            </w:r>
          </w:p>
          <w:p w:rsidR="00422889" w:rsidRDefault="00422889" w:rsidP="00304EC4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2889">
              <w:rPr>
                <w:rFonts w:ascii="Times New Roman" w:hAnsi="Times New Roman"/>
                <w:sz w:val="18"/>
                <w:szCs w:val="18"/>
              </w:rPr>
              <w:t xml:space="preserve">D. MARŠIĆ, O ikonografiji i atribuciji salonitanskog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</w:rPr>
              <w:t>lorikata</w:t>
            </w:r>
            <w:proofErr w:type="spellEnd"/>
            <w:r w:rsidRPr="00422889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422889">
              <w:rPr>
                <w:rFonts w:ascii="Times New Roman" w:hAnsi="Times New Roman"/>
                <w:i/>
                <w:sz w:val="18"/>
                <w:szCs w:val="18"/>
              </w:rPr>
              <w:t>Tusculum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</w:rPr>
              <w:t>, 7, Solin, 2014, 7-25.</w:t>
            </w:r>
          </w:p>
          <w:p w:rsidR="00422889" w:rsidRPr="00422889" w:rsidRDefault="00422889" w:rsidP="00304EC4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2889">
              <w:rPr>
                <w:rFonts w:ascii="Times New Roman" w:hAnsi="Times New Roman"/>
                <w:sz w:val="18"/>
                <w:szCs w:val="18"/>
              </w:rPr>
              <w:t xml:space="preserve">D. MARŠIĆ,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>Studije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>isejskoj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>carskoj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>skupini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(I) –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>Cirijak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>iz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>Ankone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288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Issa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88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Providentia</w:t>
            </w:r>
            <w:proofErr w:type="spellEnd"/>
            <w:r w:rsidRPr="0042288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Augusta</w:t>
            </w:r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42288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Tusculum</w:t>
            </w:r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10/1,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>Solin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2017, 7-17</w:t>
            </w:r>
            <w:r w:rsidRPr="003D456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.</w:t>
            </w:r>
          </w:p>
          <w:p w:rsidR="00422889" w:rsidRPr="00422889" w:rsidRDefault="00422889" w:rsidP="00304EC4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2889">
              <w:rPr>
                <w:rFonts w:ascii="Times New Roman" w:hAnsi="Times New Roman"/>
                <w:sz w:val="18"/>
                <w:szCs w:val="18"/>
              </w:rPr>
              <w:t xml:space="preserve">D. MARŠIĆ, </w:t>
            </w:r>
            <w:r w:rsidRPr="00422889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 xml:space="preserve">Studije o </w:t>
            </w:r>
            <w:proofErr w:type="spellStart"/>
            <w:r w:rsidRPr="00422889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>isejskoj</w:t>
            </w:r>
            <w:proofErr w:type="spellEnd"/>
            <w:r w:rsidRPr="00422889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 xml:space="preserve"> carskoj skupini (II) - </w:t>
            </w:r>
            <w:proofErr w:type="spellStart"/>
            <w:r w:rsidRPr="00422889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>Isejski</w:t>
            </w:r>
            <w:proofErr w:type="spellEnd"/>
            <w:r w:rsidRPr="00422889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22889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>lorikat</w:t>
            </w:r>
            <w:proofErr w:type="spellEnd"/>
            <w:r w:rsidRPr="00422889">
              <w:rPr>
                <w:rStyle w:val="Naglaeno"/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</w:rPr>
              <w:t xml:space="preserve"> iz Arheološkoga muzeja u Zagrebu</w:t>
            </w:r>
            <w:r w:rsidRPr="00422889">
              <w:rPr>
                <w:rStyle w:val="Naglaeno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42288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Tusculum</w:t>
            </w:r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13, </w:t>
            </w:r>
            <w:proofErr w:type="spellStart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>Solin</w:t>
            </w:r>
            <w:proofErr w:type="spellEnd"/>
            <w:r w:rsidRPr="004228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2020, 7-16.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R. MATIJAŠIĆ, Izbor rimske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portretne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plastike iz zbirki Arheološkog muzeja Istre u Puli,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Histria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archaeologica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11-12/1980-1981, 17-25.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R. MATIJAŠIĆ, Novi primjeri antičke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portretne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plastike iz Pule i okolice, Umjetnost na </w:t>
            </w:r>
            <w:r w:rsidR="00962144">
              <w:rPr>
                <w:rFonts w:ascii="Times New Roman" w:hAnsi="Times New Roman"/>
                <w:sz w:val="18"/>
                <w:szCs w:val="18"/>
              </w:rPr>
              <w:t>is</w:t>
            </w:r>
            <w:r w:rsidRPr="00D84049">
              <w:rPr>
                <w:rFonts w:ascii="Times New Roman" w:hAnsi="Times New Roman"/>
                <w:sz w:val="18"/>
                <w:szCs w:val="18"/>
              </w:rPr>
              <w:t>točnoj obali Jadrana u kontekstu europske tradicije, Rijeka 1993, 47-52.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R. MATIJAŠIĆ, I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ritratti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romani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Istria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AAAd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44, 1998, 33-56.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>N. CAMBI, Dvije antičke glave iz Epidaura, Zbornik Narodnog muzeja u Beogradu, 8, 1975, 153-162.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Two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Heads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Tetrarchic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Period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from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Diocletian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's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Palace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at Split,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Archaeologia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Iugoslavica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17, 1976, 23-28.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Tri carska portreta iz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Osora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Izdanja HAD-a, 7, Split 1982, 85-98.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Zwei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Vespasians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Porträts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Dalmatien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Boreas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7, 1984, 82-88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contributo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alla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ritrattistica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dell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'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imperatrice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Plautilla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Ritratto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ufficiale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ritratto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privato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Roma 1988, 221-227.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Dva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ranocarska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dječačka portreta iz Salone, ARR, 11, 1988, 115-132.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Dvije antičke glave iz Plomina,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Histria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archaeologica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20-21, 1989-1990, Pula 1995, 91-104.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Novi portret cara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Trajana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s otoka Cresa, ARR, 12, 1996, 71-81.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>N. CAMBI, Svetište (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Augusteum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) u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Oneu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Oneum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RFFZd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35(22)/1995-96, 1997, 71-81.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N. CAMBI, Odjeci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Skopasa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Lizipa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na skulpturama Herakla iz Dalmacije,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RFFZd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23(10)/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ABRAMIĆ,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Antiken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kopien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griechischer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Skulpturen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Dalmatien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Beiträge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alteren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europäischen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Kulturgeschichte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Festschrift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für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Rudolf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Egger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Klagenfurt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1952, 303-326.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>N. CAMBI, Atička skulptura u Arheološkoj zbirci Franjevačkog samostana u Sinju, Kačić, 17, 1985, 415-433.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BERGMANN –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P.ZANKER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Damnatio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memoriae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unbearbitete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Nero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Domitianportrats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Ikonographie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flavisschen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Kaiser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Nerva, JDI, 96, 1981, 317-412.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P. ZANKER,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Zeitgesicht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Porträt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Wege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Erforschung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eines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gesellschaftlichen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Phänomens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Wissenschaft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Zeitschrift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Humboldt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Universität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Berlin, 2-3, 1982, 307-312.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WEGNER,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Datierung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Haartrachten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AA, 53, 1938, 275-327.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WEGNER,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Herrscherbildnisse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antoninischer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Zeit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II/4, </w:t>
            </w:r>
            <w:r w:rsidRPr="00D84049">
              <w:rPr>
                <w:rFonts w:ascii="Times New Roman" w:hAnsi="Times New Roman"/>
                <w:sz w:val="18"/>
                <w:szCs w:val="18"/>
              </w:rPr>
              <w:lastRenderedPageBreak/>
              <w:t>Berlin 1939.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K. WESSEL,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Frauenfrisuren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von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Severischen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bis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Konstantinischen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zeit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AA, 61-62/1946-47, 62-76.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WEGNER,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Hadrian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Plotina, Marciana,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Matidia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Sabina,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II/3, Berlin 1956.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H. B. WIGGERS –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M.WEGNER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Caracalla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Geta,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Plautilla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Macrinus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bis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Balbinus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III/1, Berlin 1971.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WEGNER – J. BRACKER – W. REAL,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Gordianus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III bis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Carinus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III/3, Berlin 1979.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K. STEMMER,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Untersuchungen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Typologie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Chronologie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Ikonographie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Panzerstatuen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Berlin 1978.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D. BOSCHUNG,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Bildnistypen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iulisch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claudischen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Kaiserfamilie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kritischer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Forschungsbericht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Journal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Archaeology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6, 1993, 39-79.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D. BOSCHUNG,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Bildnisse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Traian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Traian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Germanien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Traian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im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Reich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Bericht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dritten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Saalburgkolloquiums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Saalburg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Schriften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5 (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E.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Schallmayer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), 1999, 137-144.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D. BOSCHUNG,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Gens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Augusta.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Untersuchungen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Aufstellung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Wirkung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Bedeutung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Statuengruppen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julisch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claudisch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Kaiserhauses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(Monumenta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artis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Romanae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32),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Mainz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am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Rhein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2002.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BORDA, 1972 -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scultura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eta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romana ad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Aquileia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AAA, I/1, 1972, 59-89.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H. BORN – K. STEMMER,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Damnatio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memoriae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Berliner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Nero-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Porträt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Band V,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Sammlung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Axel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Guttmann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1996.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G. DALTROP - U. HAUSMANN - M. WEGNER,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Flavier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Vespasian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Titus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Domitian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Nerva,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Iulia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Titi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Domitilla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Domitia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rőmische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Herrscherbild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II/1, Berlin 1966.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K. FITTSCHEN – P. ZANKER, Katalog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Porträts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Capitolinischen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Museen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anderen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kommunalen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Sammlungen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Stadt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Rom, Band III,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Kaiserinnen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Prinzessinnenbildnisse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Mainz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am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Rhein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1983.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K. FITTSCHEN – P. ZANKER, Katalog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Porträts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Capitolinischen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Museen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anderen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kommunalen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Sammlungen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Stadt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Rom, Band I,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Kaiser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Prinzenbildnisse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Mainz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am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Rhein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1985.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S. WOOD,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Portrait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Sculpture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217-260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A.D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Transformation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Artistic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Tradition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Leiden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1986.</w:t>
            </w:r>
          </w:p>
          <w:p w:rsidR="00304EC4" w:rsidRPr="00D84049" w:rsidRDefault="00304EC4" w:rsidP="00304EC4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K. FITTSCHEN,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Bildnistypen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der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Faustina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minor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und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die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Fecunditas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Augustae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Göttingen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1982.</w:t>
            </w:r>
          </w:p>
          <w:p w:rsidR="00304EC4" w:rsidRPr="00D84049" w:rsidRDefault="00304EC4" w:rsidP="00422889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M. BIEBER,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palliati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.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Greek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Himation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Proceedings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American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Philosophical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Society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103, 1959, 374-447.</w:t>
            </w:r>
          </w:p>
          <w:p w:rsidR="00304EC4" w:rsidRPr="00D84049" w:rsidRDefault="00304EC4" w:rsidP="00422889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H. R. GOETTE,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Studien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zu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Togadarstellungen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Mainz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am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Rhein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1990.</w:t>
            </w:r>
          </w:p>
          <w:p w:rsidR="00304EC4" w:rsidRPr="00D84049" w:rsidRDefault="00304EC4" w:rsidP="00422889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F. KOLB,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Römische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Mäntel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paenula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lacerna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μανδύη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RM, 80/1, 1973, 69-162.</w:t>
            </w:r>
          </w:p>
          <w:p w:rsidR="00304EC4" w:rsidRPr="00D84049" w:rsidRDefault="00304EC4" w:rsidP="00422889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049">
              <w:rPr>
                <w:rFonts w:ascii="Times New Roman" w:hAnsi="Times New Roman"/>
                <w:sz w:val="18"/>
                <w:szCs w:val="18"/>
              </w:rPr>
              <w:t xml:space="preserve">L. BONFANTE WARREN, Roman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Costumes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- A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Glossary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Some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Etruscan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4049">
              <w:rPr>
                <w:rFonts w:ascii="Times New Roman" w:hAnsi="Times New Roman"/>
                <w:sz w:val="18"/>
                <w:szCs w:val="18"/>
              </w:rPr>
              <w:t>Derivations</w:t>
            </w:r>
            <w:proofErr w:type="spellEnd"/>
            <w:r w:rsidRPr="00D84049">
              <w:rPr>
                <w:rFonts w:ascii="Times New Roman" w:hAnsi="Times New Roman"/>
                <w:sz w:val="18"/>
                <w:szCs w:val="18"/>
              </w:rPr>
              <w:t>, ANRW, I/4, 1973, 584-614.</w:t>
            </w:r>
          </w:p>
          <w:p w:rsidR="00304EC4" w:rsidRPr="00A54578" w:rsidRDefault="00304EC4" w:rsidP="00422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World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Roman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Costume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Madison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Wisconsin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 xml:space="preserve"> 2001. (2. </w:t>
            </w:r>
            <w:proofErr w:type="spellStart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D8404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6E1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6E1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EC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6E1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6E1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6E1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6E1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6E1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6E1A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EC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6E1A7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6E1A7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304EC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40% seminarski rad, 6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04EC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304E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04EC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304E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04EC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304E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04EC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304E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304EC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304E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6E1A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70" w:rsidRDefault="006E1A70" w:rsidP="009947BA">
      <w:pPr>
        <w:spacing w:before="0" w:after="0"/>
      </w:pPr>
      <w:r>
        <w:separator/>
      </w:r>
    </w:p>
  </w:endnote>
  <w:endnote w:type="continuationSeparator" w:id="0">
    <w:p w:rsidR="006E1A70" w:rsidRDefault="006E1A7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70" w:rsidRDefault="006E1A70" w:rsidP="009947BA">
      <w:pPr>
        <w:spacing w:before="0" w:after="0"/>
      </w:pPr>
      <w:r>
        <w:separator/>
      </w:r>
    </w:p>
  </w:footnote>
  <w:footnote w:type="continuationSeparator" w:id="0">
    <w:p w:rsidR="006E1A70" w:rsidRDefault="006E1A70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7778"/>
    <w:multiLevelType w:val="hybridMultilevel"/>
    <w:tmpl w:val="223475EC"/>
    <w:lvl w:ilvl="0" w:tplc="E2B61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1D478C"/>
    <w:rsid w:val="001F0BF0"/>
    <w:rsid w:val="00226462"/>
    <w:rsid w:val="0022722C"/>
    <w:rsid w:val="0028545A"/>
    <w:rsid w:val="002E1CE6"/>
    <w:rsid w:val="002F2D22"/>
    <w:rsid w:val="00304EC4"/>
    <w:rsid w:val="00310F9A"/>
    <w:rsid w:val="00326091"/>
    <w:rsid w:val="00357643"/>
    <w:rsid w:val="00371634"/>
    <w:rsid w:val="003734B8"/>
    <w:rsid w:val="00386E9C"/>
    <w:rsid w:val="00393964"/>
    <w:rsid w:val="003F11B6"/>
    <w:rsid w:val="003F17B8"/>
    <w:rsid w:val="00422889"/>
    <w:rsid w:val="00453362"/>
    <w:rsid w:val="00461219"/>
    <w:rsid w:val="00470F6D"/>
    <w:rsid w:val="00483BC3"/>
    <w:rsid w:val="004B1B3D"/>
    <w:rsid w:val="004B553E"/>
    <w:rsid w:val="004B5E28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E1A70"/>
    <w:rsid w:val="00700D7A"/>
    <w:rsid w:val="00721260"/>
    <w:rsid w:val="007301E2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07FDB"/>
    <w:rsid w:val="00865776"/>
    <w:rsid w:val="00874D5D"/>
    <w:rsid w:val="00891C60"/>
    <w:rsid w:val="008942F0"/>
    <w:rsid w:val="008D45DB"/>
    <w:rsid w:val="0090214F"/>
    <w:rsid w:val="009163E6"/>
    <w:rsid w:val="00955954"/>
    <w:rsid w:val="00962144"/>
    <w:rsid w:val="009760E8"/>
    <w:rsid w:val="009947BA"/>
    <w:rsid w:val="00997F41"/>
    <w:rsid w:val="009A3A9D"/>
    <w:rsid w:val="009C56B1"/>
    <w:rsid w:val="009D5226"/>
    <w:rsid w:val="009E2FD4"/>
    <w:rsid w:val="00A06750"/>
    <w:rsid w:val="00A54578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07B3"/>
    <w:rsid w:val="00D136E4"/>
    <w:rsid w:val="00D5334D"/>
    <w:rsid w:val="00D5523D"/>
    <w:rsid w:val="00D944DF"/>
    <w:rsid w:val="00DD110C"/>
    <w:rsid w:val="00DE6D53"/>
    <w:rsid w:val="00E01C71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styleId="Bezproreda">
    <w:name w:val="No Spacing"/>
    <w:uiPriority w:val="1"/>
    <w:qFormat/>
    <w:rsid w:val="00304EC4"/>
    <w:pPr>
      <w:spacing w:before="0" w:after="0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42288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styleId="Bezproreda">
    <w:name w:val="No Spacing"/>
    <w:uiPriority w:val="1"/>
    <w:qFormat/>
    <w:rsid w:val="00304EC4"/>
    <w:pPr>
      <w:spacing w:before="0" w:after="0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42288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45A7-210F-42A5-990A-EB0F94EB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2217</Words>
  <Characters>12638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cp:lastPrinted>2021-02-12T11:27:00Z</cp:lastPrinted>
  <dcterms:created xsi:type="dcterms:W3CDTF">2021-10-12T08:50:00Z</dcterms:created>
  <dcterms:modified xsi:type="dcterms:W3CDTF">2021-12-22T09:29:00Z</dcterms:modified>
</cp:coreProperties>
</file>