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FE6E2B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E91957">
              <w:rPr>
                <w:b/>
              </w:rPr>
              <w:t>Graditeljstvo i urbanizam antičkog Ilirika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FE6E2B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2D07E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2D07EA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2D07EA" w:rsidRDefault="005B5AAC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2D07E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P</w:t>
            </w:r>
            <w:r w:rsidRPr="002D07E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dd</w:t>
            </w:r>
            <w:r w:rsidRPr="002D07E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2D07EA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p</w:t>
            </w:r>
            <w:r w:rsidRPr="002D07E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l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2D07E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s</w:t>
            </w:r>
            <w:r w:rsidRPr="002D07E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k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2D07EA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D07E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z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2D07E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s</w:t>
            </w:r>
            <w:r w:rsidRPr="002D07E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2D07E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v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2D07EA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D07E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s</w:t>
            </w:r>
            <w:r w:rsidRPr="002D07E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2D07EA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d</w:t>
            </w:r>
            <w:r w:rsidRPr="002D07E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j</w:t>
            </w:r>
            <w:r w:rsidRPr="002D07E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“A</w:t>
            </w:r>
            <w:r w:rsidRPr="002D07E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2D07EA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e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2D07E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l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2D07E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g</w:t>
            </w:r>
            <w:r w:rsidRPr="002D07E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ja</w:t>
            </w:r>
            <w:r w:rsidRPr="002D07E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D07E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2D07E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s</w:t>
            </w:r>
            <w:r w:rsidRPr="002D07E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2D07EA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č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no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Pr="002D07E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Ja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2D07E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a”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FE6E2B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2D07E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2D07EA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2D07EA" w:rsidRDefault="004B553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2D07EA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07EA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2D07EA" w:rsidRDefault="00FF06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AAC" w:rsidRPr="002D07E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B553E" w:rsidRPr="002D07EA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FF06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FF06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FF06D6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2D07E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07EA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2D07EA" w:rsidRDefault="00FF06D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AAC" w:rsidRPr="002D07EA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9A284F" w:rsidRPr="002D07EA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2D07EA" w:rsidRDefault="00FF06D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2D07EA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9A284F" w:rsidRPr="002D07EA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FF06D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FF06D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FF06D6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2D07E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07EA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2D07EA" w:rsidRDefault="00FF06D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2D07EA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9A284F" w:rsidRPr="002D07EA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2D07EA" w:rsidRDefault="00FF06D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2D07E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A284F" w:rsidRPr="002D07EA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FF06D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AA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FF06D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FF06D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2D07E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07EA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2D07EA" w:rsidRDefault="00FF06D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E2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2D07EA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2D07EA" w:rsidRDefault="00FF06D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E2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2D07EA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2D07EA" w:rsidRDefault="00FF06D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E2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2D07EA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FF06D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FF06D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FF06D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FF06D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2D07E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2D07E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2D07EA" w:rsidRDefault="00FF06D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E2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2D07EA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FF06D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FF06D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FF06D6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FF06D6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2D07E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07EA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2D07EA" w:rsidRDefault="00FF06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2D07EA">
                  <w:rPr>
                    <w:rFonts w:ascii="Segoe UI Symbol" w:eastAsia="MS Mincho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9A284F" w:rsidRPr="002D07EA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2D07EA" w:rsidRDefault="00FF06D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AAC" w:rsidRPr="002D07EA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9A284F" w:rsidRPr="002D07EA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FF06D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AA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FF06D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2D07E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07EA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2D07EA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:rsidR="009A284F" w:rsidRPr="002D07EA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D07EA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2D07EA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9A284F" w:rsidRPr="002D07EA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D07EA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2D07EA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FF06D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E2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2D07E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2D07E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2D07EA" w:rsidRDefault="005B5AAC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D07EA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Učionica 101, </w:t>
            </w:r>
            <w:r w:rsidR="00FE6E2B">
              <w:rPr>
                <w:rFonts w:ascii="Times New Roman" w:hAnsi="Times New Roman" w:cs="Times New Roman"/>
                <w:b/>
                <w:sz w:val="18"/>
                <w:szCs w:val="20"/>
              </w:rPr>
              <w:t>sri.</w:t>
            </w:r>
            <w:r w:rsidRPr="002D07EA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8-11 h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5B5AA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2D07E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2D07E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2D07EA" w:rsidRDefault="00FE6E2B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22.02.2021.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FE6E2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04.06.2021.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2D07E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2D07EA"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2D07E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2D07E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2D07E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2D07E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2D07EA" w:rsidRDefault="005B5A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izv. prof. d</w:t>
            </w:r>
            <w:r w:rsidRPr="002D07E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2D07E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. s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c.</w:t>
            </w:r>
            <w:r w:rsidRPr="002D07E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D07E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Iv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2D07E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Ja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2D07E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ri</w:t>
            </w:r>
            <w:r w:rsidRPr="002D07E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ć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  <w:r w:rsidRPr="002D07EA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K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čan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2D07E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2D07E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2D07EA" w:rsidRDefault="00D776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simerlin2811@gmail.com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8912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</w:t>
            </w:r>
            <w:bookmarkStart w:id="0" w:name="_GoBack"/>
            <w:bookmarkEnd w:id="0"/>
            <w:r w:rsidR="002B5CA5">
              <w:rPr>
                <w:rFonts w:ascii="Times New Roman" w:hAnsi="Times New Roman" w:cs="Times New Roman"/>
                <w:sz w:val="18"/>
              </w:rPr>
              <w:t>. 11 h</w:t>
            </w:r>
          </w:p>
        </w:tc>
      </w:tr>
      <w:tr w:rsidR="002D07E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D07EA" w:rsidRPr="009947BA" w:rsidRDefault="002D07EA" w:rsidP="002D07E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2D07EA" w:rsidRPr="002D07EA" w:rsidRDefault="002D07EA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izv. prof. d</w:t>
            </w:r>
            <w:r w:rsidRPr="002D07E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2D07E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. s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c.</w:t>
            </w:r>
            <w:r w:rsidRPr="002D07E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D07E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Iv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2D07E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Ja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2D07E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ri</w:t>
            </w:r>
            <w:r w:rsidRPr="002D07E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ć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  <w:r w:rsidRPr="002D07EA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K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čan</w:t>
            </w:r>
          </w:p>
        </w:tc>
      </w:tr>
      <w:tr w:rsidR="002D07E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D07EA" w:rsidRPr="009947BA" w:rsidRDefault="002D07EA" w:rsidP="002D07EA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2D07EA" w:rsidRPr="009947BA" w:rsidRDefault="00D776CD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simerlin2811@gmail.com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2D07EA" w:rsidRPr="009947BA" w:rsidRDefault="002D07EA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2D07EA" w:rsidRPr="009947BA" w:rsidRDefault="002D07EA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D07E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D07EA" w:rsidRPr="00B4202A" w:rsidRDefault="002D07EA" w:rsidP="002D07E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0"/>
          </w:tcPr>
          <w:p w:rsidR="002D07EA" w:rsidRPr="009947BA" w:rsidRDefault="002D07EA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D07EA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2D07EA" w:rsidRPr="007361E7" w:rsidRDefault="002D07EA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07EA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2D07EA" w:rsidRPr="00C02454" w:rsidRDefault="002D07EA" w:rsidP="002D07E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2D07EA" w:rsidRPr="00C02454" w:rsidRDefault="00FF06D6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7E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D07EA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2D07EA" w:rsidRPr="00C02454" w:rsidRDefault="00FF06D6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7E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D07EA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2D07EA" w:rsidRPr="00C02454" w:rsidRDefault="00FF06D6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7EA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D07EA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2D07EA" w:rsidRPr="00C02454" w:rsidRDefault="00FF06D6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E2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D07EA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2D07EA" w:rsidRPr="00C02454" w:rsidRDefault="00FF06D6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7EA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D07EA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2D07EA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2D07EA" w:rsidRPr="00C02454" w:rsidRDefault="002D07EA" w:rsidP="002D07E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2D07EA" w:rsidRPr="00C02454" w:rsidRDefault="00FF06D6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7E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D07EA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2D07EA" w:rsidRPr="00C02454" w:rsidRDefault="00FF06D6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7EA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D07EA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2D07EA" w:rsidRPr="00C02454" w:rsidRDefault="00FF06D6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7EA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D07EA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2D07EA" w:rsidRPr="00C02454" w:rsidRDefault="00FF06D6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7EA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D07EA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2D07EA" w:rsidRPr="00C02454" w:rsidRDefault="00FF06D6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7EA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D07EA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2D07E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2D07EA" w:rsidRPr="009947BA" w:rsidRDefault="002D07EA" w:rsidP="002D07E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FE6E2B" w:rsidRPr="00257E90" w:rsidRDefault="00FE6E2B" w:rsidP="00FE6E2B">
            <w:pPr>
              <w:autoSpaceDE w:val="0"/>
              <w:autoSpaceDN w:val="0"/>
              <w:adjustRightInd w:val="0"/>
              <w:rPr>
                <w:rFonts w:ascii="Calibri-Bold" w:eastAsia="Times New Roman" w:hAnsi="Calibri-Bold" w:cs="Calibri-Bold"/>
                <w:b/>
                <w:bCs/>
                <w:lang w:eastAsia="hr-HR"/>
              </w:rPr>
            </w:pPr>
            <w:r>
              <w:rPr>
                <w:rFonts w:ascii="Calibri-Bold" w:eastAsia="Times New Roman" w:hAnsi="Calibri-Bold" w:cs="Calibri-Bold"/>
                <w:b/>
                <w:bCs/>
                <w:lang w:eastAsia="hr-HR"/>
              </w:rPr>
              <w:t>Nakon položenog ispita iz ovoga kolegija studenti će biti sposobni:</w:t>
            </w:r>
          </w:p>
          <w:p w:rsidR="00FE6E2B" w:rsidRDefault="00FE6E2B" w:rsidP="00FE6E2B">
            <w:pPr>
              <w:autoSpaceDE w:val="0"/>
              <w:autoSpaceDN w:val="0"/>
              <w:adjustRightInd w:val="0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1. Opisati urbanizaciju provincije</w:t>
            </w:r>
          </w:p>
          <w:p w:rsidR="00FE6E2B" w:rsidRDefault="00FE6E2B" w:rsidP="00FE6E2B">
            <w:pPr>
              <w:autoSpaceDE w:val="0"/>
              <w:autoSpaceDN w:val="0"/>
              <w:adjustRightInd w:val="0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2. Razlikovati tlocrtne oblike raznih građevina</w:t>
            </w:r>
          </w:p>
          <w:p w:rsidR="00FE6E2B" w:rsidRDefault="00FE6E2B" w:rsidP="00FE6E2B">
            <w:pPr>
              <w:autoSpaceDE w:val="0"/>
              <w:autoSpaceDN w:val="0"/>
              <w:adjustRightInd w:val="0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3. Tumačiti funkciju građevina</w:t>
            </w:r>
          </w:p>
          <w:p w:rsidR="00FE6E2B" w:rsidRDefault="00FE6E2B" w:rsidP="00FE6E2B">
            <w:pPr>
              <w:autoSpaceDE w:val="0"/>
              <w:autoSpaceDN w:val="0"/>
              <w:adjustRightInd w:val="0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4. Analizirati epigrafičke i literarne izvore o orbanizmu i arhitekturi</w:t>
            </w:r>
          </w:p>
          <w:p w:rsidR="002D07EA" w:rsidRPr="00B4202A" w:rsidRDefault="00FE6E2B" w:rsidP="00FE6E2B">
            <w:pPr>
              <w:spacing w:line="280" w:lineRule="exact"/>
              <w:ind w:left="105"/>
              <w:rPr>
                <w:rFonts w:ascii="Times New Roman" w:hAnsi="Times New Roman" w:cs="Times New Roman"/>
                <w:sz w:val="18"/>
              </w:rPr>
            </w:pPr>
            <w:r>
              <w:rPr>
                <w:rFonts w:eastAsia="Times New Roman" w:cs="Calibri"/>
                <w:lang w:eastAsia="hr-HR"/>
              </w:rPr>
              <w:t>5. Uspoređivati različite građevinske tehnike.</w:t>
            </w:r>
          </w:p>
        </w:tc>
      </w:tr>
      <w:tr w:rsidR="002D07E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2D07EA" w:rsidRPr="009947BA" w:rsidRDefault="002D07EA" w:rsidP="002D07E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2D07EA" w:rsidRPr="00B4202A" w:rsidRDefault="002D07EA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D07EA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2D07EA" w:rsidRPr="009947BA" w:rsidRDefault="002D07EA" w:rsidP="002D07EA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D07EA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2D07EA" w:rsidRPr="00C02454" w:rsidRDefault="002D07EA" w:rsidP="002D07E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2D07EA" w:rsidRPr="00C02454" w:rsidRDefault="00FF06D6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7E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D07EA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2D07EA" w:rsidRPr="00C02454" w:rsidRDefault="00FF06D6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7E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D07EA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2D07EA" w:rsidRPr="00C02454" w:rsidRDefault="00FF06D6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7E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D07EA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2D07EA" w:rsidRPr="00C02454" w:rsidRDefault="00FF06D6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7E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D07EA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2D07EA" w:rsidRPr="00C02454" w:rsidRDefault="00FF06D6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7E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D07EA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2D07EA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2D07EA" w:rsidRPr="00C02454" w:rsidRDefault="002D07EA" w:rsidP="002D07E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2D07EA" w:rsidRPr="00C02454" w:rsidRDefault="00FF06D6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7E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D07EA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2D07EA" w:rsidRPr="00C02454" w:rsidRDefault="00FF06D6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7E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D07E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D07EA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2D07EA" w:rsidRPr="00C02454" w:rsidRDefault="00FF06D6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7E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D07EA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2D07EA" w:rsidRPr="00C02454" w:rsidRDefault="00FF06D6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7E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D07EA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2D07EA" w:rsidRPr="00C02454" w:rsidRDefault="00FF06D6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7E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D07EA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2D07EA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2D07EA" w:rsidRPr="00C02454" w:rsidRDefault="002D07EA" w:rsidP="002D07E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2D07EA" w:rsidRPr="00C02454" w:rsidRDefault="00FF06D6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7E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D07EA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2D07EA" w:rsidRPr="00C02454" w:rsidRDefault="00FF06D6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7E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D07EA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2D07EA" w:rsidRPr="00C02454" w:rsidRDefault="00FF06D6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7E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D07EA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2D07EA" w:rsidRPr="00C02454" w:rsidRDefault="00FF06D6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7E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D07EA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2D07E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D07EA" w:rsidRPr="009947BA" w:rsidRDefault="002D07EA" w:rsidP="002D07E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2D07EA" w:rsidRPr="00DE6D53" w:rsidRDefault="002D07EA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Izrađen pismeni seminar i usmeno održan uz PowerPoint ili video prezentaciju</w:t>
            </w:r>
          </w:p>
        </w:tc>
      </w:tr>
      <w:tr w:rsidR="002D07E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D07EA" w:rsidRPr="009947BA" w:rsidRDefault="002D07EA" w:rsidP="002D07E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2D07EA" w:rsidRPr="009947BA" w:rsidRDefault="00FF06D6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FF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D07E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D07EA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2D07EA" w:rsidRPr="009947BA" w:rsidRDefault="00FF06D6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F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D07E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D07EA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2D07EA" w:rsidRPr="009947BA" w:rsidRDefault="00FF06D6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F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D07E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D07EA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2D07E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D07EA" w:rsidRPr="009947BA" w:rsidRDefault="002D07EA" w:rsidP="002D07E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2D07EA" w:rsidRDefault="002D07EA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2D07EA" w:rsidRDefault="00477FF1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07.06.2021 – 09. 07. 2021.</w:t>
            </w:r>
          </w:p>
        </w:tc>
        <w:tc>
          <w:tcPr>
            <w:tcW w:w="2113" w:type="dxa"/>
            <w:gridSpan w:val="6"/>
            <w:vAlign w:val="center"/>
          </w:tcPr>
          <w:p w:rsidR="002D07EA" w:rsidRDefault="00477FF1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01.09. 2021. – 17. 09. 2021.</w:t>
            </w:r>
          </w:p>
        </w:tc>
      </w:tr>
      <w:tr w:rsidR="002D07E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D07EA" w:rsidRPr="009947BA" w:rsidRDefault="002D07EA" w:rsidP="002D07E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2D07EA" w:rsidRPr="009947BA" w:rsidRDefault="002D07EA" w:rsidP="002D07E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CD75BD" w:rsidRPr="009947BA" w:rsidTr="00F14BA2">
        <w:tc>
          <w:tcPr>
            <w:tcW w:w="1801" w:type="dxa"/>
            <w:shd w:val="clear" w:color="auto" w:fill="F2F2F2" w:themeFill="background1" w:themeFillShade="F2"/>
          </w:tcPr>
          <w:p w:rsidR="00CD75BD" w:rsidRPr="009947BA" w:rsidRDefault="00CD75BD" w:rsidP="00CD75BD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  <w:vAlign w:val="center"/>
          </w:tcPr>
          <w:p w:rsidR="00CD75BD" w:rsidRDefault="00CD75BD" w:rsidP="00CD75BD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Predmetom je obuhvaćen prostor sjeveroistočne Italije i rimskih provincija Dalmacije, Panonije i Norika. Kronološki počinje s grčkom kolonizacijom srednjeg Jadrana, glavnina teme vezana je uz rimsku penetraciju i dominaciju, a završava s početkom snažne kristijanizacije u IV. st., što znači da o starokršćanskim spomenicima uglavnom neće biti riječi. Grčki gradovi uveli su urbanistička načela i uveli graditeljske inovacije –gradsko planiranje, snažne fortifikacije, javne zgrade, odnos akropola/agora, katastarsku podjelu zemljišta, nekropole, kvalitetnu obradu kamena, žbuku, nove arhitektonske elemente - što je sve znatno utjecalo na izgled ilirskih naselja (Ošanići, Varvaria, Narona).</w:t>
            </w:r>
          </w:p>
          <w:p w:rsidR="00CD75BD" w:rsidRDefault="00CD75BD" w:rsidP="00CD75BD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 xml:space="preserve">Prati se zamah rimske urbanizacije, koji </w:t>
            </w:r>
            <w:r w:rsidR="004D3A75">
              <w:rPr>
                <w:rFonts w:eastAsia="Times New Roman" w:cs="Calibri"/>
                <w:lang w:eastAsia="hr-HR"/>
              </w:rPr>
              <w:t xml:space="preserve">je </w:t>
            </w:r>
            <w:r>
              <w:rPr>
                <w:rFonts w:eastAsia="Times New Roman" w:cs="Calibri"/>
                <w:lang w:eastAsia="hr-HR"/>
              </w:rPr>
              <w:t>na istočnoj jadranskoj obali počeo u 1. st. pr. Kr., postupno se širi u kontinent, da bi podunavski limes u Panoniji zahvatio kraje</w:t>
            </w:r>
            <w:r w:rsidR="00A355C3">
              <w:rPr>
                <w:rFonts w:eastAsia="Times New Roman" w:cs="Calibri"/>
                <w:lang w:eastAsia="hr-HR"/>
              </w:rPr>
              <w:t>m 1. st.</w:t>
            </w:r>
            <w:r>
              <w:rPr>
                <w:rFonts w:eastAsia="Times New Roman" w:cs="Calibri"/>
                <w:lang w:eastAsia="hr-HR"/>
              </w:rPr>
              <w:t xml:space="preserve"> Rimsko – helenistička kastrametacija primjenjuje se pri podizanju vojnih utvrđenja i rekonstrukciji ili podizanju novih naselja za italske koloniste. Iz tih središta ona se širi i na naselja autohtonog stanovništva koja postižu municipalni rang.</w:t>
            </w:r>
          </w:p>
          <w:p w:rsidR="00CD75BD" w:rsidRDefault="00CD75BD" w:rsidP="00CD75BD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Uz urbanizam je vezano i katastarsko uređenje provincija, limitacija agera i cestogradnja</w:t>
            </w:r>
            <w:r w:rsidR="005E3EF4">
              <w:rPr>
                <w:rFonts w:eastAsia="Times New Roman" w:cs="Calibri"/>
                <w:lang w:eastAsia="hr-HR"/>
              </w:rPr>
              <w:t>.</w:t>
            </w:r>
            <w:r>
              <w:rPr>
                <w:rFonts w:eastAsia="Times New Roman" w:cs="Calibri"/>
                <w:lang w:eastAsia="hr-HR"/>
              </w:rPr>
              <w:t xml:space="preserve"> Prapovijesni pejzaž transformira se u urbani mediteranski krajolik. Poleogenetski procesi uključuju i zadržavanje nekih starih tehnika, oblika i institucija, ali u najvećoj mjeri primjenjuju se nove građevinske strukture, usvaja rimsko arhitektonsko oblikovanje i konstituira rimska gradska uprava. U kasnoj antici uvode se brojna nova načela izgradnje, rezultat turbulentnih unutrašnjih i vanjskih okolnosti, što je dovelo do «kastrizacije» naselja, te do odbacivanja starih, poganskih i formiranja novih, kršćanskih središta okupljanja i dnevnog života.</w:t>
            </w:r>
          </w:p>
          <w:p w:rsidR="00CD75BD" w:rsidRDefault="00CD75BD" w:rsidP="00CD75BD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Opisuju se građevinske strukture poznate na području Dalmacije, Panonije, Norika i X. italske regije, sve u kontekstu mediteranskog svijeta. Vojne utvrde (legijske i augzilijarne), gradske fortifikacije  bede</w:t>
            </w:r>
            <w:r w:rsidR="0028115D">
              <w:rPr>
                <w:rFonts w:eastAsia="Times New Roman" w:cs="Calibri"/>
                <w:lang w:eastAsia="hr-HR"/>
              </w:rPr>
              <w:t>mi, gradska vrata, slavoluci), a</w:t>
            </w:r>
            <w:r>
              <w:rPr>
                <w:rFonts w:eastAsia="Times New Roman" w:cs="Calibri"/>
                <w:lang w:eastAsia="hr-HR"/>
              </w:rPr>
              <w:t>kvedukti i vodne instalacije komunalije i javne građevine (ulice, kanalizacije, forumi, teatri, amfiteatri, terme, kurije, bazilike, portici, taberne, hramovi), stambeni objekti, lučki uređaji i žitnice, agrarni objekti (vile s torkularima, mlinovima, bazenima, vivarijima, skladištima) i ceste.</w:t>
            </w:r>
          </w:p>
          <w:p w:rsidR="000D7A58" w:rsidRPr="00AA7CA4" w:rsidRDefault="000D7A58" w:rsidP="000D7A58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b/>
                <w:lang w:eastAsia="hr-HR"/>
              </w:rPr>
            </w:pPr>
            <w:r w:rsidRPr="00AA7CA4">
              <w:rPr>
                <w:rFonts w:eastAsia="Times New Roman" w:cs="Calibri"/>
                <w:b/>
                <w:lang w:eastAsia="hr-HR"/>
              </w:rPr>
              <w:t>UVODNO PREDAVANJE</w:t>
            </w:r>
          </w:p>
          <w:p w:rsidR="000D7A58" w:rsidRDefault="000D7A58" w:rsidP="000D7A58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- upoznavanje sa sadržajem kolegija, načinom rada, ciljevima i literaturom</w:t>
            </w:r>
          </w:p>
          <w:p w:rsidR="000D7A58" w:rsidRPr="00AA7CA4" w:rsidRDefault="000D7A58" w:rsidP="000D7A58">
            <w:pPr>
              <w:pStyle w:val="NoSpacing"/>
              <w:jc w:val="both"/>
              <w:rPr>
                <w:rFonts w:cs="Calibri"/>
                <w:b/>
              </w:rPr>
            </w:pPr>
            <w:r w:rsidRPr="00AA7CA4">
              <w:rPr>
                <w:rFonts w:cs="Calibri"/>
                <w:b/>
              </w:rPr>
              <w:t>ANTIČKE GRAĐEVINSKE TEHNIKE I ELEMENTI</w:t>
            </w:r>
          </w:p>
          <w:p w:rsidR="000D7A58" w:rsidRDefault="000D7A58" w:rsidP="000D7A58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AA7CA4">
              <w:rPr>
                <w:rFonts w:cs="Calibri"/>
              </w:rPr>
              <w:t xml:space="preserve">Od svih vrsta arhitektura koje su se pojavile i razvile, rimska je izvanredno bogata što se tiče zgrada, spomenika, raznovrsnih struktura, ali i materijala. Rimski način gradnje se upotrebljava sve od renesanse pa do danas. Većinu tehnika, materijala i načine gradnje preuzeli </w:t>
            </w:r>
            <w:r w:rsidR="005C2BD4" w:rsidRPr="00AA7CA4">
              <w:rPr>
                <w:rFonts w:cs="Calibri"/>
              </w:rPr>
              <w:t xml:space="preserve">su </w:t>
            </w:r>
            <w:r w:rsidRPr="00AA7CA4">
              <w:rPr>
                <w:rFonts w:cs="Calibri"/>
              </w:rPr>
              <w:t>od grčkih,etruščanskih i egipatskih graditelja.</w:t>
            </w:r>
          </w:p>
          <w:p w:rsidR="006F756E" w:rsidRPr="00CC03F3" w:rsidRDefault="006F756E" w:rsidP="006F756E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b/>
                <w:lang w:eastAsia="hr-HR"/>
              </w:rPr>
            </w:pPr>
            <w:r w:rsidRPr="00CC03F3">
              <w:rPr>
                <w:rFonts w:eastAsia="Times New Roman" w:cs="Calibri"/>
                <w:b/>
                <w:lang w:eastAsia="hr-HR"/>
              </w:rPr>
              <w:t>PREDRIMSKA NASELJA I GRADITELJSKE RETENCIJE U RIMSKOM ILIRIKU</w:t>
            </w:r>
          </w:p>
          <w:p w:rsidR="000D7A58" w:rsidRDefault="006F756E" w:rsidP="006F756E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Opisuju se temeljne odlike utvrđenih ilirskih naselja – gradina. Razmatra se kako se razvijaju dolaskom Rima, koja su obilježja preuzeta u novim urbanim strukturama i koje se građevinske novosti uvoze.</w:t>
            </w:r>
          </w:p>
          <w:p w:rsidR="006F756E" w:rsidRPr="00CC03F3" w:rsidRDefault="006F756E" w:rsidP="006F756E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b/>
                <w:lang w:eastAsia="hr-HR"/>
              </w:rPr>
            </w:pPr>
            <w:r w:rsidRPr="00CC03F3">
              <w:rPr>
                <w:rFonts w:eastAsia="Times New Roman" w:cs="Calibri"/>
                <w:b/>
                <w:lang w:eastAsia="hr-HR"/>
              </w:rPr>
              <w:t xml:space="preserve">URBANIZAM GRČKIH GRADOVA U ILIRIKU I UTJECAJ NA </w:t>
            </w:r>
            <w:r>
              <w:rPr>
                <w:rFonts w:eastAsia="Times New Roman" w:cs="Calibri"/>
                <w:b/>
                <w:lang w:eastAsia="hr-HR"/>
              </w:rPr>
              <w:t>INDIGENO STANOVNIŠTVO</w:t>
            </w:r>
          </w:p>
          <w:p w:rsidR="006F756E" w:rsidRDefault="006F756E" w:rsidP="006F756E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lastRenderedPageBreak/>
              <w:t>Grčki gradovi uveli su urbanistička načela i uveli graditeljske inovacije – gradsko planiranje, snažne fortifikacije, javne zgrade, odnos akropola/agora, katastarsku podjelu zemljišta, nekropole, kvalitetnu obradu kamena, žbuku, nove arhitektonske elemente - što je sve znatno utjecalo na izgled ilirskih naselja (Ošanići, Varvaria, Narona).</w:t>
            </w:r>
          </w:p>
          <w:p w:rsidR="00BA2E11" w:rsidRPr="00A17816" w:rsidRDefault="00BA2E11" w:rsidP="00BA2E11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b/>
                <w:lang w:eastAsia="hr-HR"/>
              </w:rPr>
            </w:pPr>
            <w:r w:rsidRPr="00A17816">
              <w:rPr>
                <w:rFonts w:eastAsia="Times New Roman" w:cs="Calibri"/>
                <w:b/>
                <w:lang w:eastAsia="hr-HR"/>
              </w:rPr>
              <w:t>PLANIRANJE GRADOVA, LIMITACIJA AGERA</w:t>
            </w:r>
          </w:p>
          <w:p w:rsidR="00BA2E11" w:rsidRDefault="00BA2E11" w:rsidP="00BA2E11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 xml:space="preserve">Prati se zamah rimske urbanizacije, koji </w:t>
            </w:r>
            <w:r w:rsidR="00CA41EB">
              <w:rPr>
                <w:rFonts w:eastAsia="Times New Roman" w:cs="Calibri"/>
                <w:lang w:eastAsia="hr-HR"/>
              </w:rPr>
              <w:t xml:space="preserve">je </w:t>
            </w:r>
            <w:r w:rsidR="006451E9">
              <w:rPr>
                <w:rFonts w:eastAsia="Times New Roman" w:cs="Calibri"/>
                <w:lang w:eastAsia="hr-HR"/>
              </w:rPr>
              <w:t>na istočnoj J</w:t>
            </w:r>
            <w:r>
              <w:rPr>
                <w:rFonts w:eastAsia="Times New Roman" w:cs="Calibri"/>
                <w:lang w:eastAsia="hr-HR"/>
              </w:rPr>
              <w:t>adranskoj obali počeo u 1. st. pr. Kr., postupno se širi u kontinent, da bi podunavski limes u Panoniji zahvatio krajem 1. st. Rimsko – helenistička kastrametacija primjenjuje se pri podizanju vojnih utvrđenja i rekonstrukciji ili podizanju novih naselja za italske koloniste. Iz tih središta ona se širi i na naselja autohtonog stanovništva koja postižu municipalni rang.</w:t>
            </w:r>
          </w:p>
          <w:p w:rsidR="006F756E" w:rsidRDefault="00BA2E11" w:rsidP="00BA2E11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Zemljište unutar i izvan bedema se premjerava gromatičkim postupcima. Grčka i rimska limitacija agera do</w:t>
            </w:r>
            <w:r w:rsidR="00367F06">
              <w:rPr>
                <w:rFonts w:eastAsia="Times New Roman" w:cs="Calibri"/>
                <w:lang w:eastAsia="hr-HR"/>
              </w:rPr>
              <w:t xml:space="preserve"> danas se sačuvala na istočnoj J</w:t>
            </w:r>
            <w:r>
              <w:rPr>
                <w:rFonts w:eastAsia="Times New Roman" w:cs="Calibri"/>
                <w:lang w:eastAsia="hr-HR"/>
              </w:rPr>
              <w:t>adranskoj obali.</w:t>
            </w:r>
          </w:p>
          <w:p w:rsidR="000D4BEB" w:rsidRPr="00D314F1" w:rsidRDefault="000D4BEB" w:rsidP="000D4BEB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b/>
                <w:lang w:eastAsia="hr-HR"/>
              </w:rPr>
            </w:pPr>
            <w:r w:rsidRPr="00D314F1">
              <w:rPr>
                <w:rFonts w:eastAsia="Times New Roman" w:cs="Calibri"/>
                <w:b/>
                <w:lang w:eastAsia="hr-HR"/>
              </w:rPr>
              <w:t>CESTOGRADNJA</w:t>
            </w:r>
          </w:p>
          <w:p w:rsidR="00BA2E11" w:rsidRDefault="000D4BEB" w:rsidP="000D4BEB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Izvori o cestama (literatura, natpisi, itinerari, hodološki podatci). Glavne prometnice: Dolabeline ceste iz Salone, istočnojadranska longitudinalna cesta, ceste iz Akvileje za Panoniju, limitanska cesta). Tehničke karakteristike cesta u Iliriku. Vojno i gospodarsko značenje.</w:t>
            </w:r>
          </w:p>
          <w:p w:rsidR="000D4BEB" w:rsidRPr="00AA7CA4" w:rsidRDefault="000D4BEB" w:rsidP="000D4BEB">
            <w:pPr>
              <w:autoSpaceDE w:val="0"/>
              <w:autoSpaceDN w:val="0"/>
              <w:adjustRightInd w:val="0"/>
              <w:rPr>
                <w:rFonts w:eastAsia="Times New Roman" w:cs="Calibri"/>
                <w:b/>
                <w:lang w:eastAsia="hr-HR"/>
              </w:rPr>
            </w:pPr>
            <w:r w:rsidRPr="00AA7CA4">
              <w:rPr>
                <w:rFonts w:eastAsia="Times New Roman" w:cs="Calibri"/>
                <w:b/>
                <w:lang w:eastAsia="hr-HR"/>
              </w:rPr>
              <w:t>VOJNI OBJEKTI U ILIRIKU</w:t>
            </w:r>
          </w:p>
          <w:p w:rsidR="000D4BEB" w:rsidRDefault="000D4BEB" w:rsidP="000D4BEB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Burnum i Tilurij. Dunavski limes s legijskim logorima u Vindobon</w:t>
            </w:r>
            <w:r w:rsidR="00A02C5C">
              <w:rPr>
                <w:rFonts w:eastAsia="Times New Roman" w:cs="Calibri"/>
                <w:lang w:eastAsia="hr-HR"/>
              </w:rPr>
              <w:t>i, Karnuntu, Brigeciju</w:t>
            </w:r>
            <w:r>
              <w:rPr>
                <w:rFonts w:eastAsia="Times New Roman" w:cs="Calibri"/>
                <w:lang w:eastAsia="hr-HR"/>
              </w:rPr>
              <w:t xml:space="preserve"> i Akvinku. Organizacija prostora sa satelitskim utvrdama oko središnjih castra. Legijski teritorij, odnos prema kanabama, peregrinskom i civilnom naselju.</w:t>
            </w:r>
          </w:p>
          <w:p w:rsidR="00F562BA" w:rsidRPr="00DB4875" w:rsidRDefault="00F562BA" w:rsidP="00F562BA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 xml:space="preserve">RIMSKI LIMES: </w:t>
            </w:r>
            <w:r w:rsidRPr="00DB4875">
              <w:rPr>
                <w:rFonts w:eastAsia="Times New Roman" w:cs="Calibri"/>
                <w:b/>
                <w:lang w:eastAsia="hr-HR"/>
              </w:rPr>
              <w:t xml:space="preserve">DUNAVSKI LIMES </w:t>
            </w:r>
          </w:p>
          <w:p w:rsidR="000D4BEB" w:rsidRDefault="00F562BA" w:rsidP="00F562BA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Izgradnja dunavskog limesa. Municipalizacija prostora. Odnos vojnih logora prema ostalim naseobinskim komponentama. Prostorna organizacija Akvinka. Castra, castella, arces, viae.</w:t>
            </w:r>
          </w:p>
          <w:p w:rsidR="00F562BA" w:rsidRPr="002C2A67" w:rsidRDefault="00F562BA" w:rsidP="00F562BA">
            <w:pPr>
              <w:pStyle w:val="NoSpacing"/>
              <w:rPr>
                <w:rFonts w:asciiTheme="minorHAnsi" w:hAnsiTheme="minorHAnsi"/>
                <w:b/>
              </w:rPr>
            </w:pPr>
            <w:r w:rsidRPr="002C2A67">
              <w:rPr>
                <w:rFonts w:asciiTheme="minorHAnsi" w:hAnsiTheme="minorHAnsi"/>
                <w:b/>
              </w:rPr>
              <w:t xml:space="preserve">DELMATSKI LIMES I </w:t>
            </w:r>
            <w:r w:rsidRPr="00825A8F">
              <w:rPr>
                <w:rFonts w:asciiTheme="minorHAnsi" w:hAnsiTheme="minorHAnsi"/>
                <w:b/>
                <w:i/>
              </w:rPr>
              <w:t>CLAUSTRA ALPIUM IULIARUM</w:t>
            </w:r>
          </w:p>
          <w:p w:rsidR="00F562BA" w:rsidRPr="002C2A67" w:rsidRDefault="00F562BA" w:rsidP="00F562BA">
            <w:pPr>
              <w:pStyle w:val="NoSpacing"/>
              <w:jc w:val="both"/>
              <w:rPr>
                <w:rFonts w:asciiTheme="minorHAnsi" w:hAnsiTheme="minorHAnsi"/>
                <w:b/>
              </w:rPr>
            </w:pPr>
            <w:r w:rsidRPr="002C2A67">
              <w:rPr>
                <w:rFonts w:asciiTheme="minorHAnsi" w:hAnsiTheme="minorHAnsi"/>
              </w:rPr>
              <w:t>Obrambeni sustav sa nizom kula i promatračnica, čiji je zadatak bio onemogućiti prodor barbara preko Julijskih Alpi i njihovih dinarskih obronaka do Jadrana</w:t>
            </w:r>
            <w:r w:rsidR="00630F2C">
              <w:rPr>
                <w:rFonts w:asciiTheme="minorHAnsi" w:hAnsiTheme="minorHAnsi"/>
              </w:rPr>
              <w:t>.</w:t>
            </w:r>
          </w:p>
          <w:p w:rsidR="00F562BA" w:rsidRPr="00630F2C" w:rsidRDefault="00F562BA" w:rsidP="00F562BA">
            <w:pPr>
              <w:autoSpaceDE w:val="0"/>
              <w:autoSpaceDN w:val="0"/>
              <w:adjustRightInd w:val="0"/>
              <w:rPr>
                <w:rFonts w:eastAsia="Times New Roman" w:cs="Calibri"/>
                <w:b/>
                <w:i/>
                <w:lang w:eastAsia="hr-HR"/>
              </w:rPr>
            </w:pPr>
            <w:r w:rsidRPr="00630F2C">
              <w:rPr>
                <w:rFonts w:eastAsia="Times New Roman" w:cs="Calibri"/>
                <w:b/>
                <w:i/>
                <w:lang w:eastAsia="hr-HR"/>
              </w:rPr>
              <w:t>SALONA</w:t>
            </w:r>
          </w:p>
          <w:p w:rsidR="00F562BA" w:rsidRDefault="00F562BA" w:rsidP="00F562BA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Teritorij Salone, odnos prema grčkim naseljima. Limitacija agera i centurijacija. Prometnice, nekropole, luka, akvedukt i fortifikacije. Forum s kapitolijem, teatar i hram, amfiteatar, terme, rezidencijalni i gospodarski objekti. Uklapanje starokršćanskih kultnih objekata u postojeću urbanu shemu.</w:t>
            </w:r>
          </w:p>
          <w:p w:rsidR="00F562BA" w:rsidRPr="00630F2C" w:rsidRDefault="00F562BA" w:rsidP="00F562BA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b/>
                <w:i/>
                <w:lang w:eastAsia="hr-HR"/>
              </w:rPr>
            </w:pPr>
            <w:r w:rsidRPr="00630F2C">
              <w:rPr>
                <w:rFonts w:eastAsia="Times New Roman" w:cs="Calibri"/>
                <w:b/>
                <w:i/>
                <w:lang w:eastAsia="hr-HR"/>
              </w:rPr>
              <w:t>IADER</w:t>
            </w:r>
          </w:p>
          <w:p w:rsidR="00F562BA" w:rsidRDefault="00F562BA" w:rsidP="00F562BA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Teritorij Jadera, odnos prema predrimskim naseljima. Limitacija agera i centurijacija. Prometnice, nekropole, luka, akvedukti i fortifikacije. Forum s kapitolijem, terme, rezidencijalni objekti. Uklapanje starokršćanskih kultnih objekata u postojeću urbanu</w:t>
            </w:r>
            <w:r w:rsidR="00B91AF9">
              <w:rPr>
                <w:rFonts w:eastAsia="Times New Roman" w:cs="Calibri"/>
                <w:lang w:eastAsia="hr-HR"/>
              </w:rPr>
              <w:t xml:space="preserve"> </w:t>
            </w:r>
            <w:r>
              <w:rPr>
                <w:rFonts w:eastAsia="Times New Roman" w:cs="Calibri"/>
                <w:lang w:eastAsia="hr-HR"/>
              </w:rPr>
              <w:t>shemu.</w:t>
            </w:r>
          </w:p>
          <w:p w:rsidR="00F562BA" w:rsidRPr="00630F2C" w:rsidRDefault="00F562BA" w:rsidP="00F562BA">
            <w:pPr>
              <w:autoSpaceDE w:val="0"/>
              <w:autoSpaceDN w:val="0"/>
              <w:adjustRightInd w:val="0"/>
              <w:rPr>
                <w:rFonts w:eastAsia="Times New Roman" w:cs="Calibri"/>
                <w:b/>
                <w:i/>
                <w:lang w:eastAsia="hr-HR"/>
              </w:rPr>
            </w:pPr>
            <w:r w:rsidRPr="00630F2C">
              <w:rPr>
                <w:rFonts w:eastAsia="Times New Roman" w:cs="Calibri"/>
                <w:b/>
                <w:i/>
                <w:lang w:eastAsia="hr-HR"/>
              </w:rPr>
              <w:t>POLA</w:t>
            </w:r>
          </w:p>
          <w:p w:rsidR="00F562BA" w:rsidRDefault="00F562BA" w:rsidP="00F562BA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Smještaj, odnos grad teritorij, fortifikacije, gradska vrata, forum i kultne građevine, kazališta, amfiteatar.</w:t>
            </w:r>
          </w:p>
          <w:p w:rsidR="00F562BA" w:rsidRPr="00DB4875" w:rsidRDefault="00F562BA" w:rsidP="00F562BA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b/>
                <w:lang w:eastAsia="hr-HR"/>
              </w:rPr>
            </w:pPr>
            <w:r w:rsidRPr="00DB4875">
              <w:rPr>
                <w:rFonts w:eastAsia="Times New Roman" w:cs="Calibri"/>
                <w:b/>
                <w:lang w:eastAsia="hr-HR"/>
              </w:rPr>
              <w:t>ARHITEKTURA I URBANIZAM AKVILEJE</w:t>
            </w:r>
          </w:p>
          <w:p w:rsidR="00F562BA" w:rsidRDefault="00F562BA" w:rsidP="00F562BA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Strateška uloga Akvileje. Teritorij grada, prometno središte s riječnom lukom i radijalnom mrežom cesta kojoj je ishodište. Fortifikacije, nekropole, forum s adjacencijama, cirk, skladišta.</w:t>
            </w:r>
          </w:p>
          <w:p w:rsidR="00F562BA" w:rsidRPr="004E7115" w:rsidRDefault="00F562BA" w:rsidP="00F562BA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lang w:eastAsia="hr-HR"/>
              </w:rPr>
            </w:pPr>
          </w:p>
        </w:tc>
      </w:tr>
      <w:tr w:rsidR="00CD75BD" w:rsidRPr="009947BA" w:rsidTr="002E370C">
        <w:tc>
          <w:tcPr>
            <w:tcW w:w="1801" w:type="dxa"/>
            <w:shd w:val="clear" w:color="auto" w:fill="F2F2F2" w:themeFill="background1" w:themeFillShade="F2"/>
          </w:tcPr>
          <w:p w:rsidR="00CD75BD" w:rsidRPr="009947BA" w:rsidRDefault="00CD75BD" w:rsidP="00CD75B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  <w:vAlign w:val="center"/>
          </w:tcPr>
          <w:p w:rsidR="00CD75BD" w:rsidRPr="00AA7CA4" w:rsidRDefault="00CD75BD" w:rsidP="00CD75BD">
            <w:pPr>
              <w:autoSpaceDE w:val="0"/>
              <w:autoSpaceDN w:val="0"/>
              <w:adjustRightInd w:val="0"/>
              <w:jc w:val="both"/>
              <w:rPr>
                <w:rFonts w:eastAsia="Calibri-Italic" w:cs="Calibri"/>
                <w:lang w:eastAsia="hr-HR"/>
              </w:rPr>
            </w:pPr>
            <w:r w:rsidRPr="00AA7CA4">
              <w:rPr>
                <w:rFonts w:eastAsia="Calibri-Italic" w:cs="Calibri"/>
                <w:i/>
                <w:iCs/>
                <w:lang w:eastAsia="hr-HR"/>
              </w:rPr>
              <w:t>Antička Salona</w:t>
            </w:r>
            <w:r w:rsidRPr="00AA7CA4">
              <w:rPr>
                <w:rFonts w:eastAsia="Calibri-Italic" w:cs="Calibri"/>
                <w:lang w:eastAsia="hr-HR"/>
              </w:rPr>
              <w:t>, [ed. N. CAMBI], Split, 1991.</w:t>
            </w:r>
          </w:p>
          <w:p w:rsidR="00CD75BD" w:rsidRPr="00AA7CA4" w:rsidRDefault="00CD75BD" w:rsidP="00317843">
            <w:pPr>
              <w:autoSpaceDE w:val="0"/>
              <w:autoSpaceDN w:val="0"/>
              <w:adjustRightInd w:val="0"/>
              <w:jc w:val="both"/>
              <w:rPr>
                <w:rFonts w:eastAsia="Calibri-Italic" w:cs="Calibri"/>
                <w:lang w:eastAsia="hr-HR"/>
              </w:rPr>
            </w:pPr>
            <w:r w:rsidRPr="00AA7CA4">
              <w:rPr>
                <w:rFonts w:eastAsia="Calibri-Italic" w:cs="Calibri"/>
                <w:lang w:eastAsia="hr-HR"/>
              </w:rPr>
              <w:lastRenderedPageBreak/>
              <w:t>Đ. BASLER, Rimski metalurški pogon i naselje u dolini Japre, GZM 30/31, Sarajevo</w:t>
            </w:r>
          </w:p>
          <w:p w:rsidR="00CD75BD" w:rsidRPr="00AA7CA4" w:rsidRDefault="00CD75BD" w:rsidP="00317843">
            <w:pPr>
              <w:autoSpaceDE w:val="0"/>
              <w:autoSpaceDN w:val="0"/>
              <w:adjustRightInd w:val="0"/>
              <w:jc w:val="both"/>
              <w:rPr>
                <w:rFonts w:eastAsia="Calibri-Italic" w:cs="Calibri"/>
                <w:lang w:eastAsia="hr-HR"/>
              </w:rPr>
            </w:pPr>
            <w:r w:rsidRPr="00AA7CA4">
              <w:rPr>
                <w:rFonts w:eastAsia="Calibri-Italic" w:cs="Calibri"/>
                <w:lang w:eastAsia="hr-HR"/>
              </w:rPr>
              <w:t>1977, 121-171.</w:t>
            </w:r>
          </w:p>
          <w:p w:rsidR="00CD75BD" w:rsidRPr="00AA7CA4" w:rsidRDefault="00CD75BD" w:rsidP="00317843">
            <w:pPr>
              <w:autoSpaceDE w:val="0"/>
              <w:autoSpaceDN w:val="0"/>
              <w:adjustRightInd w:val="0"/>
              <w:jc w:val="both"/>
              <w:rPr>
                <w:rFonts w:eastAsia="Calibri-Italic" w:cs="Calibri"/>
                <w:lang w:eastAsia="hr-HR"/>
              </w:rPr>
            </w:pPr>
            <w:r w:rsidRPr="00AA7CA4">
              <w:rPr>
                <w:rFonts w:eastAsia="Calibri-Italic" w:cs="Calibri"/>
                <w:lang w:eastAsia="hr-HR"/>
              </w:rPr>
              <w:t xml:space="preserve">I. BOJANOVSKI, </w:t>
            </w:r>
            <w:r w:rsidRPr="00AA7CA4">
              <w:rPr>
                <w:rFonts w:eastAsia="Calibri-Italic" w:cs="Calibri"/>
                <w:i/>
                <w:iCs/>
                <w:lang w:eastAsia="hr-HR"/>
              </w:rPr>
              <w:t>Dolabelin sistem cesta u rimskoj provinciji Dalmaciji</w:t>
            </w:r>
            <w:r w:rsidRPr="00AA7CA4">
              <w:rPr>
                <w:rFonts w:eastAsia="Calibri-Italic" w:cs="Calibri"/>
                <w:lang w:eastAsia="hr-HR"/>
              </w:rPr>
              <w:t>, Sarajevo,</w:t>
            </w:r>
          </w:p>
          <w:p w:rsidR="00CD75BD" w:rsidRPr="00AA7CA4" w:rsidRDefault="00CD75BD" w:rsidP="00317843">
            <w:pPr>
              <w:autoSpaceDE w:val="0"/>
              <w:autoSpaceDN w:val="0"/>
              <w:adjustRightInd w:val="0"/>
              <w:jc w:val="both"/>
              <w:rPr>
                <w:rFonts w:eastAsia="Calibri-Italic" w:cs="Calibri"/>
                <w:lang w:eastAsia="hr-HR"/>
              </w:rPr>
            </w:pPr>
            <w:r w:rsidRPr="00AA7CA4">
              <w:rPr>
                <w:rFonts w:eastAsia="Calibri-Italic" w:cs="Calibri"/>
                <w:lang w:eastAsia="hr-HR"/>
              </w:rPr>
              <w:t>1974.</w:t>
            </w:r>
          </w:p>
          <w:p w:rsidR="00CD75BD" w:rsidRPr="00AA7CA4" w:rsidRDefault="00CD75BD" w:rsidP="00317843">
            <w:pPr>
              <w:autoSpaceDE w:val="0"/>
              <w:autoSpaceDN w:val="0"/>
              <w:adjustRightInd w:val="0"/>
              <w:jc w:val="both"/>
              <w:rPr>
                <w:rFonts w:eastAsia="Calibri-Italic" w:cs="Calibri"/>
                <w:lang w:eastAsia="hr-HR"/>
              </w:rPr>
            </w:pPr>
            <w:r w:rsidRPr="00AA7CA4">
              <w:rPr>
                <w:rFonts w:eastAsia="Calibri-Italic" w:cs="Calibri"/>
                <w:lang w:eastAsia="hr-HR"/>
              </w:rPr>
              <w:t xml:space="preserve">F. BULIĆ, </w:t>
            </w:r>
            <w:r w:rsidRPr="00AA7CA4">
              <w:rPr>
                <w:rFonts w:eastAsia="Calibri-Italic" w:cs="Calibri"/>
                <w:i/>
                <w:iCs/>
                <w:lang w:eastAsia="hr-HR"/>
              </w:rPr>
              <w:t>Po ruševinama stare Salone</w:t>
            </w:r>
            <w:r w:rsidRPr="00AA7CA4">
              <w:rPr>
                <w:rFonts w:eastAsia="Calibri-Italic" w:cs="Calibri"/>
                <w:lang w:eastAsia="hr-HR"/>
              </w:rPr>
              <w:t>, Split, 1986.</w:t>
            </w:r>
          </w:p>
          <w:p w:rsidR="00CD75BD" w:rsidRPr="00AA7CA4" w:rsidRDefault="00CD75BD" w:rsidP="00317843">
            <w:pPr>
              <w:autoSpaceDE w:val="0"/>
              <w:autoSpaceDN w:val="0"/>
              <w:adjustRightInd w:val="0"/>
              <w:jc w:val="both"/>
              <w:rPr>
                <w:rFonts w:eastAsia="Calibri-Italic" w:cs="Calibri"/>
                <w:i/>
                <w:iCs/>
                <w:lang w:eastAsia="hr-HR"/>
              </w:rPr>
            </w:pPr>
            <w:r w:rsidRPr="00AA7CA4">
              <w:rPr>
                <w:rFonts w:eastAsia="Calibri-Italic" w:cs="Calibri"/>
                <w:lang w:eastAsia="hr-HR"/>
              </w:rPr>
              <w:t xml:space="preserve">N. CAMBI, Antička Narona – urbanistička topografija i kulturni profil grada, </w:t>
            </w:r>
            <w:r w:rsidRPr="00AA7CA4">
              <w:rPr>
                <w:rFonts w:eastAsia="Calibri-Italic" w:cs="Calibri"/>
                <w:i/>
                <w:iCs/>
                <w:lang w:eastAsia="hr-HR"/>
              </w:rPr>
              <w:t>Dolina</w:t>
            </w:r>
          </w:p>
          <w:p w:rsidR="00CD75BD" w:rsidRPr="00AA7CA4" w:rsidRDefault="00CD75BD" w:rsidP="00317843">
            <w:pPr>
              <w:autoSpaceDE w:val="0"/>
              <w:autoSpaceDN w:val="0"/>
              <w:adjustRightInd w:val="0"/>
              <w:jc w:val="both"/>
              <w:rPr>
                <w:rFonts w:eastAsia="Calibri-Italic" w:cs="Calibri"/>
                <w:i/>
                <w:iCs/>
                <w:lang w:eastAsia="hr-HR"/>
              </w:rPr>
            </w:pPr>
            <w:r w:rsidRPr="00AA7CA4">
              <w:rPr>
                <w:rFonts w:eastAsia="Calibri-Italic" w:cs="Calibri"/>
                <w:i/>
                <w:iCs/>
                <w:lang w:eastAsia="hr-HR"/>
              </w:rPr>
              <w:t>rijeke Neretve od prethistorije do ranog srednjeg vijeka. Znanstveni skup,</w:t>
            </w:r>
          </w:p>
          <w:p w:rsidR="00CD75BD" w:rsidRPr="00AA7CA4" w:rsidRDefault="00CD75BD" w:rsidP="00317843">
            <w:pPr>
              <w:autoSpaceDE w:val="0"/>
              <w:autoSpaceDN w:val="0"/>
              <w:adjustRightInd w:val="0"/>
              <w:jc w:val="both"/>
              <w:rPr>
                <w:rFonts w:eastAsia="Calibri-Italic" w:cs="Calibri"/>
                <w:lang w:eastAsia="hr-HR"/>
              </w:rPr>
            </w:pPr>
            <w:r w:rsidRPr="00AA7CA4">
              <w:rPr>
                <w:rFonts w:eastAsia="Calibri-Italic" w:cs="Calibri"/>
                <w:i/>
                <w:iCs/>
                <w:lang w:eastAsia="hr-HR"/>
              </w:rPr>
              <w:t>Metković 4.-7. listopada 1977</w:t>
            </w:r>
            <w:r w:rsidRPr="00AA7CA4">
              <w:rPr>
                <w:rFonts w:eastAsia="Calibri-Italic" w:cs="Calibri"/>
                <w:lang w:eastAsia="hr-HR"/>
              </w:rPr>
              <w:t>, [=</w:t>
            </w:r>
            <w:r w:rsidRPr="00AA7CA4">
              <w:rPr>
                <w:rFonts w:eastAsia="Calibri-Italic" w:cs="Calibri"/>
                <w:i/>
                <w:iCs/>
                <w:lang w:eastAsia="hr-HR"/>
              </w:rPr>
              <w:t xml:space="preserve">Izdanja HAD </w:t>
            </w:r>
            <w:r w:rsidRPr="00AA7CA4">
              <w:rPr>
                <w:rFonts w:eastAsia="Calibri-Italic" w:cs="Calibri"/>
                <w:lang w:eastAsia="hr-HR"/>
              </w:rPr>
              <w:t>5], Split, 1980.</w:t>
            </w:r>
          </w:p>
          <w:p w:rsidR="00CD75BD" w:rsidRPr="00AA7CA4" w:rsidRDefault="00CD75BD" w:rsidP="00317843">
            <w:pPr>
              <w:autoSpaceDE w:val="0"/>
              <w:autoSpaceDN w:val="0"/>
              <w:adjustRightInd w:val="0"/>
              <w:jc w:val="both"/>
              <w:rPr>
                <w:rFonts w:eastAsia="Calibri-Italic" w:cs="Calibri"/>
                <w:lang w:eastAsia="hr-HR"/>
              </w:rPr>
            </w:pPr>
            <w:r w:rsidRPr="00AA7CA4">
              <w:rPr>
                <w:rFonts w:eastAsia="Calibri-Italic" w:cs="Calibri"/>
                <w:lang w:eastAsia="hr-HR"/>
              </w:rPr>
              <w:t>N. CAMBI, Arheološki pogled na probleme istraživanja, konzervacije,</w:t>
            </w:r>
          </w:p>
          <w:p w:rsidR="00CD75BD" w:rsidRPr="00AA7CA4" w:rsidRDefault="00CD75BD" w:rsidP="00317843">
            <w:pPr>
              <w:autoSpaceDE w:val="0"/>
              <w:autoSpaceDN w:val="0"/>
              <w:adjustRightInd w:val="0"/>
              <w:jc w:val="both"/>
              <w:rPr>
                <w:rFonts w:eastAsia="Calibri-Italic" w:cs="Calibri"/>
                <w:lang w:eastAsia="hr-HR"/>
              </w:rPr>
            </w:pPr>
            <w:r w:rsidRPr="00AA7CA4">
              <w:rPr>
                <w:rFonts w:eastAsia="Calibri-Italic" w:cs="Calibri"/>
                <w:lang w:eastAsia="hr-HR"/>
              </w:rPr>
              <w:t xml:space="preserve">rekonstrukcije i prezentacije ilirskog naselja na Ošanićima, </w:t>
            </w:r>
            <w:r w:rsidRPr="00AA7CA4">
              <w:rPr>
                <w:rFonts w:eastAsia="Calibri-Italic" w:cs="Calibri"/>
                <w:i/>
                <w:iCs/>
                <w:lang w:eastAsia="hr-HR"/>
              </w:rPr>
              <w:t>RFFZd</w:t>
            </w:r>
            <w:r w:rsidRPr="00AA7CA4">
              <w:rPr>
                <w:rFonts w:eastAsia="Calibri-Italic" w:cs="Calibri"/>
                <w:lang w:eastAsia="hr-HR"/>
              </w:rPr>
              <w:t>, 32(19),</w:t>
            </w:r>
          </w:p>
          <w:p w:rsidR="00CD75BD" w:rsidRPr="00AA7CA4" w:rsidRDefault="00CD75BD" w:rsidP="00317843">
            <w:pPr>
              <w:autoSpaceDE w:val="0"/>
              <w:autoSpaceDN w:val="0"/>
              <w:adjustRightInd w:val="0"/>
              <w:jc w:val="both"/>
              <w:rPr>
                <w:rFonts w:eastAsia="Calibri-Italic" w:cs="Calibri"/>
                <w:lang w:eastAsia="hr-HR"/>
              </w:rPr>
            </w:pPr>
            <w:r w:rsidRPr="00AA7CA4">
              <w:rPr>
                <w:rFonts w:eastAsia="Calibri-Italic" w:cs="Calibri"/>
                <w:lang w:eastAsia="hr-HR"/>
              </w:rPr>
              <w:t>Zadar, 1993.</w:t>
            </w:r>
          </w:p>
          <w:p w:rsidR="00CD75BD" w:rsidRDefault="00CD75BD" w:rsidP="00317843">
            <w:pPr>
              <w:autoSpaceDE w:val="0"/>
              <w:autoSpaceDN w:val="0"/>
              <w:adjustRightInd w:val="0"/>
              <w:jc w:val="both"/>
              <w:rPr>
                <w:rFonts w:eastAsia="Calibri-Italic" w:cs="Calibri"/>
                <w:lang w:eastAsia="hr-HR"/>
              </w:rPr>
            </w:pPr>
            <w:r w:rsidRPr="00AA7CA4">
              <w:rPr>
                <w:rFonts w:eastAsia="Calibri-Italic" w:cs="Calibri"/>
                <w:lang w:eastAsia="hr-HR"/>
              </w:rPr>
              <w:t>N. CAMBI, Antika, Zagreb 2002. (poglavlja o urbanizmu i arhitekturi)</w:t>
            </w:r>
          </w:p>
          <w:p w:rsidR="00817BC3" w:rsidRPr="00AA7CA4" w:rsidRDefault="00817BC3" w:rsidP="00317843">
            <w:pPr>
              <w:autoSpaceDE w:val="0"/>
              <w:autoSpaceDN w:val="0"/>
              <w:adjustRightInd w:val="0"/>
              <w:jc w:val="both"/>
              <w:rPr>
                <w:rFonts w:eastAsia="Calibri-Italic" w:cs="Calibri"/>
                <w:lang w:eastAsia="hr-HR"/>
              </w:rPr>
            </w:pPr>
            <w:r>
              <w:rPr>
                <w:rFonts w:eastAsia="Calibri-Italic" w:cs="Calibri"/>
                <w:lang w:eastAsia="hr-HR"/>
              </w:rPr>
              <w:t>N. CAMBI, Umjetnost antike u Hrvatskim krajevima, Split, 2020.</w:t>
            </w:r>
          </w:p>
          <w:p w:rsidR="00CD75BD" w:rsidRPr="00AA7CA4" w:rsidRDefault="00CD75BD" w:rsidP="00317843">
            <w:pPr>
              <w:autoSpaceDE w:val="0"/>
              <w:autoSpaceDN w:val="0"/>
              <w:adjustRightInd w:val="0"/>
              <w:jc w:val="both"/>
              <w:rPr>
                <w:rFonts w:eastAsia="Calibri-Italic" w:cs="Calibri"/>
                <w:lang w:eastAsia="hr-HR"/>
              </w:rPr>
            </w:pPr>
            <w:r w:rsidRPr="00AA7CA4">
              <w:rPr>
                <w:rFonts w:eastAsia="Calibri-Italic" w:cs="Calibri"/>
                <w:lang w:eastAsia="hr-HR"/>
              </w:rPr>
              <w:t xml:space="preserve">S. FRANZOT, </w:t>
            </w:r>
            <w:r w:rsidRPr="00AA7CA4">
              <w:rPr>
                <w:rFonts w:eastAsia="Calibri-Italic" w:cs="Calibri"/>
                <w:i/>
                <w:iCs/>
                <w:lang w:eastAsia="hr-HR"/>
              </w:rPr>
              <w:t>Aquileia e altri porti romani</w:t>
            </w:r>
            <w:r w:rsidRPr="00AA7CA4">
              <w:rPr>
                <w:rFonts w:eastAsia="Calibri-Italic" w:cs="Calibri"/>
                <w:lang w:eastAsia="hr-HR"/>
              </w:rPr>
              <w:t>, Monfalcone 1999.</w:t>
            </w:r>
          </w:p>
          <w:p w:rsidR="00CD75BD" w:rsidRPr="00AA7CA4" w:rsidRDefault="00CD75BD" w:rsidP="00317843">
            <w:pPr>
              <w:autoSpaceDE w:val="0"/>
              <w:autoSpaceDN w:val="0"/>
              <w:adjustRightInd w:val="0"/>
              <w:jc w:val="both"/>
              <w:rPr>
                <w:rFonts w:eastAsia="Calibri-Italic" w:cs="Calibri"/>
                <w:lang w:eastAsia="hr-HR"/>
              </w:rPr>
            </w:pPr>
            <w:r w:rsidRPr="00AA7CA4">
              <w:rPr>
                <w:rFonts w:eastAsia="Calibri-Italic" w:cs="Calibri"/>
                <w:lang w:eastAsia="hr-HR"/>
              </w:rPr>
              <w:t>B. GABRIČEVIĆ, Pristupna razmatranja o urbanizmu grčkih naseobina na istočnoj</w:t>
            </w:r>
          </w:p>
          <w:p w:rsidR="00CD75BD" w:rsidRPr="00AA7CA4" w:rsidRDefault="00CD75BD" w:rsidP="00317843">
            <w:pPr>
              <w:autoSpaceDE w:val="0"/>
              <w:autoSpaceDN w:val="0"/>
              <w:adjustRightInd w:val="0"/>
              <w:jc w:val="both"/>
              <w:rPr>
                <w:rFonts w:eastAsia="Calibri-Italic" w:cs="Calibri"/>
                <w:lang w:eastAsia="hr-HR"/>
              </w:rPr>
            </w:pPr>
            <w:r w:rsidRPr="00AA7CA4">
              <w:rPr>
                <w:rFonts w:eastAsia="Calibri-Italic" w:cs="Calibri"/>
                <w:lang w:eastAsia="hr-HR"/>
              </w:rPr>
              <w:t xml:space="preserve">obali Jadrana, </w:t>
            </w:r>
            <w:r w:rsidRPr="00AA7CA4">
              <w:rPr>
                <w:rFonts w:eastAsia="Calibri-Italic" w:cs="Calibri"/>
                <w:i/>
                <w:iCs/>
                <w:lang w:eastAsia="hr-HR"/>
              </w:rPr>
              <w:t>Vjesnik za historiju i arheologiju dalmatinsku</w:t>
            </w:r>
            <w:r w:rsidRPr="00AA7CA4">
              <w:rPr>
                <w:rFonts w:eastAsia="Calibri-Italic" w:cs="Calibri"/>
                <w:lang w:eastAsia="hr-HR"/>
              </w:rPr>
              <w:t>, 68, Split,</w:t>
            </w:r>
          </w:p>
          <w:p w:rsidR="00CD75BD" w:rsidRPr="00AA7CA4" w:rsidRDefault="00CD75BD" w:rsidP="00317843">
            <w:pPr>
              <w:autoSpaceDE w:val="0"/>
              <w:autoSpaceDN w:val="0"/>
              <w:adjustRightInd w:val="0"/>
              <w:jc w:val="both"/>
              <w:rPr>
                <w:rFonts w:eastAsia="Calibri-Italic" w:cs="Calibri"/>
                <w:lang w:eastAsia="hr-HR"/>
              </w:rPr>
            </w:pPr>
            <w:r w:rsidRPr="00AA7CA4">
              <w:rPr>
                <w:rFonts w:eastAsia="Calibri-Italic" w:cs="Calibri"/>
                <w:lang w:eastAsia="hr-HR"/>
              </w:rPr>
              <w:t>1966.</w:t>
            </w:r>
          </w:p>
          <w:p w:rsidR="00CD75BD" w:rsidRPr="00AA7CA4" w:rsidRDefault="00CD75BD" w:rsidP="00317843">
            <w:pPr>
              <w:autoSpaceDE w:val="0"/>
              <w:autoSpaceDN w:val="0"/>
              <w:adjustRightInd w:val="0"/>
              <w:jc w:val="both"/>
              <w:rPr>
                <w:rFonts w:eastAsia="Calibri-Italic" w:cs="Calibri"/>
                <w:lang w:eastAsia="hr-HR"/>
              </w:rPr>
            </w:pPr>
            <w:r w:rsidRPr="00AA7CA4">
              <w:rPr>
                <w:rFonts w:eastAsia="Calibri-Italic" w:cs="Calibri"/>
                <w:lang w:eastAsia="hr-HR"/>
              </w:rPr>
              <w:t xml:space="preserve">B. ILAKOVAC, </w:t>
            </w:r>
            <w:r w:rsidRPr="00AA7CA4">
              <w:rPr>
                <w:rFonts w:eastAsia="Calibri-Italic" w:cs="Calibri"/>
                <w:i/>
                <w:iCs/>
                <w:lang w:eastAsia="hr-HR"/>
              </w:rPr>
              <w:t>Rimski akvedukti na području sjeverne Dalmacije</w:t>
            </w:r>
            <w:r w:rsidRPr="00AA7CA4">
              <w:rPr>
                <w:rFonts w:eastAsia="Calibri-Italic" w:cs="Calibri"/>
                <w:lang w:eastAsia="hr-HR"/>
              </w:rPr>
              <w:t>, Zagreb 1982.</w:t>
            </w:r>
          </w:p>
          <w:p w:rsidR="00CD75BD" w:rsidRDefault="00CD75BD" w:rsidP="00317843">
            <w:pPr>
              <w:autoSpaceDE w:val="0"/>
              <w:autoSpaceDN w:val="0"/>
              <w:adjustRightInd w:val="0"/>
              <w:jc w:val="both"/>
              <w:rPr>
                <w:rFonts w:eastAsia="Calibri-Italic" w:cs="Calibri"/>
                <w:lang w:eastAsia="hr-HR"/>
              </w:rPr>
            </w:pPr>
            <w:r w:rsidRPr="00AA7CA4">
              <w:rPr>
                <w:rFonts w:eastAsia="Calibri-Italic" w:cs="Calibri"/>
                <w:lang w:eastAsia="hr-HR"/>
              </w:rPr>
              <w:t xml:space="preserve">J. i T. MARASOVIĆ, </w:t>
            </w:r>
            <w:r w:rsidRPr="00AA7CA4">
              <w:rPr>
                <w:rFonts w:eastAsia="Calibri-Italic" w:cs="Calibri"/>
                <w:i/>
                <w:iCs/>
                <w:lang w:eastAsia="hr-HR"/>
              </w:rPr>
              <w:t>Dioklecijanova palača</w:t>
            </w:r>
            <w:r w:rsidRPr="00AA7CA4">
              <w:rPr>
                <w:rFonts w:eastAsia="Calibri-Italic" w:cs="Calibri"/>
                <w:lang w:eastAsia="hr-HR"/>
              </w:rPr>
              <w:t>, Zagreb 1970.</w:t>
            </w:r>
          </w:p>
          <w:p w:rsidR="00246C23" w:rsidRPr="00AA7CA4" w:rsidRDefault="00246C23" w:rsidP="00317843">
            <w:pPr>
              <w:autoSpaceDE w:val="0"/>
              <w:autoSpaceDN w:val="0"/>
              <w:adjustRightInd w:val="0"/>
              <w:jc w:val="both"/>
              <w:rPr>
                <w:rFonts w:eastAsia="Calibri-Italic" w:cs="Calibri"/>
                <w:lang w:eastAsia="hr-HR"/>
              </w:rPr>
            </w:pPr>
            <w:r>
              <w:rPr>
                <w:rFonts w:eastAsia="Calibri-Italic" w:cs="Calibri"/>
                <w:lang w:eastAsia="hr-HR"/>
              </w:rPr>
              <w:t>E. MARIN ET ALII, Forum Naronitarum, Vid, 2017.</w:t>
            </w:r>
          </w:p>
          <w:p w:rsidR="00CD75BD" w:rsidRPr="00AA7CA4" w:rsidRDefault="00CD75BD" w:rsidP="00317843">
            <w:pPr>
              <w:autoSpaceDE w:val="0"/>
              <w:autoSpaceDN w:val="0"/>
              <w:adjustRightInd w:val="0"/>
              <w:jc w:val="both"/>
              <w:rPr>
                <w:rFonts w:eastAsia="Calibri-Italic" w:cs="Calibri"/>
                <w:lang w:eastAsia="hr-HR"/>
              </w:rPr>
            </w:pPr>
            <w:r w:rsidRPr="00AA7CA4">
              <w:rPr>
                <w:rFonts w:eastAsia="Calibri-Italic" w:cs="Calibri"/>
                <w:lang w:eastAsia="hr-HR"/>
              </w:rPr>
              <w:t xml:space="preserve">R. MATIJAŠIĆ – K. BURŠIĆ-MATIJAŠIĆ, </w:t>
            </w:r>
            <w:r w:rsidRPr="00AA7CA4">
              <w:rPr>
                <w:rFonts w:eastAsia="Calibri-Italic" w:cs="Calibri"/>
                <w:i/>
                <w:iCs/>
                <w:lang w:eastAsia="hr-HR"/>
              </w:rPr>
              <w:t>Antička Pula: s okolicom</w:t>
            </w:r>
            <w:r w:rsidRPr="00AA7CA4">
              <w:rPr>
                <w:rFonts w:eastAsia="Calibri-Italic" w:cs="Calibri"/>
                <w:lang w:eastAsia="hr-HR"/>
              </w:rPr>
              <w:t>, Pula 1996.</w:t>
            </w:r>
          </w:p>
          <w:p w:rsidR="00CD75BD" w:rsidRPr="00AA7CA4" w:rsidRDefault="00CD75BD" w:rsidP="00317843">
            <w:pPr>
              <w:autoSpaceDE w:val="0"/>
              <w:autoSpaceDN w:val="0"/>
              <w:adjustRightInd w:val="0"/>
              <w:jc w:val="both"/>
              <w:rPr>
                <w:rFonts w:eastAsia="Calibri-Italic" w:cs="Calibri"/>
                <w:lang w:eastAsia="hr-HR"/>
              </w:rPr>
            </w:pPr>
            <w:r w:rsidRPr="00AA7CA4">
              <w:rPr>
                <w:rFonts w:eastAsia="Calibri-Italic" w:cs="Calibri"/>
                <w:lang w:eastAsia="hr-HR"/>
              </w:rPr>
              <w:t>J. MEDINI, Epigrafički podaci o munificijencijama i ostalim javnim gradnjama iz</w:t>
            </w:r>
          </w:p>
          <w:p w:rsidR="00CD75BD" w:rsidRPr="00AA7CA4" w:rsidRDefault="00CD75BD" w:rsidP="00317843">
            <w:pPr>
              <w:autoSpaceDE w:val="0"/>
              <w:autoSpaceDN w:val="0"/>
              <w:adjustRightInd w:val="0"/>
              <w:jc w:val="both"/>
              <w:rPr>
                <w:rFonts w:eastAsia="Calibri-Italic" w:cs="Calibri"/>
                <w:lang w:eastAsia="hr-HR"/>
              </w:rPr>
            </w:pPr>
            <w:r w:rsidRPr="00AA7CA4">
              <w:rPr>
                <w:rFonts w:eastAsia="Calibri-Italic" w:cs="Calibri"/>
                <w:lang w:eastAsia="hr-HR"/>
              </w:rPr>
              <w:t xml:space="preserve">antičke Liburnije, </w:t>
            </w:r>
            <w:r w:rsidRPr="00AA7CA4">
              <w:rPr>
                <w:rFonts w:eastAsia="Calibri-Italic" w:cs="Calibri"/>
                <w:i/>
                <w:iCs/>
                <w:lang w:eastAsia="hr-HR"/>
              </w:rPr>
              <w:t>RFFZd</w:t>
            </w:r>
            <w:r w:rsidRPr="00AA7CA4">
              <w:rPr>
                <w:rFonts w:eastAsia="Calibri-Italic" w:cs="Calibri"/>
                <w:lang w:eastAsia="hr-HR"/>
              </w:rPr>
              <w:t>, 6(3), 1969, 45-74.</w:t>
            </w:r>
          </w:p>
          <w:p w:rsidR="00CD75BD" w:rsidRPr="00AA7CA4" w:rsidRDefault="00CD75BD" w:rsidP="00317843">
            <w:pPr>
              <w:autoSpaceDE w:val="0"/>
              <w:autoSpaceDN w:val="0"/>
              <w:adjustRightInd w:val="0"/>
              <w:jc w:val="both"/>
              <w:rPr>
                <w:rFonts w:eastAsia="Calibri-Italic" w:cs="Calibri"/>
                <w:lang w:eastAsia="hr-HR"/>
              </w:rPr>
            </w:pPr>
            <w:r w:rsidRPr="00AA7CA4">
              <w:rPr>
                <w:rFonts w:eastAsia="Calibri-Italic" w:cs="Calibri"/>
                <w:lang w:eastAsia="hr-HR"/>
              </w:rPr>
              <w:t xml:space="preserve">Š. MLAKAR, </w:t>
            </w:r>
            <w:r w:rsidRPr="00AA7CA4">
              <w:rPr>
                <w:rFonts w:eastAsia="Calibri-Italic" w:cs="Calibri"/>
                <w:i/>
                <w:iCs/>
                <w:lang w:eastAsia="hr-HR"/>
              </w:rPr>
              <w:t>Istra u antici</w:t>
            </w:r>
            <w:r w:rsidRPr="00AA7CA4">
              <w:rPr>
                <w:rFonts w:eastAsia="Calibri-Italic" w:cs="Calibri"/>
                <w:lang w:eastAsia="hr-HR"/>
              </w:rPr>
              <w:t>, Pula 1966.</w:t>
            </w:r>
          </w:p>
          <w:p w:rsidR="00CD75BD" w:rsidRPr="00AA7CA4" w:rsidRDefault="00CD75BD" w:rsidP="00317843">
            <w:pPr>
              <w:autoSpaceDE w:val="0"/>
              <w:autoSpaceDN w:val="0"/>
              <w:adjustRightInd w:val="0"/>
              <w:jc w:val="both"/>
              <w:rPr>
                <w:rFonts w:eastAsia="Calibri-Italic" w:cs="Calibri"/>
                <w:lang w:eastAsia="hr-HR"/>
              </w:rPr>
            </w:pPr>
            <w:r w:rsidRPr="00AA7CA4">
              <w:rPr>
                <w:rFonts w:eastAsia="Calibri-Italic" w:cs="Calibri"/>
                <w:lang w:eastAsia="hr-HR"/>
              </w:rPr>
              <w:t xml:space="preserve">A. MOCSY, </w:t>
            </w:r>
            <w:r w:rsidRPr="00AA7CA4">
              <w:rPr>
                <w:rFonts w:eastAsia="Calibri-Italic" w:cs="Calibri"/>
                <w:i/>
                <w:iCs/>
                <w:lang w:eastAsia="hr-HR"/>
              </w:rPr>
              <w:t>Pannonia and Upper Moesia</w:t>
            </w:r>
            <w:r w:rsidRPr="00AA7CA4">
              <w:rPr>
                <w:rFonts w:eastAsia="Calibri-Italic" w:cs="Calibri"/>
                <w:lang w:eastAsia="hr-HR"/>
              </w:rPr>
              <w:t>, London 1974. (poglavlja o gradovima)</w:t>
            </w:r>
          </w:p>
          <w:p w:rsidR="00CD75BD" w:rsidRPr="00AA7CA4" w:rsidRDefault="00CD75BD" w:rsidP="00317843">
            <w:pPr>
              <w:autoSpaceDE w:val="0"/>
              <w:autoSpaceDN w:val="0"/>
              <w:adjustRightInd w:val="0"/>
              <w:jc w:val="both"/>
              <w:rPr>
                <w:rFonts w:eastAsia="Calibri-Italic" w:cs="Calibri"/>
                <w:lang w:eastAsia="hr-HR"/>
              </w:rPr>
            </w:pPr>
            <w:r w:rsidRPr="00AA7CA4">
              <w:rPr>
                <w:rFonts w:eastAsia="Calibri-Italic" w:cs="Calibri"/>
                <w:lang w:eastAsia="hr-HR"/>
              </w:rPr>
              <w:t>W. RADIMSKY, Rimski grad Domavia u Gradini kod Srebrenice u Bosni i tamošnji</w:t>
            </w:r>
          </w:p>
          <w:p w:rsidR="00CD75BD" w:rsidRPr="00AA7CA4" w:rsidRDefault="00CD75BD" w:rsidP="00317843">
            <w:pPr>
              <w:autoSpaceDE w:val="0"/>
              <w:autoSpaceDN w:val="0"/>
              <w:adjustRightInd w:val="0"/>
              <w:jc w:val="both"/>
              <w:rPr>
                <w:rFonts w:eastAsia="Calibri-Italic" w:cs="Calibri"/>
                <w:lang w:eastAsia="hr-HR"/>
              </w:rPr>
            </w:pPr>
            <w:r w:rsidRPr="00AA7CA4">
              <w:rPr>
                <w:rFonts w:eastAsia="Calibri-Italic" w:cs="Calibri"/>
                <w:lang w:eastAsia="hr-HR"/>
              </w:rPr>
              <w:t xml:space="preserve">iskopi, </w:t>
            </w:r>
            <w:r w:rsidRPr="00AA7CA4">
              <w:rPr>
                <w:rFonts w:eastAsia="Calibri-Italic" w:cs="Calibri"/>
                <w:i/>
                <w:iCs/>
                <w:lang w:eastAsia="hr-HR"/>
              </w:rPr>
              <w:t xml:space="preserve">GZM </w:t>
            </w:r>
            <w:r w:rsidRPr="00AA7CA4">
              <w:rPr>
                <w:rFonts w:eastAsia="Calibri-Italic" w:cs="Calibri"/>
                <w:lang w:eastAsia="hr-HR"/>
              </w:rPr>
              <w:t>3, 1891, 1-19.</w:t>
            </w:r>
          </w:p>
          <w:p w:rsidR="00CD75BD" w:rsidRPr="00AA7CA4" w:rsidRDefault="00CD75BD" w:rsidP="00317843">
            <w:pPr>
              <w:autoSpaceDE w:val="0"/>
              <w:autoSpaceDN w:val="0"/>
              <w:adjustRightInd w:val="0"/>
              <w:jc w:val="both"/>
              <w:rPr>
                <w:rFonts w:eastAsia="Calibri-Italic" w:cs="Calibri"/>
                <w:i/>
                <w:iCs/>
                <w:lang w:eastAsia="hr-HR"/>
              </w:rPr>
            </w:pPr>
            <w:r w:rsidRPr="00AA7CA4">
              <w:rPr>
                <w:rFonts w:eastAsia="Calibri-Italic" w:cs="Calibri"/>
                <w:lang w:eastAsia="hr-HR"/>
              </w:rPr>
              <w:t xml:space="preserve">M. SUIĆ, Prolegomena urbanizmu antičke Liburnije, </w:t>
            </w:r>
            <w:r w:rsidRPr="00AA7CA4">
              <w:rPr>
                <w:rFonts w:eastAsia="Calibri-Italic" w:cs="Calibri"/>
                <w:i/>
                <w:iCs/>
                <w:lang w:eastAsia="hr-HR"/>
              </w:rPr>
              <w:t>Radovi Filozofskog fakulteta u</w:t>
            </w:r>
          </w:p>
          <w:p w:rsidR="00CD75BD" w:rsidRPr="00AA7CA4" w:rsidRDefault="00CD75BD" w:rsidP="00317843">
            <w:pPr>
              <w:autoSpaceDE w:val="0"/>
              <w:autoSpaceDN w:val="0"/>
              <w:adjustRightInd w:val="0"/>
              <w:jc w:val="both"/>
              <w:rPr>
                <w:rFonts w:eastAsia="Calibri-Italic" w:cs="Calibri"/>
                <w:lang w:eastAsia="hr-HR"/>
              </w:rPr>
            </w:pPr>
            <w:r w:rsidRPr="00AA7CA4">
              <w:rPr>
                <w:rFonts w:eastAsia="Calibri-Italic" w:cs="Calibri"/>
                <w:i/>
                <w:iCs/>
                <w:lang w:eastAsia="hr-HR"/>
              </w:rPr>
              <w:t>Zadru</w:t>
            </w:r>
            <w:r w:rsidRPr="00AA7CA4">
              <w:rPr>
                <w:rFonts w:eastAsia="Calibri-Italic" w:cs="Calibri"/>
                <w:lang w:eastAsia="hr-HR"/>
              </w:rPr>
              <w:t>, 2, Zadar, 1961.</w:t>
            </w:r>
          </w:p>
          <w:p w:rsidR="00CD75BD" w:rsidRPr="00AA7CA4" w:rsidRDefault="00CD75BD" w:rsidP="00317843">
            <w:pPr>
              <w:autoSpaceDE w:val="0"/>
              <w:autoSpaceDN w:val="0"/>
              <w:adjustRightInd w:val="0"/>
              <w:jc w:val="both"/>
              <w:rPr>
                <w:rFonts w:eastAsia="Calibri-Italic" w:cs="Calibri"/>
                <w:lang w:eastAsia="hr-HR"/>
              </w:rPr>
            </w:pPr>
            <w:r w:rsidRPr="00AA7CA4">
              <w:rPr>
                <w:rFonts w:eastAsia="Calibri-Italic" w:cs="Calibri"/>
                <w:lang w:eastAsia="hr-HR"/>
              </w:rPr>
              <w:t>M. SUIĆ, Autohtoni elementi u urbanizmu antičkih gradova našeg primorja,</w:t>
            </w:r>
          </w:p>
          <w:p w:rsidR="00CD75BD" w:rsidRPr="00AA7CA4" w:rsidRDefault="00CD75BD" w:rsidP="00317843">
            <w:pPr>
              <w:autoSpaceDE w:val="0"/>
              <w:autoSpaceDN w:val="0"/>
              <w:adjustRightInd w:val="0"/>
              <w:jc w:val="both"/>
              <w:rPr>
                <w:rFonts w:eastAsia="Calibri-Italic" w:cs="Calibri"/>
                <w:lang w:eastAsia="hr-HR"/>
              </w:rPr>
            </w:pPr>
            <w:r w:rsidRPr="00AA7CA4">
              <w:rPr>
                <w:rFonts w:eastAsia="Calibri-Italic" w:cs="Calibri"/>
                <w:i/>
                <w:iCs/>
                <w:lang w:eastAsia="hr-HR"/>
              </w:rPr>
              <w:t>Godišnjak ANUBiH</w:t>
            </w:r>
            <w:r w:rsidRPr="00AA7CA4">
              <w:rPr>
                <w:rFonts w:eastAsia="Calibri-Italic" w:cs="Calibri"/>
                <w:lang w:eastAsia="hr-HR"/>
              </w:rPr>
              <w:t>, 3, Sarajevo, 1965.</w:t>
            </w:r>
          </w:p>
          <w:p w:rsidR="00CD75BD" w:rsidRPr="00AA7CA4" w:rsidRDefault="00CD75BD" w:rsidP="00317843">
            <w:pPr>
              <w:autoSpaceDE w:val="0"/>
              <w:autoSpaceDN w:val="0"/>
              <w:adjustRightInd w:val="0"/>
              <w:jc w:val="both"/>
              <w:rPr>
                <w:rFonts w:eastAsia="Calibri-Italic" w:cs="Calibri"/>
                <w:lang w:eastAsia="hr-HR"/>
              </w:rPr>
            </w:pPr>
            <w:r w:rsidRPr="00AA7CA4">
              <w:rPr>
                <w:rFonts w:eastAsia="Calibri-Italic" w:cs="Calibri"/>
                <w:lang w:eastAsia="hr-HR"/>
              </w:rPr>
              <w:t xml:space="preserve">M. SUIĆ, </w:t>
            </w:r>
            <w:r w:rsidRPr="00AA7CA4">
              <w:rPr>
                <w:rFonts w:eastAsia="Calibri-Italic" w:cs="Calibri"/>
                <w:i/>
                <w:iCs/>
                <w:lang w:eastAsia="hr-HR"/>
              </w:rPr>
              <w:t>Antički grad na istočnom Jadranu</w:t>
            </w:r>
            <w:r w:rsidRPr="00AA7CA4">
              <w:rPr>
                <w:rFonts w:eastAsia="Calibri-Italic" w:cs="Calibri"/>
                <w:lang w:eastAsia="hr-HR"/>
              </w:rPr>
              <w:t>, Zagreb, 1976</w:t>
            </w:r>
            <w:r w:rsidRPr="00AA7CA4">
              <w:rPr>
                <w:rFonts w:eastAsia="Calibri-Italic" w:cs="Calibri"/>
                <w:sz w:val="14"/>
                <w:szCs w:val="14"/>
                <w:lang w:eastAsia="hr-HR"/>
              </w:rPr>
              <w:t>1</w:t>
            </w:r>
            <w:r w:rsidRPr="00AA7CA4">
              <w:rPr>
                <w:rFonts w:eastAsia="Calibri-Italic" w:cs="Calibri"/>
                <w:lang w:eastAsia="hr-HR"/>
              </w:rPr>
              <w:t>, 2003</w:t>
            </w:r>
            <w:r w:rsidRPr="00AA7CA4">
              <w:rPr>
                <w:rFonts w:eastAsia="Calibri-Italic" w:cs="Calibri"/>
                <w:sz w:val="14"/>
                <w:szCs w:val="14"/>
                <w:lang w:eastAsia="hr-HR"/>
              </w:rPr>
              <w:t>2</w:t>
            </w:r>
            <w:r w:rsidRPr="00AA7CA4">
              <w:rPr>
                <w:rFonts w:eastAsia="Calibri-Italic" w:cs="Calibri"/>
                <w:lang w:eastAsia="hr-HR"/>
              </w:rPr>
              <w:t>.</w:t>
            </w:r>
          </w:p>
          <w:p w:rsidR="00CD75BD" w:rsidRPr="00AA7CA4" w:rsidRDefault="00CD75BD" w:rsidP="00317843">
            <w:pPr>
              <w:autoSpaceDE w:val="0"/>
              <w:autoSpaceDN w:val="0"/>
              <w:adjustRightInd w:val="0"/>
              <w:jc w:val="both"/>
              <w:rPr>
                <w:rFonts w:eastAsia="Calibri-Italic" w:cs="Calibri"/>
                <w:lang w:eastAsia="hr-HR"/>
              </w:rPr>
            </w:pPr>
            <w:r w:rsidRPr="00AA7CA4">
              <w:rPr>
                <w:rFonts w:eastAsia="Calibri-Italic" w:cs="Calibri"/>
                <w:lang w:eastAsia="hr-HR"/>
              </w:rPr>
              <w:t xml:space="preserve">M. SUIĆ, </w:t>
            </w:r>
            <w:r w:rsidRPr="00AA7CA4">
              <w:rPr>
                <w:rFonts w:eastAsia="Calibri-Italic" w:cs="Calibri"/>
                <w:i/>
                <w:iCs/>
                <w:lang w:eastAsia="hr-HR"/>
              </w:rPr>
              <w:t>Zadar u starom vijeku</w:t>
            </w:r>
            <w:r w:rsidRPr="00AA7CA4">
              <w:rPr>
                <w:rFonts w:eastAsia="Calibri-Italic" w:cs="Calibri"/>
                <w:lang w:eastAsia="hr-HR"/>
              </w:rPr>
              <w:t>, [</w:t>
            </w:r>
            <w:r w:rsidRPr="00AA7CA4">
              <w:rPr>
                <w:rFonts w:eastAsia="Calibri-Italic" w:cs="Calibri"/>
                <w:i/>
                <w:iCs/>
                <w:lang w:eastAsia="hr-HR"/>
              </w:rPr>
              <w:t>Prošlost Zadra</w:t>
            </w:r>
            <w:r w:rsidRPr="00AA7CA4">
              <w:rPr>
                <w:rFonts w:eastAsia="Calibri-Italic" w:cs="Calibri"/>
                <w:lang w:eastAsia="hr-HR"/>
              </w:rPr>
              <w:t>, 1], Zadar, 1981, 82-94.</w:t>
            </w:r>
          </w:p>
          <w:p w:rsidR="00CD75BD" w:rsidRPr="00AA7CA4" w:rsidRDefault="00CD75BD" w:rsidP="00317843">
            <w:pPr>
              <w:autoSpaceDE w:val="0"/>
              <w:autoSpaceDN w:val="0"/>
              <w:adjustRightInd w:val="0"/>
              <w:jc w:val="both"/>
              <w:rPr>
                <w:rFonts w:eastAsia="Calibri-Italic" w:cs="Calibri"/>
                <w:lang w:eastAsia="hr-HR"/>
              </w:rPr>
            </w:pPr>
            <w:r w:rsidRPr="00AA7CA4">
              <w:rPr>
                <w:rFonts w:eastAsia="Calibri-Italic" w:cs="Calibri"/>
                <w:lang w:eastAsia="hr-HR"/>
              </w:rPr>
              <w:t>B. VIKIĆ-BELANČIĆ – M. GORENC, Varaždinske toplice – Aquae Iasae u antičko</w:t>
            </w:r>
          </w:p>
          <w:p w:rsidR="00CD75BD" w:rsidRPr="00AA7CA4" w:rsidRDefault="00CD75BD" w:rsidP="00317843">
            <w:pPr>
              <w:autoSpaceDE w:val="0"/>
              <w:autoSpaceDN w:val="0"/>
              <w:adjustRightInd w:val="0"/>
              <w:jc w:val="both"/>
              <w:rPr>
                <w:rFonts w:eastAsia="Calibri-Italic" w:cs="Calibri"/>
                <w:lang w:eastAsia="hr-HR"/>
              </w:rPr>
            </w:pPr>
            <w:r w:rsidRPr="00AA7CA4">
              <w:rPr>
                <w:rFonts w:eastAsia="Calibri-Italic" w:cs="Calibri"/>
                <w:lang w:eastAsia="hr-HR"/>
              </w:rPr>
              <w:t>doba, Varaždinske Toplice, 1980.</w:t>
            </w:r>
          </w:p>
          <w:p w:rsidR="00CD75BD" w:rsidRPr="00AA7CA4" w:rsidRDefault="00CD75BD" w:rsidP="00317843">
            <w:pPr>
              <w:pStyle w:val="NoSpacing"/>
              <w:jc w:val="both"/>
              <w:rPr>
                <w:rFonts w:cs="Calibri"/>
                <w:b/>
              </w:rPr>
            </w:pPr>
            <w:r w:rsidRPr="00AA7CA4">
              <w:rPr>
                <w:rFonts w:eastAsia="Calibri-Italic" w:cs="Calibri"/>
                <w:lang w:eastAsia="hr-HR"/>
              </w:rPr>
              <w:t xml:space="preserve">Z. VISY, </w:t>
            </w:r>
            <w:r w:rsidRPr="00AA7CA4">
              <w:rPr>
                <w:rFonts w:eastAsia="Calibri-Italic" w:cs="Calibri"/>
                <w:i/>
                <w:iCs/>
                <w:lang w:eastAsia="hr-HR"/>
              </w:rPr>
              <w:t>Der pannonische Limes in Ungarn</w:t>
            </w:r>
            <w:r w:rsidRPr="00AA7CA4">
              <w:rPr>
                <w:rFonts w:eastAsia="Calibri-Italic" w:cs="Calibri"/>
                <w:lang w:eastAsia="hr-HR"/>
              </w:rPr>
              <w:t>, Budapest 1988.</w:t>
            </w:r>
          </w:p>
          <w:p w:rsidR="00CD75BD" w:rsidRPr="00937056" w:rsidRDefault="00937056" w:rsidP="00317843">
            <w:pPr>
              <w:pStyle w:val="NoSpacing"/>
              <w:jc w:val="both"/>
              <w:rPr>
                <w:rFonts w:cs="Calibri"/>
                <w:b/>
              </w:rPr>
            </w:pPr>
            <w:r w:rsidRPr="00937056">
              <w:t>Vitruvije, 1999. De architectura libri decem (prijevod M. Lopac, V. Bedenko), Golden marketing: Institut građevinarstva Hrvatske, Zagreb.</w:t>
            </w:r>
          </w:p>
        </w:tc>
      </w:tr>
      <w:tr w:rsidR="00CD75BD" w:rsidRPr="009947BA" w:rsidTr="00351466">
        <w:tc>
          <w:tcPr>
            <w:tcW w:w="1801" w:type="dxa"/>
            <w:shd w:val="clear" w:color="auto" w:fill="F2F2F2" w:themeFill="background1" w:themeFillShade="F2"/>
          </w:tcPr>
          <w:p w:rsidR="00CD75BD" w:rsidRPr="009947BA" w:rsidRDefault="00CD75BD" w:rsidP="00CD75B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7" w:type="dxa"/>
            <w:gridSpan w:val="30"/>
            <w:vAlign w:val="center"/>
          </w:tcPr>
          <w:p w:rsidR="00CD75BD" w:rsidRPr="00AA7CA4" w:rsidRDefault="00CD75BD" w:rsidP="00CD75BD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lang w:eastAsia="hr-HR"/>
              </w:rPr>
            </w:pPr>
            <w:r w:rsidRPr="00AA7CA4">
              <w:rPr>
                <w:rFonts w:eastAsia="Times New Roman" w:cs="Calibri"/>
                <w:lang w:eastAsia="hr-HR"/>
              </w:rPr>
              <w:t>W. ALZINGER, Das Municipium Claudium Aguntum. Vom keltischen Oppidum zum</w:t>
            </w:r>
          </w:p>
          <w:p w:rsidR="00CD75BD" w:rsidRPr="00AA7CA4" w:rsidRDefault="00CD75BD" w:rsidP="00CD75BD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lang w:eastAsia="hr-HR"/>
              </w:rPr>
            </w:pPr>
            <w:r w:rsidRPr="00AA7CA4">
              <w:rPr>
                <w:rFonts w:eastAsia="Times New Roman" w:cs="Calibri"/>
                <w:lang w:eastAsia="hr-HR"/>
              </w:rPr>
              <w:t xml:space="preserve">frühchristlischen Bischofssitz, </w:t>
            </w:r>
            <w:r w:rsidRPr="00AA7CA4">
              <w:rPr>
                <w:rFonts w:eastAsia="Calibri-Italic" w:cs="Calibri"/>
                <w:i/>
                <w:iCs/>
                <w:lang w:eastAsia="hr-HR"/>
              </w:rPr>
              <w:t xml:space="preserve">ANRW </w:t>
            </w:r>
            <w:r w:rsidRPr="00AA7CA4">
              <w:rPr>
                <w:rFonts w:eastAsia="Times New Roman" w:cs="Calibri"/>
                <w:lang w:eastAsia="hr-HR"/>
              </w:rPr>
              <w:t>II 6, Berlin – New York 1977, 380-</w:t>
            </w:r>
          </w:p>
          <w:p w:rsidR="00CD75BD" w:rsidRPr="00AA7CA4" w:rsidRDefault="00CD75BD" w:rsidP="00CD75BD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lang w:eastAsia="hr-HR"/>
              </w:rPr>
            </w:pPr>
            <w:r w:rsidRPr="00AA7CA4">
              <w:rPr>
                <w:rFonts w:eastAsia="Times New Roman" w:cs="Calibri"/>
                <w:lang w:eastAsia="hr-HR"/>
              </w:rPr>
              <w:t>413.</w:t>
            </w:r>
          </w:p>
          <w:p w:rsidR="00CD75BD" w:rsidRPr="00AA7CA4" w:rsidRDefault="00CD75BD" w:rsidP="00CD75BD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lang w:eastAsia="hr-HR"/>
              </w:rPr>
            </w:pPr>
            <w:r w:rsidRPr="00AA7CA4">
              <w:rPr>
                <w:rFonts w:eastAsia="Calibri-Italic" w:cs="Calibri"/>
                <w:i/>
                <w:iCs/>
                <w:lang w:eastAsia="hr-HR"/>
              </w:rPr>
              <w:t>Asseria</w:t>
            </w:r>
            <w:r w:rsidRPr="00AA7CA4">
              <w:rPr>
                <w:rFonts w:eastAsia="Times New Roman" w:cs="Calibri"/>
                <w:lang w:eastAsia="hr-HR"/>
              </w:rPr>
              <w:t>, 1, Zadar 2003.</w:t>
            </w:r>
          </w:p>
          <w:p w:rsidR="00CD75BD" w:rsidRPr="00AA7CA4" w:rsidRDefault="00CD75BD" w:rsidP="00CD75BD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lang w:eastAsia="hr-HR"/>
              </w:rPr>
            </w:pPr>
            <w:r w:rsidRPr="00AA7CA4">
              <w:rPr>
                <w:rFonts w:eastAsia="Times New Roman" w:cs="Calibri"/>
                <w:lang w:eastAsia="hr-HR"/>
              </w:rPr>
              <w:t xml:space="preserve">M. BUZOV, </w:t>
            </w:r>
            <w:r w:rsidRPr="00AA7CA4">
              <w:rPr>
                <w:rFonts w:eastAsia="Calibri-Italic" w:cs="Calibri"/>
                <w:i/>
                <w:iCs/>
                <w:lang w:eastAsia="hr-HR"/>
              </w:rPr>
              <w:t>Topografija antičke Siscije na temelju arheološke baštine</w:t>
            </w:r>
            <w:r w:rsidRPr="00AA7CA4">
              <w:rPr>
                <w:rFonts w:eastAsia="Times New Roman" w:cs="Calibri"/>
                <w:lang w:eastAsia="hr-HR"/>
              </w:rPr>
              <w:t>, [disertacija],</w:t>
            </w:r>
          </w:p>
          <w:p w:rsidR="00CD75BD" w:rsidRPr="00AA7CA4" w:rsidRDefault="00CD75BD" w:rsidP="00CD75BD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lang w:eastAsia="hr-HR"/>
              </w:rPr>
            </w:pPr>
            <w:r w:rsidRPr="00AA7CA4">
              <w:rPr>
                <w:rFonts w:eastAsia="Times New Roman" w:cs="Calibri"/>
                <w:lang w:eastAsia="hr-HR"/>
              </w:rPr>
              <w:t>Zadar 2000.</w:t>
            </w:r>
          </w:p>
          <w:p w:rsidR="00CD75BD" w:rsidRPr="00AA7CA4" w:rsidRDefault="00CD75BD" w:rsidP="00CD75BD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lang w:eastAsia="hr-HR"/>
              </w:rPr>
            </w:pPr>
            <w:r w:rsidRPr="00AA7CA4">
              <w:rPr>
                <w:rFonts w:eastAsia="Times New Roman" w:cs="Calibri"/>
                <w:lang w:eastAsia="hr-HR"/>
              </w:rPr>
              <w:t>R. CHEVALIER, Citè et territoire. Solutions aux problemes de l´ organisation de</w:t>
            </w:r>
          </w:p>
          <w:p w:rsidR="00CD75BD" w:rsidRPr="00AA7CA4" w:rsidRDefault="00CD75BD" w:rsidP="00CD75BD">
            <w:pPr>
              <w:autoSpaceDE w:val="0"/>
              <w:autoSpaceDN w:val="0"/>
              <w:adjustRightInd w:val="0"/>
              <w:jc w:val="both"/>
              <w:rPr>
                <w:rFonts w:eastAsia="Calibri-Italic" w:cs="Calibri"/>
                <w:i/>
                <w:iCs/>
                <w:lang w:eastAsia="hr-HR"/>
              </w:rPr>
            </w:pPr>
            <w:r w:rsidRPr="00AA7CA4">
              <w:rPr>
                <w:rFonts w:eastAsia="Times New Roman" w:cs="Calibri"/>
                <w:lang w:eastAsia="hr-HR"/>
              </w:rPr>
              <w:t xml:space="preserve">l´espace. Problematique 1948-1973, </w:t>
            </w:r>
            <w:r w:rsidRPr="00AA7CA4">
              <w:rPr>
                <w:rFonts w:eastAsia="Calibri-Italic" w:cs="Calibri"/>
                <w:i/>
                <w:iCs/>
                <w:lang w:eastAsia="hr-HR"/>
              </w:rPr>
              <w:t>Aufstieg und Niedergang der</w:t>
            </w:r>
          </w:p>
          <w:p w:rsidR="00CD75BD" w:rsidRPr="00AA7CA4" w:rsidRDefault="00CD75BD" w:rsidP="00CD75BD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lang w:eastAsia="hr-HR"/>
              </w:rPr>
            </w:pPr>
            <w:r w:rsidRPr="00AA7CA4">
              <w:rPr>
                <w:rFonts w:eastAsia="Calibri-Italic" w:cs="Calibri"/>
                <w:i/>
                <w:iCs/>
                <w:lang w:eastAsia="hr-HR"/>
              </w:rPr>
              <w:t>römischen Welt</w:t>
            </w:r>
            <w:r w:rsidRPr="00AA7CA4">
              <w:rPr>
                <w:rFonts w:eastAsia="Times New Roman" w:cs="Calibri"/>
                <w:lang w:eastAsia="hr-HR"/>
              </w:rPr>
              <w:t>, II,1, Berlin – New-York.</w:t>
            </w:r>
          </w:p>
          <w:p w:rsidR="00CD75BD" w:rsidRPr="00AA7CA4" w:rsidRDefault="00CD75BD" w:rsidP="00CD75BD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lang w:eastAsia="hr-HR"/>
              </w:rPr>
            </w:pPr>
            <w:r w:rsidRPr="00AA7CA4">
              <w:rPr>
                <w:rFonts w:eastAsia="Times New Roman" w:cs="Calibri"/>
                <w:lang w:eastAsia="hr-HR"/>
              </w:rPr>
              <w:t xml:space="preserve">G. FISCHER, </w:t>
            </w:r>
            <w:r w:rsidRPr="00AA7CA4">
              <w:rPr>
                <w:rFonts w:eastAsia="Calibri-Italic" w:cs="Calibri"/>
                <w:i/>
                <w:iCs/>
                <w:lang w:eastAsia="hr-HR"/>
              </w:rPr>
              <w:t>Das römische Pola. Eine archäologische Stadtgeschichte</w:t>
            </w:r>
            <w:r w:rsidRPr="00AA7CA4">
              <w:rPr>
                <w:rFonts w:eastAsia="Times New Roman" w:cs="Calibri"/>
                <w:lang w:eastAsia="hr-HR"/>
              </w:rPr>
              <w:t>, München,</w:t>
            </w:r>
          </w:p>
          <w:p w:rsidR="00CD75BD" w:rsidRPr="00AA7CA4" w:rsidRDefault="00CD75BD" w:rsidP="00CD75BD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lang w:eastAsia="hr-HR"/>
              </w:rPr>
            </w:pPr>
            <w:r w:rsidRPr="00AA7CA4">
              <w:rPr>
                <w:rFonts w:eastAsia="Times New Roman" w:cs="Calibri"/>
                <w:lang w:eastAsia="hr-HR"/>
              </w:rPr>
              <w:t>1996.</w:t>
            </w:r>
          </w:p>
          <w:p w:rsidR="00CD75BD" w:rsidRPr="00AA7CA4" w:rsidRDefault="00CD75BD" w:rsidP="00CD75BD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lang w:eastAsia="hr-HR"/>
              </w:rPr>
            </w:pPr>
            <w:r w:rsidRPr="00AA7CA4">
              <w:rPr>
                <w:rFonts w:eastAsia="Times New Roman" w:cs="Calibri"/>
                <w:lang w:eastAsia="hr-HR"/>
              </w:rPr>
              <w:lastRenderedPageBreak/>
              <w:t xml:space="preserve">B. GABRIČEVIĆ, Antički spomenici otoka Visa, </w:t>
            </w:r>
            <w:r w:rsidRPr="00AA7CA4">
              <w:rPr>
                <w:rFonts w:eastAsia="Calibri-Italic" w:cs="Calibri"/>
                <w:i/>
                <w:iCs/>
                <w:lang w:eastAsia="hr-HR"/>
              </w:rPr>
              <w:t>PPUD</w:t>
            </w:r>
            <w:r w:rsidRPr="00AA7CA4">
              <w:rPr>
                <w:rFonts w:eastAsia="Times New Roman" w:cs="Calibri"/>
                <w:lang w:eastAsia="hr-HR"/>
              </w:rPr>
              <w:t>, 17, Split 1968, 5-60.</w:t>
            </w:r>
          </w:p>
          <w:p w:rsidR="00CD75BD" w:rsidRPr="00AA7CA4" w:rsidRDefault="00CD75BD" w:rsidP="00CD75BD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lang w:eastAsia="hr-HR"/>
              </w:rPr>
            </w:pPr>
            <w:r w:rsidRPr="00AA7CA4">
              <w:rPr>
                <w:rFonts w:eastAsia="Times New Roman" w:cs="Calibri"/>
                <w:lang w:eastAsia="hr-HR"/>
              </w:rPr>
              <w:t>M. GLAVIČIĆ, Prilozi proučavanju poleogeneze i urbanističkog razvoja Senije,</w:t>
            </w:r>
          </w:p>
          <w:p w:rsidR="00CD75BD" w:rsidRPr="00AA7CA4" w:rsidRDefault="00CD75BD" w:rsidP="00CD75BD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lang w:eastAsia="hr-HR"/>
              </w:rPr>
            </w:pPr>
            <w:r w:rsidRPr="00AA7CA4">
              <w:rPr>
                <w:rFonts w:eastAsia="Calibri-Italic" w:cs="Calibri"/>
                <w:i/>
                <w:iCs/>
                <w:lang w:eastAsia="hr-HR"/>
              </w:rPr>
              <w:t>RFFZd</w:t>
            </w:r>
            <w:r w:rsidRPr="00AA7CA4">
              <w:rPr>
                <w:rFonts w:eastAsia="Times New Roman" w:cs="Calibri"/>
                <w:lang w:eastAsia="hr-HR"/>
              </w:rPr>
              <w:t>, 32(19), 79-104.</w:t>
            </w:r>
          </w:p>
          <w:p w:rsidR="00CD75BD" w:rsidRPr="00AA7CA4" w:rsidRDefault="00CD75BD" w:rsidP="00CD75BD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lang w:eastAsia="hr-HR"/>
              </w:rPr>
            </w:pPr>
            <w:r w:rsidRPr="00AA7CA4">
              <w:rPr>
                <w:rFonts w:eastAsia="Times New Roman" w:cs="Calibri"/>
                <w:lang w:eastAsia="hr-HR"/>
              </w:rPr>
              <w:t>Z. GREGL, Rimljani u Zagrebu, Zagreb 1991.</w:t>
            </w:r>
          </w:p>
          <w:p w:rsidR="00CD75BD" w:rsidRPr="00AA7CA4" w:rsidRDefault="00CD75BD" w:rsidP="00CD75BD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lang w:eastAsia="hr-HR"/>
              </w:rPr>
            </w:pPr>
            <w:r w:rsidRPr="00AA7CA4">
              <w:rPr>
                <w:rFonts w:eastAsia="Times New Roman" w:cs="Calibri"/>
                <w:lang w:eastAsia="hr-HR"/>
              </w:rPr>
              <w:t>Z. GUNJAČA, Kasnoantička fortifikaciona arhitektura na istočnojadranskom</w:t>
            </w:r>
          </w:p>
          <w:p w:rsidR="00CD75BD" w:rsidRPr="00AA7CA4" w:rsidRDefault="00CD75BD" w:rsidP="00CD75BD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lang w:eastAsia="hr-HR"/>
              </w:rPr>
            </w:pPr>
            <w:r w:rsidRPr="00AA7CA4">
              <w:rPr>
                <w:rFonts w:eastAsia="Times New Roman" w:cs="Calibri"/>
                <w:lang w:eastAsia="hr-HR"/>
              </w:rPr>
              <w:t xml:space="preserve">priobalju i otocima, </w:t>
            </w:r>
            <w:r w:rsidRPr="00AA7CA4">
              <w:rPr>
                <w:rFonts w:eastAsia="Calibri-Italic" w:cs="Calibri"/>
                <w:i/>
                <w:iCs/>
                <w:lang w:eastAsia="hr-HR"/>
              </w:rPr>
              <w:t xml:space="preserve">Materijali </w:t>
            </w:r>
            <w:r w:rsidRPr="00AA7CA4">
              <w:rPr>
                <w:rFonts w:eastAsia="Times New Roman" w:cs="Calibri"/>
                <w:lang w:eastAsia="hr-HR"/>
              </w:rPr>
              <w:t>22, 1986.</w:t>
            </w:r>
          </w:p>
          <w:p w:rsidR="00CD75BD" w:rsidRPr="00AA7CA4" w:rsidRDefault="00CD75BD" w:rsidP="00CD75BD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lang w:eastAsia="hr-HR"/>
              </w:rPr>
            </w:pPr>
            <w:r w:rsidRPr="00AA7CA4">
              <w:rPr>
                <w:rFonts w:eastAsia="Times New Roman" w:cs="Calibri"/>
                <w:lang w:eastAsia="hr-HR"/>
              </w:rPr>
              <w:t xml:space="preserve">E. HUDECZEK, Flavia Solva, </w:t>
            </w:r>
            <w:r w:rsidRPr="00AA7CA4">
              <w:rPr>
                <w:rFonts w:eastAsia="Calibri-Italic" w:cs="Calibri"/>
                <w:i/>
                <w:iCs/>
                <w:lang w:eastAsia="hr-HR"/>
              </w:rPr>
              <w:t xml:space="preserve">ANRW </w:t>
            </w:r>
            <w:r w:rsidRPr="00AA7CA4">
              <w:rPr>
                <w:rFonts w:eastAsia="Times New Roman" w:cs="Calibri"/>
                <w:lang w:eastAsia="hr-HR"/>
              </w:rPr>
              <w:t>II 6, Berlin – New York 1977, 414-471.</w:t>
            </w:r>
          </w:p>
          <w:p w:rsidR="00CD75BD" w:rsidRPr="00AA7CA4" w:rsidRDefault="00CD75BD" w:rsidP="00CD75BD">
            <w:pPr>
              <w:autoSpaceDE w:val="0"/>
              <w:autoSpaceDN w:val="0"/>
              <w:adjustRightInd w:val="0"/>
              <w:jc w:val="both"/>
              <w:rPr>
                <w:rFonts w:eastAsia="Calibri-Italic" w:cs="Calibri"/>
                <w:i/>
                <w:iCs/>
                <w:lang w:eastAsia="hr-HR"/>
              </w:rPr>
            </w:pPr>
            <w:r w:rsidRPr="00AA7CA4">
              <w:rPr>
                <w:rFonts w:eastAsia="Calibri-Italic" w:cs="Calibri"/>
                <w:i/>
                <w:iCs/>
                <w:lang w:eastAsia="hr-HR"/>
              </w:rPr>
              <w:t>Međunarodni kolokvij Utvrđena ilirska naselja, Mostar 24-26. oktobra 1974,</w:t>
            </w:r>
          </w:p>
          <w:p w:rsidR="00CD75BD" w:rsidRPr="00AA7CA4" w:rsidRDefault="00CD75BD" w:rsidP="00CD75BD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lang w:eastAsia="hr-HR"/>
              </w:rPr>
            </w:pPr>
            <w:r w:rsidRPr="00AA7CA4">
              <w:rPr>
                <w:rFonts w:eastAsia="Times New Roman" w:cs="Calibri"/>
                <w:lang w:eastAsia="hr-HR"/>
              </w:rPr>
              <w:t>[Posebna izdanja Centra za balkanološka ispitivanja, 6], Sarajevo, 1975.</w:t>
            </w:r>
          </w:p>
          <w:p w:rsidR="00CD75BD" w:rsidRPr="00AA7CA4" w:rsidRDefault="00CD75BD" w:rsidP="00CD75BD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lang w:eastAsia="hr-HR"/>
              </w:rPr>
            </w:pPr>
            <w:r w:rsidRPr="00AA7CA4">
              <w:rPr>
                <w:rFonts w:eastAsia="Times New Roman" w:cs="Calibri"/>
                <w:lang w:eastAsia="hr-HR"/>
              </w:rPr>
              <w:t>A. G. McKAY, Römische Häuser, Villen und Paläste, Feldmeilen 1980.</w:t>
            </w:r>
          </w:p>
          <w:p w:rsidR="00CD75BD" w:rsidRPr="00AA7CA4" w:rsidRDefault="00CD75BD" w:rsidP="00CD75BD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lang w:eastAsia="hr-HR"/>
              </w:rPr>
            </w:pPr>
            <w:r w:rsidRPr="00AA7CA4">
              <w:rPr>
                <w:rFonts w:eastAsia="Times New Roman" w:cs="Calibri"/>
                <w:lang w:eastAsia="hr-HR"/>
              </w:rPr>
              <w:t xml:space="preserve">B. MILIĆ, </w:t>
            </w:r>
            <w:r w:rsidRPr="00AA7CA4">
              <w:rPr>
                <w:rFonts w:eastAsia="Calibri-Italic" w:cs="Calibri"/>
                <w:i/>
                <w:iCs/>
                <w:lang w:eastAsia="hr-HR"/>
              </w:rPr>
              <w:t>Razvoj grada kroz stoljeća. Prapovijest-antika</w:t>
            </w:r>
            <w:r w:rsidRPr="00AA7CA4">
              <w:rPr>
                <w:rFonts w:eastAsia="Times New Roman" w:cs="Calibri"/>
                <w:lang w:eastAsia="hr-HR"/>
              </w:rPr>
              <w:t>, Zagreb, 1990.</w:t>
            </w:r>
          </w:p>
          <w:p w:rsidR="00CD75BD" w:rsidRPr="00AA7CA4" w:rsidRDefault="00CD75BD" w:rsidP="00CD75BD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lang w:eastAsia="hr-HR"/>
              </w:rPr>
            </w:pPr>
            <w:r w:rsidRPr="00AA7CA4">
              <w:rPr>
                <w:rFonts w:eastAsia="Times New Roman" w:cs="Calibri"/>
                <w:lang w:eastAsia="hr-HR"/>
              </w:rPr>
              <w:t>Š. MLAKAR, Antička Pula, Pula 1958.</w:t>
            </w:r>
          </w:p>
          <w:p w:rsidR="00CD75BD" w:rsidRPr="00AA7CA4" w:rsidRDefault="00CD75BD" w:rsidP="00CD75BD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lang w:eastAsia="hr-HR"/>
              </w:rPr>
            </w:pPr>
            <w:r w:rsidRPr="00AA7CA4">
              <w:rPr>
                <w:rFonts w:eastAsia="Times New Roman" w:cs="Calibri"/>
                <w:lang w:eastAsia="hr-HR"/>
              </w:rPr>
              <w:t xml:space="preserve">L. MUMFORD, </w:t>
            </w:r>
            <w:r w:rsidRPr="00AA7CA4">
              <w:rPr>
                <w:rFonts w:eastAsia="Calibri-Italic" w:cs="Calibri"/>
                <w:i/>
                <w:iCs/>
                <w:lang w:eastAsia="hr-HR"/>
              </w:rPr>
              <w:t>Grad u historiji</w:t>
            </w:r>
            <w:r w:rsidRPr="00AA7CA4">
              <w:rPr>
                <w:rFonts w:eastAsia="Times New Roman" w:cs="Calibri"/>
                <w:lang w:eastAsia="hr-HR"/>
              </w:rPr>
              <w:t>, Zagreb, 1968.</w:t>
            </w:r>
          </w:p>
          <w:p w:rsidR="00CD75BD" w:rsidRPr="00AA7CA4" w:rsidRDefault="00CD75BD" w:rsidP="00CD75BD">
            <w:pPr>
              <w:autoSpaceDE w:val="0"/>
              <w:autoSpaceDN w:val="0"/>
              <w:adjustRightInd w:val="0"/>
              <w:jc w:val="both"/>
              <w:rPr>
                <w:rFonts w:eastAsia="Calibri-Italic" w:cs="Calibri"/>
                <w:i/>
                <w:iCs/>
                <w:lang w:eastAsia="hr-HR"/>
              </w:rPr>
            </w:pPr>
            <w:r w:rsidRPr="00AA7CA4">
              <w:rPr>
                <w:rFonts w:eastAsia="Times New Roman" w:cs="Calibri"/>
                <w:lang w:eastAsia="hr-HR"/>
              </w:rPr>
              <w:t xml:space="preserve">G. NOVAK, Topografija i etnografija rimske provincije Dalmacije, </w:t>
            </w:r>
            <w:r w:rsidRPr="00AA7CA4">
              <w:rPr>
                <w:rFonts w:eastAsia="Calibri-Italic" w:cs="Calibri"/>
                <w:i/>
                <w:iCs/>
                <w:lang w:eastAsia="hr-HR"/>
              </w:rPr>
              <w:t>Bulletino di</w:t>
            </w:r>
          </w:p>
          <w:p w:rsidR="00CD75BD" w:rsidRPr="00AA7CA4" w:rsidRDefault="00CD75BD" w:rsidP="00CD75BD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lang w:eastAsia="hr-HR"/>
              </w:rPr>
            </w:pPr>
            <w:r w:rsidRPr="00AA7CA4">
              <w:rPr>
                <w:rFonts w:eastAsia="Calibri-Italic" w:cs="Calibri"/>
                <w:i/>
                <w:iCs/>
                <w:lang w:eastAsia="hr-HR"/>
              </w:rPr>
              <w:t xml:space="preserve">archeologia e storia Dalmata </w:t>
            </w:r>
            <w:r w:rsidRPr="00AA7CA4">
              <w:rPr>
                <w:rFonts w:eastAsia="Times New Roman" w:cs="Calibri"/>
                <w:lang w:eastAsia="hr-HR"/>
              </w:rPr>
              <w:t>[suppl.], 39, Split, 1916.</w:t>
            </w:r>
          </w:p>
          <w:p w:rsidR="00CD75BD" w:rsidRPr="00AA7CA4" w:rsidRDefault="00CD75BD" w:rsidP="00CD75BD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lang w:eastAsia="hr-HR"/>
              </w:rPr>
            </w:pPr>
            <w:r w:rsidRPr="00AA7CA4">
              <w:rPr>
                <w:rFonts w:eastAsia="Times New Roman" w:cs="Calibri"/>
                <w:lang w:eastAsia="hr-HR"/>
              </w:rPr>
              <w:t>G. NOVAK, Povijest Dubrovnika od najranijih vremena do početka VII. stoljeća (do</w:t>
            </w:r>
          </w:p>
          <w:p w:rsidR="00CD75BD" w:rsidRPr="00AA7CA4" w:rsidRDefault="00CD75BD" w:rsidP="00CD75BD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lang w:eastAsia="hr-HR"/>
              </w:rPr>
            </w:pPr>
            <w:r w:rsidRPr="00AA7CA4">
              <w:rPr>
                <w:rFonts w:eastAsia="Times New Roman" w:cs="Calibri"/>
                <w:lang w:eastAsia="hr-HR"/>
              </w:rPr>
              <w:t xml:space="preserve">propasti Epidauruma), </w:t>
            </w:r>
            <w:r w:rsidRPr="00AA7CA4">
              <w:rPr>
                <w:rFonts w:eastAsia="Calibri-Italic" w:cs="Calibri"/>
                <w:i/>
                <w:iCs/>
                <w:lang w:eastAsia="hr-HR"/>
              </w:rPr>
              <w:t xml:space="preserve">Anali Historijskog instituta JAZU </w:t>
            </w:r>
            <w:r w:rsidRPr="00AA7CA4">
              <w:rPr>
                <w:rFonts w:eastAsia="Times New Roman" w:cs="Calibri"/>
                <w:lang w:eastAsia="hr-HR"/>
              </w:rPr>
              <w:t>[Prilog], 10-11,</w:t>
            </w:r>
          </w:p>
          <w:p w:rsidR="00CD75BD" w:rsidRPr="00AA7CA4" w:rsidRDefault="00CD75BD" w:rsidP="00CD75BD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lang w:eastAsia="hr-HR"/>
              </w:rPr>
            </w:pPr>
            <w:r w:rsidRPr="00AA7CA4">
              <w:rPr>
                <w:rFonts w:eastAsia="Times New Roman" w:cs="Calibri"/>
                <w:lang w:eastAsia="hr-HR"/>
              </w:rPr>
              <w:t>Dubrovnik, 1966.</w:t>
            </w:r>
          </w:p>
          <w:p w:rsidR="00CD75BD" w:rsidRPr="00AA7CA4" w:rsidRDefault="00CD75BD" w:rsidP="00CD75BD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lang w:eastAsia="hr-HR"/>
              </w:rPr>
            </w:pPr>
            <w:r w:rsidRPr="00AA7CA4">
              <w:rPr>
                <w:rFonts w:eastAsia="Times New Roman" w:cs="Calibri"/>
                <w:lang w:eastAsia="hr-HR"/>
              </w:rPr>
              <w:t>D. PINTEROVIĆ, Mursa i njeno područje u antičko doba, Osijek 1978.</w:t>
            </w:r>
          </w:p>
          <w:p w:rsidR="00CD75BD" w:rsidRPr="00AA7CA4" w:rsidRDefault="00CD75BD" w:rsidP="00CD75BD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lang w:eastAsia="hr-HR"/>
              </w:rPr>
            </w:pPr>
            <w:r w:rsidRPr="00AA7CA4">
              <w:rPr>
                <w:rFonts w:eastAsia="Times New Roman" w:cs="Calibri"/>
                <w:lang w:eastAsia="hr-HR"/>
              </w:rPr>
              <w:t>Ž. RAPANIĆ, Il patrimonio dell´ antichità nella poleogenesi dell Adriatico orientale</w:t>
            </w:r>
          </w:p>
          <w:p w:rsidR="00CD75BD" w:rsidRPr="00AA7CA4" w:rsidRDefault="00CD75BD" w:rsidP="00CD75BD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lang w:eastAsia="hr-HR"/>
              </w:rPr>
            </w:pPr>
            <w:r w:rsidRPr="00AA7CA4">
              <w:rPr>
                <w:rFonts w:eastAsia="Times New Roman" w:cs="Calibri"/>
                <w:lang w:eastAsia="hr-HR"/>
              </w:rPr>
              <w:t xml:space="preserve">nell alto medioevo, </w:t>
            </w:r>
            <w:r w:rsidRPr="00AA7CA4">
              <w:rPr>
                <w:rFonts w:eastAsia="Calibri-Italic" w:cs="Calibri"/>
                <w:i/>
                <w:iCs/>
                <w:lang w:eastAsia="hr-HR"/>
              </w:rPr>
              <w:t>Hortus artium medievalium</w:t>
            </w:r>
            <w:r w:rsidRPr="00AA7CA4">
              <w:rPr>
                <w:rFonts w:eastAsia="Times New Roman" w:cs="Calibri"/>
                <w:lang w:eastAsia="hr-HR"/>
              </w:rPr>
              <w:t>, 1, Zagreb – Motovun,</w:t>
            </w:r>
          </w:p>
          <w:p w:rsidR="00CD75BD" w:rsidRPr="00AA7CA4" w:rsidRDefault="00CD75BD" w:rsidP="00CD75BD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lang w:eastAsia="hr-HR"/>
              </w:rPr>
            </w:pPr>
            <w:r w:rsidRPr="00AA7CA4">
              <w:rPr>
                <w:rFonts w:eastAsia="Times New Roman" w:cs="Calibri"/>
                <w:lang w:eastAsia="hr-HR"/>
              </w:rPr>
              <w:t>1995.</w:t>
            </w:r>
          </w:p>
          <w:p w:rsidR="00CD75BD" w:rsidRPr="00AA7CA4" w:rsidRDefault="00CD75BD" w:rsidP="00CD75BD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lang w:eastAsia="hr-HR"/>
              </w:rPr>
            </w:pPr>
            <w:r w:rsidRPr="00AA7CA4">
              <w:rPr>
                <w:rFonts w:eastAsia="Times New Roman" w:cs="Calibri"/>
                <w:lang w:eastAsia="hr-HR"/>
              </w:rPr>
              <w:t xml:space="preserve">M. SANADER, </w:t>
            </w:r>
            <w:r w:rsidRPr="00AA7CA4">
              <w:rPr>
                <w:rFonts w:eastAsia="Calibri-Italic" w:cs="Calibri"/>
                <w:i/>
                <w:iCs/>
                <w:lang w:eastAsia="hr-HR"/>
              </w:rPr>
              <w:t>Antički gradovi u Hrvatskoj</w:t>
            </w:r>
            <w:r w:rsidRPr="00AA7CA4">
              <w:rPr>
                <w:rFonts w:eastAsia="Times New Roman" w:cs="Calibri"/>
                <w:lang w:eastAsia="hr-HR"/>
              </w:rPr>
              <w:t>, Zagreb 2001.</w:t>
            </w:r>
          </w:p>
          <w:p w:rsidR="00CD75BD" w:rsidRPr="00AA7CA4" w:rsidRDefault="00CD75BD" w:rsidP="00CD75BD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lang w:eastAsia="hr-HR"/>
              </w:rPr>
            </w:pPr>
            <w:r w:rsidRPr="00AA7CA4">
              <w:rPr>
                <w:rFonts w:eastAsia="Times New Roman" w:cs="Calibri"/>
                <w:lang w:eastAsia="hr-HR"/>
              </w:rPr>
              <w:t xml:space="preserve">H. STIGLITZ – M. KANDLER – W. JOBST, Carnuntum, </w:t>
            </w:r>
            <w:r w:rsidRPr="00AA7CA4">
              <w:rPr>
                <w:rFonts w:eastAsia="Calibri-Italic" w:cs="Calibri"/>
                <w:i/>
                <w:iCs/>
                <w:lang w:eastAsia="hr-HR"/>
              </w:rPr>
              <w:t xml:space="preserve">ANRW </w:t>
            </w:r>
            <w:r w:rsidRPr="00AA7CA4">
              <w:rPr>
                <w:rFonts w:eastAsia="Times New Roman" w:cs="Calibri"/>
                <w:lang w:eastAsia="hr-HR"/>
              </w:rPr>
              <w:t>II 6, Berlin – New York</w:t>
            </w:r>
          </w:p>
          <w:p w:rsidR="00CD75BD" w:rsidRPr="00AA7CA4" w:rsidRDefault="00CD75BD" w:rsidP="00CD75BD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lang w:eastAsia="hr-HR"/>
              </w:rPr>
            </w:pPr>
            <w:r w:rsidRPr="00AA7CA4">
              <w:rPr>
                <w:rFonts w:eastAsia="Times New Roman" w:cs="Calibri"/>
                <w:lang w:eastAsia="hr-HR"/>
              </w:rPr>
              <w:t>1977, 583-730.</w:t>
            </w:r>
          </w:p>
          <w:p w:rsidR="00CD75BD" w:rsidRPr="00AA7CA4" w:rsidRDefault="00CD75BD" w:rsidP="00CD75BD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lang w:eastAsia="hr-HR"/>
              </w:rPr>
            </w:pPr>
            <w:r w:rsidRPr="00AA7CA4">
              <w:rPr>
                <w:rFonts w:eastAsia="Times New Roman" w:cs="Calibri"/>
                <w:lang w:eastAsia="hr-HR"/>
              </w:rPr>
              <w:t xml:space="preserve">M. SUIĆ, Antički Nin (Aenona) i njegovi spomenici, </w:t>
            </w:r>
            <w:r w:rsidRPr="00AA7CA4">
              <w:rPr>
                <w:rFonts w:eastAsia="Calibri-Italic" w:cs="Calibri"/>
                <w:i/>
                <w:iCs/>
                <w:lang w:eastAsia="hr-HR"/>
              </w:rPr>
              <w:t>Povijest grada Nina</w:t>
            </w:r>
            <w:r w:rsidRPr="00AA7CA4">
              <w:rPr>
                <w:rFonts w:eastAsia="Times New Roman" w:cs="Calibri"/>
                <w:lang w:eastAsia="hr-HR"/>
              </w:rPr>
              <w:t>, Zadar</w:t>
            </w:r>
          </w:p>
          <w:p w:rsidR="00CD75BD" w:rsidRPr="00AA7CA4" w:rsidRDefault="00CD75BD" w:rsidP="00CD75BD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lang w:eastAsia="hr-HR"/>
              </w:rPr>
            </w:pPr>
            <w:r w:rsidRPr="00AA7CA4">
              <w:rPr>
                <w:rFonts w:eastAsia="Times New Roman" w:cs="Calibri"/>
                <w:lang w:eastAsia="hr-HR"/>
              </w:rPr>
              <w:t>1969, 61-104.</w:t>
            </w:r>
          </w:p>
          <w:p w:rsidR="00CD75BD" w:rsidRPr="00AA7CA4" w:rsidRDefault="00CD75BD" w:rsidP="00CD75BD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lang w:eastAsia="hr-HR"/>
              </w:rPr>
            </w:pPr>
            <w:r w:rsidRPr="00AA7CA4">
              <w:rPr>
                <w:rFonts w:eastAsia="Times New Roman" w:cs="Calibri"/>
                <w:lang w:eastAsia="hr-HR"/>
              </w:rPr>
              <w:t>J. SZILÁGYI, Aquincum, Budapest 1956.</w:t>
            </w:r>
          </w:p>
          <w:p w:rsidR="00CD75BD" w:rsidRPr="00AA7CA4" w:rsidRDefault="00CD75BD" w:rsidP="00CD75BD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lang w:eastAsia="hr-HR"/>
              </w:rPr>
            </w:pPr>
            <w:r w:rsidRPr="00AA7CA4">
              <w:rPr>
                <w:rFonts w:eastAsia="Times New Roman" w:cs="Calibri"/>
                <w:lang w:eastAsia="hr-HR"/>
              </w:rPr>
              <w:t xml:space="preserve">H. VETTERS, Virunum, </w:t>
            </w:r>
            <w:r w:rsidRPr="00AA7CA4">
              <w:rPr>
                <w:rFonts w:eastAsia="Calibri-Italic" w:cs="Calibri"/>
                <w:i/>
                <w:iCs/>
                <w:lang w:eastAsia="hr-HR"/>
              </w:rPr>
              <w:t xml:space="preserve">ANRW </w:t>
            </w:r>
            <w:r w:rsidRPr="00AA7CA4">
              <w:rPr>
                <w:rFonts w:eastAsia="Times New Roman" w:cs="Calibri"/>
                <w:lang w:eastAsia="hr-HR"/>
              </w:rPr>
              <w:t>II 6, Berlin – New York 1977, 302-354.</w:t>
            </w:r>
          </w:p>
          <w:p w:rsidR="00CD75BD" w:rsidRPr="00AA7CA4" w:rsidRDefault="00CD75BD" w:rsidP="00CD75BD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lang w:eastAsia="hr-HR"/>
              </w:rPr>
            </w:pPr>
            <w:r w:rsidRPr="00AA7CA4">
              <w:rPr>
                <w:rFonts w:eastAsia="Times New Roman" w:cs="Calibri"/>
                <w:lang w:eastAsia="hr-HR"/>
              </w:rPr>
              <w:t xml:space="preserve">H. VETTERS, Lauriacum, </w:t>
            </w:r>
            <w:r w:rsidRPr="00AA7CA4">
              <w:rPr>
                <w:rFonts w:eastAsia="Calibri-Italic" w:cs="Calibri"/>
                <w:i/>
                <w:iCs/>
                <w:lang w:eastAsia="hr-HR"/>
              </w:rPr>
              <w:t xml:space="preserve">ANRW </w:t>
            </w:r>
            <w:r w:rsidRPr="00AA7CA4">
              <w:rPr>
                <w:rFonts w:eastAsia="Times New Roman" w:cs="Calibri"/>
                <w:lang w:eastAsia="hr-HR"/>
              </w:rPr>
              <w:t>II 6, Berlin – New York 1977, 355-379.</w:t>
            </w:r>
          </w:p>
          <w:p w:rsidR="00CD75BD" w:rsidRPr="00AA7CA4" w:rsidRDefault="00CD75BD" w:rsidP="00CD75BD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lang w:eastAsia="hr-HR"/>
              </w:rPr>
            </w:pPr>
            <w:r w:rsidRPr="00AA7CA4">
              <w:rPr>
                <w:rFonts w:eastAsia="Times New Roman" w:cs="Calibri"/>
                <w:lang w:eastAsia="hr-HR"/>
              </w:rPr>
              <w:t xml:space="preserve">M. ZANINOVIĆ, Greek Land Division at Pharos, </w:t>
            </w:r>
            <w:r w:rsidRPr="00AA7CA4">
              <w:rPr>
                <w:rFonts w:eastAsia="Calibri-Italic" w:cs="Calibri"/>
                <w:i/>
                <w:iCs/>
                <w:lang w:eastAsia="hr-HR"/>
              </w:rPr>
              <w:t xml:space="preserve">AI </w:t>
            </w:r>
            <w:r w:rsidRPr="00AA7CA4">
              <w:rPr>
                <w:rFonts w:eastAsia="Times New Roman" w:cs="Calibri"/>
                <w:lang w:eastAsia="hr-HR"/>
              </w:rPr>
              <w:t>20-21, 1980-81, 91-95.</w:t>
            </w:r>
          </w:p>
          <w:p w:rsidR="00CD75BD" w:rsidRPr="00AA7CA4" w:rsidRDefault="00CD75BD" w:rsidP="00CD75BD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lang w:eastAsia="hr-HR"/>
              </w:rPr>
            </w:pPr>
            <w:r w:rsidRPr="00AA7CA4">
              <w:rPr>
                <w:rFonts w:eastAsia="Times New Roman" w:cs="Calibri"/>
                <w:lang w:eastAsia="hr-HR"/>
              </w:rPr>
              <w:t>M. ZANINOVIĆ, Naselja i teritorij u antici Hrvatskog primorja, Arheološka istraživanja na otocima Krku, Rabu i Pagu i u Hrvatskom primorju, [=</w:t>
            </w:r>
            <w:r w:rsidRPr="00AA7CA4">
              <w:rPr>
                <w:rFonts w:eastAsia="Calibri-Italic" w:cs="Calibri"/>
                <w:i/>
                <w:iCs/>
                <w:lang w:eastAsia="hr-HR"/>
              </w:rPr>
              <w:t xml:space="preserve">Izdanja </w:t>
            </w:r>
            <w:r w:rsidRPr="00AA7CA4">
              <w:rPr>
                <w:rFonts w:eastAsia="Times New Roman" w:cs="Calibri"/>
                <w:lang w:eastAsia="hr-HR"/>
              </w:rPr>
              <w:t>HAD-a 13], Zagreb 1989, 9-17</w:t>
            </w:r>
          </w:p>
          <w:p w:rsidR="00CD75BD" w:rsidRPr="00AA7CA4" w:rsidRDefault="00CD75BD" w:rsidP="00CD75BD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lang w:eastAsia="hr-HR"/>
              </w:rPr>
            </w:pPr>
          </w:p>
          <w:p w:rsidR="00CD75BD" w:rsidRPr="00AA7CA4" w:rsidRDefault="00CD75BD" w:rsidP="00CD75BD">
            <w:pPr>
              <w:jc w:val="both"/>
              <w:rPr>
                <w:rFonts w:cs="Calibri"/>
              </w:rPr>
            </w:pPr>
            <w:r w:rsidRPr="00AA7CA4">
              <w:rPr>
                <w:rFonts w:cs="Calibri"/>
              </w:rPr>
              <w:t xml:space="preserve">I. Glavaš, </w:t>
            </w:r>
            <w:r w:rsidRPr="005832C8">
              <w:rPr>
                <w:rFonts w:cs="Calibri"/>
                <w:i/>
              </w:rPr>
              <w:t>Vojno značenje cesta u rimskoj provinciji Dalmaciji</w:t>
            </w:r>
            <w:r w:rsidRPr="00AA7CA4">
              <w:rPr>
                <w:rFonts w:cs="Calibri"/>
              </w:rPr>
              <w:t>, doktorska diesrtacija, Sveučilište u Zadru, 2015.</w:t>
            </w:r>
          </w:p>
          <w:p w:rsidR="00CD75BD" w:rsidRPr="00AA7CA4" w:rsidRDefault="00CD75BD" w:rsidP="00CD75BD">
            <w:pPr>
              <w:jc w:val="both"/>
              <w:rPr>
                <w:rStyle w:val="citation"/>
                <w:rFonts w:cs="Calibri"/>
              </w:rPr>
            </w:pPr>
            <w:r w:rsidRPr="00AA7CA4">
              <w:rPr>
                <w:rFonts w:cs="Calibri"/>
              </w:rPr>
              <w:t xml:space="preserve">V. Jović Gazić, </w:t>
            </w:r>
            <w:r w:rsidRPr="005832C8">
              <w:rPr>
                <w:rFonts w:cs="Calibri"/>
                <w:i/>
              </w:rPr>
              <w:t>Razvoj urbanizma na prostoru rimske provincije Dalmacije na prijelazu iz antike u srednji vijek</w:t>
            </w:r>
            <w:r w:rsidRPr="00AA7CA4">
              <w:rPr>
                <w:rStyle w:val="citation"/>
                <w:rFonts w:cs="Calibri"/>
              </w:rPr>
              <w:t>, 2015., doktorska disertacija, Filozofski Fakultet, Zadar</w:t>
            </w:r>
          </w:p>
          <w:p w:rsidR="00CD75BD" w:rsidRDefault="00CD75BD" w:rsidP="00CD75BD">
            <w:pPr>
              <w:jc w:val="both"/>
              <w:rPr>
                <w:rFonts w:eastAsia="Times New Roman" w:cs="Calibri"/>
                <w:lang w:eastAsia="hr-HR"/>
              </w:rPr>
            </w:pPr>
            <w:r w:rsidRPr="00AA7CA4">
              <w:rPr>
                <w:rFonts w:eastAsia="Times New Roman" w:cs="Calibri"/>
                <w:lang w:eastAsia="hr-HR"/>
              </w:rPr>
              <w:t xml:space="preserve">I. Vukmanić,  </w:t>
            </w:r>
            <w:r w:rsidRPr="005832C8">
              <w:rPr>
                <w:rFonts w:eastAsia="Times New Roman" w:cs="Calibri"/>
                <w:i/>
                <w:lang w:eastAsia="hr-HR"/>
              </w:rPr>
              <w:t>Dunavski limes u Hrvatskoj</w:t>
            </w:r>
            <w:r w:rsidRPr="00AA7CA4">
              <w:rPr>
                <w:rFonts w:eastAsia="Times New Roman" w:cs="Calibri"/>
                <w:lang w:eastAsia="hr-HR"/>
              </w:rPr>
              <w:t>, doktorska disertacija, Filozofski fakultet, Zagreb.</w:t>
            </w:r>
            <w:r w:rsidRPr="00850FE6">
              <w:rPr>
                <w:rFonts w:eastAsia="Times New Roman" w:cs="Calibri"/>
                <w:lang w:eastAsia="hr-HR"/>
              </w:rPr>
              <w:t xml:space="preserve"> 201</w:t>
            </w:r>
            <w:r>
              <w:rPr>
                <w:rFonts w:eastAsia="Times New Roman" w:cs="Calibri"/>
                <w:lang w:eastAsia="hr-HR"/>
              </w:rPr>
              <w:t>7.</w:t>
            </w:r>
          </w:p>
          <w:p w:rsidR="00CD75BD" w:rsidRPr="00AA7CA4" w:rsidRDefault="00CD75BD" w:rsidP="00CD75BD">
            <w:pPr>
              <w:jc w:val="both"/>
              <w:rPr>
                <w:rFonts w:eastAsia="Times New Roman" w:cs="Calibri"/>
                <w:lang w:eastAsia="hr-HR"/>
              </w:rPr>
            </w:pPr>
            <w:r w:rsidRPr="00AA7CA4">
              <w:rPr>
                <w:rFonts w:eastAsia="Times New Roman" w:cs="Calibri"/>
                <w:lang w:eastAsia="hr-HR"/>
              </w:rPr>
              <w:t xml:space="preserve">M. Parica, </w:t>
            </w:r>
            <w:r w:rsidRPr="005832C8">
              <w:rPr>
                <w:rFonts w:eastAsia="Times New Roman" w:cs="Calibri"/>
                <w:i/>
                <w:lang w:eastAsia="hr-HR"/>
              </w:rPr>
              <w:t>Arheološki tragovi kamenarstva u Dalmaciji od prapovijesti do kraja srednjeg vijeka</w:t>
            </w:r>
            <w:r w:rsidRPr="00AA7CA4">
              <w:rPr>
                <w:rFonts w:eastAsia="Times New Roman" w:cs="Calibri"/>
                <w:lang w:eastAsia="hr-HR"/>
              </w:rPr>
              <w:t>, doktorska disertacija, Filozofski fakultet, Sveučilište u Zagrebu, Zagreb, 2014.</w:t>
            </w:r>
          </w:p>
          <w:p w:rsidR="00CD75BD" w:rsidRPr="004959C1" w:rsidRDefault="00CD75BD" w:rsidP="00CD75BD">
            <w:pPr>
              <w:jc w:val="both"/>
              <w:rPr>
                <w:rFonts w:eastAsia="Times New Roman" w:cs="Calibri"/>
                <w:lang w:eastAsia="hr-HR"/>
              </w:rPr>
            </w:pPr>
            <w:r w:rsidRPr="005832C8">
              <w:rPr>
                <w:rFonts w:eastAsia="Times New Roman" w:cs="Calibri"/>
                <w:i/>
                <w:lang w:eastAsia="hr-HR"/>
              </w:rPr>
              <w:t>Ceste koje Carstvo znače II – rimskim cestama srednje Dalmacije</w:t>
            </w:r>
            <w:r>
              <w:rPr>
                <w:rFonts w:eastAsia="Times New Roman" w:cs="Calibri"/>
                <w:lang w:eastAsia="hr-HR"/>
              </w:rPr>
              <w:t>, Arheološki muzej Zagreb, Zagreb, 2018.</w:t>
            </w:r>
          </w:p>
          <w:p w:rsidR="00CD75BD" w:rsidRPr="00AA7CA4" w:rsidRDefault="00CD75BD" w:rsidP="00CD75BD">
            <w:pPr>
              <w:pStyle w:val="NoSpacing"/>
              <w:jc w:val="both"/>
              <w:rPr>
                <w:rFonts w:cs="Calibri"/>
                <w:b/>
              </w:rPr>
            </w:pPr>
          </w:p>
        </w:tc>
      </w:tr>
      <w:tr w:rsidR="00CD75B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CD75BD" w:rsidRPr="009947BA" w:rsidRDefault="00CD75BD" w:rsidP="00CD75B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CD75BD" w:rsidRPr="009947BA" w:rsidRDefault="00CD75BD" w:rsidP="00A931C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CD75BD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CD75BD" w:rsidRPr="00C02454" w:rsidRDefault="00CD75BD" w:rsidP="00CD75B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CD75BD" w:rsidRPr="00C02454" w:rsidRDefault="00CD75BD" w:rsidP="00CD75B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CD75BD" w:rsidRPr="00C02454" w:rsidRDefault="00CD75BD" w:rsidP="00CD75B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CD75B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CD75BD" w:rsidRPr="00C02454" w:rsidRDefault="00CD75BD" w:rsidP="00CD75B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CD75BD" w:rsidRPr="00C02454" w:rsidRDefault="00FF06D6" w:rsidP="00CD75B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5B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D75B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D75B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CD75BD" w:rsidRPr="00C02454" w:rsidRDefault="00CD75BD" w:rsidP="00CD75B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CD75BD" w:rsidRPr="00C02454" w:rsidRDefault="00FF06D6" w:rsidP="00CD75B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5B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D75B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D75B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CD75BD" w:rsidRPr="00C02454" w:rsidRDefault="00CD75BD" w:rsidP="00CD75B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CD75BD" w:rsidRPr="00C02454" w:rsidRDefault="00FF06D6" w:rsidP="00CD75B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5B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CD75B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D75B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CD75BD" w:rsidRPr="00C02454" w:rsidRDefault="00FF06D6" w:rsidP="00CD75B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5B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D75B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D75B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CD75B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CD75BD" w:rsidRPr="00C02454" w:rsidRDefault="00CD75BD" w:rsidP="00CD75B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CD75BD" w:rsidRPr="00C02454" w:rsidRDefault="00FF06D6" w:rsidP="00CD75B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5B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D75B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D75B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CD75BD" w:rsidRPr="00C02454" w:rsidRDefault="00FF06D6" w:rsidP="00CD75B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5B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D75B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D75B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CD75BD" w:rsidRPr="00C02454" w:rsidRDefault="00FF06D6" w:rsidP="00CD75B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5B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D75B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D75B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CD75BD" w:rsidRPr="00C02454" w:rsidRDefault="00CD75BD" w:rsidP="00CD75B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CD75BD" w:rsidRPr="00C02454" w:rsidRDefault="00FF06D6" w:rsidP="00CD75B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5B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D75B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D75B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CD75BD" w:rsidRPr="00C02454" w:rsidRDefault="00CD75BD" w:rsidP="00CD75B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CD75BD" w:rsidRPr="00C02454" w:rsidRDefault="00FF06D6" w:rsidP="00CD75BD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5B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D75B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D75B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CD75BD" w:rsidRPr="00C02454" w:rsidRDefault="00FF06D6" w:rsidP="00CD75BD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5B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D75B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D75B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CD75B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CD75BD" w:rsidRPr="009947BA" w:rsidRDefault="00CD75BD" w:rsidP="00CD75B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CD75BD" w:rsidRPr="00B7307A" w:rsidRDefault="00CD75BD" w:rsidP="00CD75B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7307A">
              <w:rPr>
                <w:rFonts w:ascii="Times New Roman" w:eastAsia="MS Gothic" w:hAnsi="Times New Roman" w:cs="Times New Roman"/>
                <w:sz w:val="18"/>
              </w:rPr>
              <w:t xml:space="preserve">npr.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30 % seminarski rad, 70 % </w:t>
            </w:r>
            <w:r w:rsidRPr="00B7307A">
              <w:rPr>
                <w:rFonts w:ascii="Times New Roman" w:eastAsia="MS Gothic" w:hAnsi="Times New Roman" w:cs="Times New Roman"/>
                <w:sz w:val="18"/>
              </w:rPr>
              <w:t>završni ispit</w:t>
            </w:r>
          </w:p>
        </w:tc>
      </w:tr>
      <w:tr w:rsidR="00CD75BD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CD75BD" w:rsidRPr="00B4202A" w:rsidRDefault="00CD75BD" w:rsidP="00CD75B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CD75BD" w:rsidRPr="009947BA" w:rsidRDefault="00CD75BD" w:rsidP="00CD75B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CD75BD" w:rsidRPr="00B7307A" w:rsidRDefault="00CD75BD" w:rsidP="00CD75B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CD75BD" w:rsidRPr="009947BA" w:rsidRDefault="00CD75BD" w:rsidP="00CD75B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CD75B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CD75BD" w:rsidRDefault="00CD75BD" w:rsidP="00CD75B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CD75BD" w:rsidRPr="00B7307A" w:rsidRDefault="00CD75BD" w:rsidP="00CD75B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CD75BD" w:rsidRPr="009947BA" w:rsidRDefault="00CD75BD" w:rsidP="00CD75B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CD75B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CD75BD" w:rsidRDefault="00CD75BD" w:rsidP="00CD75B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CD75BD" w:rsidRPr="00B7307A" w:rsidRDefault="00CD75BD" w:rsidP="00CD75B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CD75BD" w:rsidRPr="009947BA" w:rsidRDefault="00CD75BD" w:rsidP="00CD75B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CD75B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CD75BD" w:rsidRDefault="00CD75BD" w:rsidP="00CD75B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CD75BD" w:rsidRPr="00B7307A" w:rsidRDefault="00CD75BD" w:rsidP="00CD75B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CD75BD" w:rsidRPr="009947BA" w:rsidRDefault="00CD75BD" w:rsidP="00CD75B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CD75B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CD75BD" w:rsidRDefault="00CD75BD" w:rsidP="00CD75B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CD75BD" w:rsidRPr="00B7307A" w:rsidRDefault="00CD75BD" w:rsidP="00CD75B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CD75BD" w:rsidRPr="009947BA" w:rsidRDefault="00CD75BD" w:rsidP="00CD75B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CD75B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CD75BD" w:rsidRPr="009947BA" w:rsidRDefault="00CD75BD" w:rsidP="00CD75B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CD75BD" w:rsidRDefault="00FF06D6" w:rsidP="00CD75B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5B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CD75BD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CD75BD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CD75BD" w:rsidRDefault="00FF06D6" w:rsidP="00CD75B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5B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D75BD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CD75BD" w:rsidRDefault="00FF06D6" w:rsidP="00CD75B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5B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D75BD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CD75BD" w:rsidRDefault="00FF06D6" w:rsidP="00CD75B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5B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CD75BD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CD75BD" w:rsidRPr="009947BA" w:rsidRDefault="00FF06D6" w:rsidP="00CD75B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5B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D75BD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CD75B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CD75BD" w:rsidRPr="009947BA" w:rsidRDefault="00CD75BD" w:rsidP="00CD75B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CD75BD" w:rsidRDefault="00CD75BD" w:rsidP="00CD75B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CD75BD" w:rsidRDefault="00CD75BD" w:rsidP="00CD75B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CD75BD" w:rsidRPr="00684BBC" w:rsidRDefault="00CD75BD" w:rsidP="00CD75B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CD75BD" w:rsidRPr="00684BBC" w:rsidRDefault="00CD75BD" w:rsidP="00CD75B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CD75BD" w:rsidRDefault="00CD75BD" w:rsidP="00CD75B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CD75BD" w:rsidRPr="00684BBC" w:rsidRDefault="00CD75BD" w:rsidP="00CD75B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7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CD75BD" w:rsidRPr="00684BBC" w:rsidRDefault="00CD75BD" w:rsidP="00CD75B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CD75BD" w:rsidRPr="00684BBC" w:rsidRDefault="00CD75BD" w:rsidP="00CD75B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CD75BD" w:rsidRPr="00684BBC" w:rsidRDefault="00CD75BD" w:rsidP="00CD75B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CD75BD" w:rsidRPr="009947BA" w:rsidRDefault="00CD75BD" w:rsidP="00CD75B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6D6" w:rsidRDefault="00FF06D6" w:rsidP="009947BA">
      <w:pPr>
        <w:spacing w:before="0" w:after="0"/>
      </w:pPr>
      <w:r>
        <w:separator/>
      </w:r>
    </w:p>
  </w:endnote>
  <w:endnote w:type="continuationSeparator" w:id="0">
    <w:p w:rsidR="00FF06D6" w:rsidRDefault="00FF06D6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6D6" w:rsidRDefault="00FF06D6" w:rsidP="009947BA">
      <w:pPr>
        <w:spacing w:before="0" w:after="0"/>
      </w:pPr>
      <w:r>
        <w:separator/>
      </w:r>
    </w:p>
  </w:footnote>
  <w:footnote w:type="continuationSeparator" w:id="0">
    <w:p w:rsidR="00FF06D6" w:rsidRDefault="00FF06D6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A790E"/>
    <w:rsid w:val="000C0578"/>
    <w:rsid w:val="000D4BEB"/>
    <w:rsid w:val="000D7A58"/>
    <w:rsid w:val="0010332B"/>
    <w:rsid w:val="001034A5"/>
    <w:rsid w:val="001443A2"/>
    <w:rsid w:val="00150B32"/>
    <w:rsid w:val="00197510"/>
    <w:rsid w:val="001D27EA"/>
    <w:rsid w:val="0022722C"/>
    <w:rsid w:val="00246C23"/>
    <w:rsid w:val="00257E90"/>
    <w:rsid w:val="0028115D"/>
    <w:rsid w:val="0028545A"/>
    <w:rsid w:val="002B5CA5"/>
    <w:rsid w:val="002C2A67"/>
    <w:rsid w:val="002D07EA"/>
    <w:rsid w:val="002E1CE6"/>
    <w:rsid w:val="002F2D22"/>
    <w:rsid w:val="00317843"/>
    <w:rsid w:val="00326091"/>
    <w:rsid w:val="00357643"/>
    <w:rsid w:val="00367F06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77FF1"/>
    <w:rsid w:val="00483BC3"/>
    <w:rsid w:val="004923F4"/>
    <w:rsid w:val="004B553E"/>
    <w:rsid w:val="004D3A75"/>
    <w:rsid w:val="005353ED"/>
    <w:rsid w:val="005514C3"/>
    <w:rsid w:val="005B176D"/>
    <w:rsid w:val="005B5AAC"/>
    <w:rsid w:val="005C2BD4"/>
    <w:rsid w:val="005D3518"/>
    <w:rsid w:val="005E1668"/>
    <w:rsid w:val="005E3EF4"/>
    <w:rsid w:val="005F6E0B"/>
    <w:rsid w:val="0062328F"/>
    <w:rsid w:val="00630F2C"/>
    <w:rsid w:val="006451E9"/>
    <w:rsid w:val="00684BBC"/>
    <w:rsid w:val="006B4920"/>
    <w:rsid w:val="006F756E"/>
    <w:rsid w:val="00700D7A"/>
    <w:rsid w:val="00702296"/>
    <w:rsid w:val="0070730B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17BC3"/>
    <w:rsid w:val="00825A8F"/>
    <w:rsid w:val="00835954"/>
    <w:rsid w:val="00865776"/>
    <w:rsid w:val="00874D5D"/>
    <w:rsid w:val="008912E7"/>
    <w:rsid w:val="00891C60"/>
    <w:rsid w:val="008942F0"/>
    <w:rsid w:val="008A3541"/>
    <w:rsid w:val="008D45DB"/>
    <w:rsid w:val="0090214F"/>
    <w:rsid w:val="009163E6"/>
    <w:rsid w:val="00937056"/>
    <w:rsid w:val="009760E8"/>
    <w:rsid w:val="009947BA"/>
    <w:rsid w:val="00997F41"/>
    <w:rsid w:val="009A284F"/>
    <w:rsid w:val="009C56B1"/>
    <w:rsid w:val="009D5226"/>
    <w:rsid w:val="009E2FD4"/>
    <w:rsid w:val="00A02C5C"/>
    <w:rsid w:val="00A355C3"/>
    <w:rsid w:val="00A9132B"/>
    <w:rsid w:val="00A931CC"/>
    <w:rsid w:val="00AA1A5A"/>
    <w:rsid w:val="00AC3AF8"/>
    <w:rsid w:val="00AD23FB"/>
    <w:rsid w:val="00B4202A"/>
    <w:rsid w:val="00B612F8"/>
    <w:rsid w:val="00B67490"/>
    <w:rsid w:val="00B71A57"/>
    <w:rsid w:val="00B7307A"/>
    <w:rsid w:val="00B91AF9"/>
    <w:rsid w:val="00BA2E11"/>
    <w:rsid w:val="00BD4549"/>
    <w:rsid w:val="00C02454"/>
    <w:rsid w:val="00C3477B"/>
    <w:rsid w:val="00C517D5"/>
    <w:rsid w:val="00C85956"/>
    <w:rsid w:val="00C9733D"/>
    <w:rsid w:val="00CA3783"/>
    <w:rsid w:val="00CA41EB"/>
    <w:rsid w:val="00CB23F4"/>
    <w:rsid w:val="00CD75BD"/>
    <w:rsid w:val="00CE728F"/>
    <w:rsid w:val="00CF5EFB"/>
    <w:rsid w:val="00D136E4"/>
    <w:rsid w:val="00D5334D"/>
    <w:rsid w:val="00D5523D"/>
    <w:rsid w:val="00D776CD"/>
    <w:rsid w:val="00D944DF"/>
    <w:rsid w:val="00DD110C"/>
    <w:rsid w:val="00DE6D53"/>
    <w:rsid w:val="00E06E39"/>
    <w:rsid w:val="00E07D73"/>
    <w:rsid w:val="00E17D18"/>
    <w:rsid w:val="00E30E67"/>
    <w:rsid w:val="00EC583F"/>
    <w:rsid w:val="00F02A8F"/>
    <w:rsid w:val="00F513E0"/>
    <w:rsid w:val="00F562BA"/>
    <w:rsid w:val="00F566DA"/>
    <w:rsid w:val="00F84F5E"/>
    <w:rsid w:val="00FC2198"/>
    <w:rsid w:val="00FC283E"/>
    <w:rsid w:val="00FE6E2B"/>
    <w:rsid w:val="00FF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AC260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styleId="NoSpacing">
    <w:name w:val="No Spacing"/>
    <w:uiPriority w:val="1"/>
    <w:qFormat/>
    <w:rsid w:val="00CD75BD"/>
    <w:pPr>
      <w:spacing w:before="0" w:after="0"/>
    </w:pPr>
    <w:rPr>
      <w:rFonts w:ascii="Calibri" w:eastAsia="Calibri" w:hAnsi="Calibri" w:cs="Times New Roman"/>
    </w:rPr>
  </w:style>
  <w:style w:type="character" w:customStyle="1" w:styleId="citation">
    <w:name w:val="citation"/>
    <w:rsid w:val="00CD7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FAC51-4E39-4C2F-98FA-E09B2F540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2699</Words>
  <Characters>15388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Ivana</cp:lastModifiedBy>
  <cp:revision>33</cp:revision>
  <dcterms:created xsi:type="dcterms:W3CDTF">2021-03-04T13:06:00Z</dcterms:created>
  <dcterms:modified xsi:type="dcterms:W3CDTF">2021-03-05T09:04:00Z</dcterms:modified>
</cp:coreProperties>
</file>