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4F4B"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proofErr w:type="spellStart"/>
      <w:r w:rsidR="0010332B" w:rsidRPr="00FF1020">
        <w:rPr>
          <w:rFonts w:ascii="Merriweather" w:hAnsi="Merriweather" w:cs="Times New Roman"/>
          <w:b/>
          <w:i/>
          <w:sz w:val="24"/>
        </w:rPr>
        <w:t>syllabus</w:t>
      </w:r>
      <w:proofErr w:type="spellEnd"/>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1"/>
        <w:gridCol w:w="412"/>
        <w:gridCol w:w="416"/>
        <w:gridCol w:w="237"/>
        <w:gridCol w:w="179"/>
        <w:gridCol w:w="138"/>
        <w:gridCol w:w="42"/>
        <w:gridCol w:w="70"/>
        <w:gridCol w:w="165"/>
        <w:gridCol w:w="69"/>
        <w:gridCol w:w="351"/>
        <w:gridCol w:w="55"/>
        <w:gridCol w:w="313"/>
        <w:gridCol w:w="48"/>
        <w:gridCol w:w="292"/>
        <w:gridCol w:w="205"/>
        <w:gridCol w:w="211"/>
        <w:gridCol w:w="56"/>
        <w:gridCol w:w="433"/>
        <w:gridCol w:w="249"/>
        <w:gridCol w:w="331"/>
        <w:gridCol w:w="217"/>
        <w:gridCol w:w="479"/>
        <w:gridCol w:w="206"/>
        <w:gridCol w:w="21"/>
        <w:gridCol w:w="478"/>
        <w:gridCol w:w="80"/>
        <w:gridCol w:w="200"/>
        <w:gridCol w:w="33"/>
        <w:gridCol w:w="316"/>
        <w:gridCol w:w="82"/>
        <w:gridCol w:w="1103"/>
      </w:tblGrid>
      <w:tr w:rsidR="004B553E" w:rsidRPr="00FF1020" w14:paraId="1094BD01" w14:textId="77777777" w:rsidTr="007362A0">
        <w:tc>
          <w:tcPr>
            <w:tcW w:w="1801" w:type="dxa"/>
            <w:shd w:val="clear" w:color="auto" w:fill="F2F2F2" w:themeFill="background1" w:themeFillShade="F2"/>
            <w:vAlign w:val="center"/>
          </w:tcPr>
          <w:p w14:paraId="6D6BE428"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5" w:type="dxa"/>
            <w:gridSpan w:val="24"/>
            <w:vAlign w:val="center"/>
          </w:tcPr>
          <w:p w14:paraId="5F1CD2A8" w14:textId="1FD77974" w:rsidR="004B553E" w:rsidRPr="00FF1020" w:rsidRDefault="007A734B" w:rsidP="0079745E">
            <w:pPr>
              <w:spacing w:before="20" w:after="20"/>
              <w:rPr>
                <w:rFonts w:ascii="Merriweather" w:hAnsi="Merriweather" w:cs="Times New Roman"/>
                <w:b/>
                <w:sz w:val="20"/>
              </w:rPr>
            </w:pPr>
            <w:r>
              <w:rPr>
                <w:rFonts w:ascii="Merriweather" w:hAnsi="Merriweather" w:cs="Times New Roman"/>
                <w:b/>
                <w:sz w:val="20"/>
              </w:rPr>
              <w:t>Odjel za arheologiju</w:t>
            </w:r>
          </w:p>
        </w:tc>
        <w:tc>
          <w:tcPr>
            <w:tcW w:w="758" w:type="dxa"/>
            <w:gridSpan w:val="3"/>
            <w:shd w:val="clear" w:color="auto" w:fill="F2F2F2" w:themeFill="background1" w:themeFillShade="F2"/>
          </w:tcPr>
          <w:p w14:paraId="6FCA683F" w14:textId="77777777" w:rsidR="004B553E" w:rsidRPr="00FF1020" w:rsidRDefault="004B553E" w:rsidP="0079745E">
            <w:pPr>
              <w:spacing w:before="20" w:after="20"/>
              <w:jc w:val="center"/>
              <w:rPr>
                <w:rFonts w:ascii="Merriweather" w:hAnsi="Merriweather" w:cs="Times New Roman"/>
                <w:b/>
                <w:sz w:val="20"/>
              </w:rPr>
            </w:pPr>
            <w:proofErr w:type="spellStart"/>
            <w:r w:rsidRPr="00FF1020">
              <w:rPr>
                <w:rFonts w:ascii="Merriweather" w:hAnsi="Merriweather" w:cs="Times New Roman"/>
                <w:b/>
                <w:sz w:val="20"/>
              </w:rPr>
              <w:t>akad</w:t>
            </w:r>
            <w:proofErr w:type="spellEnd"/>
            <w:r w:rsidRPr="00FF1020">
              <w:rPr>
                <w:rFonts w:ascii="Merriweather" w:hAnsi="Merriweather" w:cs="Times New Roman"/>
                <w:b/>
                <w:sz w:val="20"/>
              </w:rPr>
              <w:t>. god.</w:t>
            </w:r>
          </w:p>
        </w:tc>
        <w:tc>
          <w:tcPr>
            <w:tcW w:w="1534" w:type="dxa"/>
            <w:gridSpan w:val="4"/>
            <w:vAlign w:val="center"/>
          </w:tcPr>
          <w:p w14:paraId="430E2456" w14:textId="77777777"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14:paraId="26E4E686" w14:textId="77777777" w:rsidTr="007362A0">
        <w:trPr>
          <w:trHeight w:val="178"/>
        </w:trPr>
        <w:tc>
          <w:tcPr>
            <w:tcW w:w="1801" w:type="dxa"/>
            <w:shd w:val="clear" w:color="auto" w:fill="F2F2F2" w:themeFill="background1" w:themeFillShade="F2"/>
          </w:tcPr>
          <w:p w14:paraId="352386F6"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5" w:type="dxa"/>
            <w:gridSpan w:val="24"/>
            <w:vAlign w:val="center"/>
          </w:tcPr>
          <w:p w14:paraId="2EFD5CAA" w14:textId="7D66DA26" w:rsidR="004B553E" w:rsidRPr="00FF1020" w:rsidRDefault="00C3592B" w:rsidP="0079745E">
            <w:pPr>
              <w:spacing w:before="20" w:after="20"/>
              <w:rPr>
                <w:rFonts w:ascii="Merriweather" w:hAnsi="Merriweather" w:cs="Times New Roman"/>
                <w:b/>
                <w:sz w:val="20"/>
              </w:rPr>
            </w:pPr>
            <w:r>
              <w:rPr>
                <w:rFonts w:ascii="Merriweather" w:hAnsi="Merriweather" w:cs="Times New Roman"/>
                <w:b/>
                <w:sz w:val="20"/>
              </w:rPr>
              <w:t>Uvod u eksperimentalnu arheologiju</w:t>
            </w:r>
          </w:p>
        </w:tc>
        <w:tc>
          <w:tcPr>
            <w:tcW w:w="758" w:type="dxa"/>
            <w:gridSpan w:val="3"/>
            <w:shd w:val="clear" w:color="auto" w:fill="F2F2F2" w:themeFill="background1" w:themeFillShade="F2"/>
          </w:tcPr>
          <w:p w14:paraId="48D8C2AB"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4" w:type="dxa"/>
            <w:gridSpan w:val="4"/>
          </w:tcPr>
          <w:p w14:paraId="3EB0FCF4" w14:textId="7070D20E" w:rsidR="004B553E" w:rsidRPr="00FF1020" w:rsidRDefault="0073562C" w:rsidP="0079745E">
            <w:pPr>
              <w:spacing w:before="20" w:after="20"/>
              <w:jc w:val="center"/>
              <w:rPr>
                <w:rFonts w:ascii="Merriweather" w:hAnsi="Merriweather" w:cs="Times New Roman"/>
                <w:b/>
                <w:sz w:val="20"/>
              </w:rPr>
            </w:pPr>
            <w:r>
              <w:rPr>
                <w:rFonts w:ascii="Merriweather" w:hAnsi="Merriweather" w:cs="Times New Roman"/>
                <w:b/>
                <w:sz w:val="20"/>
              </w:rPr>
              <w:t>1</w:t>
            </w:r>
          </w:p>
        </w:tc>
      </w:tr>
      <w:tr w:rsidR="004B553E" w:rsidRPr="00FF1020" w14:paraId="261868D1" w14:textId="77777777" w:rsidTr="007362A0">
        <w:tc>
          <w:tcPr>
            <w:tcW w:w="1801" w:type="dxa"/>
            <w:shd w:val="clear" w:color="auto" w:fill="F2F2F2" w:themeFill="background1" w:themeFillShade="F2"/>
          </w:tcPr>
          <w:p w14:paraId="366C59E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7" w:type="dxa"/>
            <w:gridSpan w:val="31"/>
            <w:shd w:val="clear" w:color="auto" w:fill="FFFFFF" w:themeFill="background1"/>
            <w:vAlign w:val="center"/>
          </w:tcPr>
          <w:p w14:paraId="75C1C7BC" w14:textId="632023AF" w:rsidR="004B553E" w:rsidRPr="00FF1020" w:rsidRDefault="007A734B" w:rsidP="0079745E">
            <w:pPr>
              <w:spacing w:before="20" w:after="20"/>
              <w:rPr>
                <w:rFonts w:ascii="Merriweather" w:hAnsi="Merriweather" w:cs="Times New Roman"/>
                <w:b/>
                <w:sz w:val="20"/>
              </w:rPr>
            </w:pPr>
            <w:r>
              <w:rPr>
                <w:rFonts w:ascii="Merriweather" w:hAnsi="Merriweather" w:cs="Times New Roman"/>
                <w:b/>
                <w:sz w:val="20"/>
              </w:rPr>
              <w:t>Preddiplomski studij arheologije</w:t>
            </w:r>
          </w:p>
        </w:tc>
      </w:tr>
      <w:tr w:rsidR="004B553E" w:rsidRPr="00FF1020" w14:paraId="6751D860" w14:textId="77777777" w:rsidTr="007362A0">
        <w:tc>
          <w:tcPr>
            <w:tcW w:w="1801" w:type="dxa"/>
            <w:shd w:val="clear" w:color="auto" w:fill="F2F2F2" w:themeFill="background1" w:themeFillShade="F2"/>
            <w:vAlign w:val="center"/>
          </w:tcPr>
          <w:p w14:paraId="1179D499"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8" w:type="dxa"/>
            <w:gridSpan w:val="9"/>
          </w:tcPr>
          <w:p w14:paraId="09DDADAE" w14:textId="73F32AFB" w:rsidR="004B553E" w:rsidRPr="00FF1020" w:rsidRDefault="007902A6"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185C9340" w14:textId="77777777" w:rsidR="004B553E" w:rsidRPr="00FF1020" w:rsidRDefault="007902A6"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3289CA14" w14:textId="77777777" w:rsidR="004B553E" w:rsidRPr="00FF1020" w:rsidRDefault="007902A6"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2" w:type="dxa"/>
            <w:gridSpan w:val="7"/>
            <w:shd w:val="clear" w:color="auto" w:fill="FFFFFF" w:themeFill="background1"/>
          </w:tcPr>
          <w:p w14:paraId="6B1A3435" w14:textId="77777777" w:rsidR="004B553E" w:rsidRPr="00FF1020" w:rsidRDefault="007902A6"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7192A376" w14:textId="77777777" w:rsidTr="007362A0">
        <w:tc>
          <w:tcPr>
            <w:tcW w:w="1801" w:type="dxa"/>
            <w:shd w:val="clear" w:color="auto" w:fill="F2F2F2" w:themeFill="background1" w:themeFillShade="F2"/>
            <w:vAlign w:val="center"/>
          </w:tcPr>
          <w:p w14:paraId="49E6D648"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4" w:type="dxa"/>
            <w:gridSpan w:val="7"/>
            <w:shd w:val="clear" w:color="auto" w:fill="FFFFFF" w:themeFill="background1"/>
            <w:vAlign w:val="center"/>
          </w:tcPr>
          <w:p w14:paraId="37B76837" w14:textId="7011635F"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1"/>
                  <w14:checkedState w14:val="2612" w14:font="MS Gothic"/>
                  <w14:uncheckedState w14:val="2610" w14:font="MS Gothic"/>
                </w14:checkbox>
              </w:sdtPr>
              <w:sdtEndPr/>
              <w:sdtContent>
                <w:r w:rsidR="00B47752">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1225DA94" w14:textId="77777777"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513F1603" w14:textId="2B4BF7ED"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B47752">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3.</w:t>
            </w:r>
          </w:p>
        </w:tc>
        <w:tc>
          <w:tcPr>
            <w:tcW w:w="1497" w:type="dxa"/>
            <w:gridSpan w:val="7"/>
            <w:shd w:val="clear" w:color="auto" w:fill="FFFFFF" w:themeFill="background1"/>
            <w:vAlign w:val="center"/>
          </w:tcPr>
          <w:p w14:paraId="7C3C5E68" w14:textId="77777777"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501" w:type="dxa"/>
            <w:gridSpan w:val="3"/>
            <w:shd w:val="clear" w:color="auto" w:fill="FFFFFF" w:themeFill="background1"/>
            <w:vAlign w:val="center"/>
          </w:tcPr>
          <w:p w14:paraId="32FEBC82" w14:textId="77777777"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00E7699B" w14:textId="77777777" w:rsidTr="007362A0">
        <w:tc>
          <w:tcPr>
            <w:tcW w:w="1801" w:type="dxa"/>
            <w:shd w:val="clear" w:color="auto" w:fill="F2F2F2" w:themeFill="background1" w:themeFillShade="F2"/>
            <w:vAlign w:val="center"/>
          </w:tcPr>
          <w:p w14:paraId="2195D6B6"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5" w:type="dxa"/>
            <w:gridSpan w:val="3"/>
          </w:tcPr>
          <w:p w14:paraId="0C5ACCE0" w14:textId="026BD096" w:rsidR="004B553E" w:rsidRPr="00FF1020" w:rsidRDefault="007902A6"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EndPr/>
              <w:sdtContent>
                <w:r w:rsidR="00B47752">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14:paraId="12726F2A" w14:textId="5CB89D78" w:rsidR="004B553E" w:rsidRPr="00FF1020" w:rsidRDefault="007902A6"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EndPr/>
              <w:sdtContent>
                <w:r w:rsidR="00B47752">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4B1F642A" w14:textId="77777777"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0E528B28" w14:textId="0EF9AEAD"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0FB14697" w14:textId="1E3B75FF"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696" w:type="dxa"/>
            <w:gridSpan w:val="2"/>
            <w:vAlign w:val="center"/>
          </w:tcPr>
          <w:p w14:paraId="1EEDC628" w14:textId="77777777"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416" w:type="dxa"/>
            <w:gridSpan w:val="8"/>
            <w:vAlign w:val="center"/>
          </w:tcPr>
          <w:p w14:paraId="22D7A1F5" w14:textId="5EFF36B7"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B47752">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V.</w:t>
            </w:r>
          </w:p>
        </w:tc>
        <w:tc>
          <w:tcPr>
            <w:tcW w:w="1103" w:type="dxa"/>
            <w:vAlign w:val="center"/>
          </w:tcPr>
          <w:p w14:paraId="456CFB09" w14:textId="7D1912A1" w:rsidR="004B553E" w:rsidRPr="00FF1020" w:rsidRDefault="007902A6"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VI.</w:t>
            </w:r>
          </w:p>
        </w:tc>
      </w:tr>
      <w:tr w:rsidR="00393964" w:rsidRPr="00FF1020" w14:paraId="71C14264" w14:textId="77777777" w:rsidTr="007362A0">
        <w:tc>
          <w:tcPr>
            <w:tcW w:w="1801" w:type="dxa"/>
            <w:shd w:val="clear" w:color="auto" w:fill="F2F2F2" w:themeFill="background1" w:themeFillShade="F2"/>
            <w:vAlign w:val="center"/>
          </w:tcPr>
          <w:p w14:paraId="48CB10E9"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5" w:type="dxa"/>
            <w:gridSpan w:val="3"/>
            <w:vAlign w:val="center"/>
          </w:tcPr>
          <w:p w14:paraId="31549DED" w14:textId="42408E2E" w:rsidR="00393964" w:rsidRPr="00FF1020" w:rsidRDefault="007902A6"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EndPr/>
              <w:sdtContent>
                <w:r w:rsidR="00B47752">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163B65E4" w14:textId="7CCE507F" w:rsidR="00393964" w:rsidRPr="00FF1020" w:rsidRDefault="007902A6"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EndPr/>
              <w:sdtContent>
                <w:r w:rsidR="00B47752">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4" w:type="dxa"/>
            <w:gridSpan w:val="11"/>
            <w:vAlign w:val="center"/>
          </w:tcPr>
          <w:p w14:paraId="7FC098AB" w14:textId="77777777" w:rsidR="00393964" w:rsidRPr="00FF1020" w:rsidRDefault="007902A6"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8"/>
            <w:shd w:val="clear" w:color="auto" w:fill="F2F2F2" w:themeFill="background1" w:themeFillShade="F2"/>
            <w:vAlign w:val="center"/>
          </w:tcPr>
          <w:p w14:paraId="1AADC4D8"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17655B87" w14:textId="77777777" w:rsidR="00393964" w:rsidRPr="00FF1020" w:rsidRDefault="007902A6"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6750158" w14:textId="77777777" w:rsidR="00393964" w:rsidRPr="00FF1020" w:rsidRDefault="007902A6"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31FCD9A0" w14:textId="77777777" w:rsidTr="007362A0">
        <w:tc>
          <w:tcPr>
            <w:tcW w:w="1801" w:type="dxa"/>
            <w:shd w:val="clear" w:color="auto" w:fill="F2F2F2" w:themeFill="background1" w:themeFillShade="F2"/>
          </w:tcPr>
          <w:p w14:paraId="1E1CE3BA"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2" w:type="dxa"/>
          </w:tcPr>
          <w:p w14:paraId="5559118A" w14:textId="5DEC9478" w:rsidR="00453362" w:rsidRPr="00FF1020" w:rsidRDefault="007A734B"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5502B31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639DA95C" w14:textId="5808A160" w:rsidR="00453362" w:rsidRPr="00FF1020" w:rsidRDefault="007A734B"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3277221D"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1F647766" w14:textId="4AED4690" w:rsidR="00453362" w:rsidRPr="00FF1020" w:rsidRDefault="00453362" w:rsidP="00D5523D">
            <w:pPr>
              <w:spacing w:before="20" w:after="20"/>
              <w:jc w:val="center"/>
              <w:rPr>
                <w:rFonts w:ascii="Merriweather" w:hAnsi="Merriweather" w:cs="Times New Roman"/>
                <w:sz w:val="16"/>
                <w:szCs w:val="20"/>
              </w:rPr>
            </w:pPr>
          </w:p>
        </w:tc>
        <w:tc>
          <w:tcPr>
            <w:tcW w:w="416" w:type="dxa"/>
            <w:gridSpan w:val="3"/>
          </w:tcPr>
          <w:p w14:paraId="6C4534C1"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2"/>
            <w:shd w:val="clear" w:color="auto" w:fill="F2F2F2" w:themeFill="background1" w:themeFillShade="F2"/>
          </w:tcPr>
          <w:p w14:paraId="3605D2DD"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4" w:type="dxa"/>
            <w:gridSpan w:val="6"/>
          </w:tcPr>
          <w:p w14:paraId="187740C7" w14:textId="4E4D2843" w:rsidR="00453362" w:rsidRPr="00FF1020" w:rsidRDefault="007902A6"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85CFA98" w14:textId="77777777" w:rsidTr="007362A0">
        <w:tc>
          <w:tcPr>
            <w:tcW w:w="1801" w:type="dxa"/>
            <w:shd w:val="clear" w:color="auto" w:fill="F2F2F2" w:themeFill="background1" w:themeFillShade="F2"/>
          </w:tcPr>
          <w:p w14:paraId="4C35A5F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5" w:type="dxa"/>
            <w:gridSpan w:val="13"/>
            <w:vAlign w:val="center"/>
          </w:tcPr>
          <w:p w14:paraId="412CE293" w14:textId="34A25335" w:rsidR="00453362" w:rsidRPr="00FF1020" w:rsidRDefault="007A734B" w:rsidP="0079745E">
            <w:pPr>
              <w:spacing w:before="20" w:after="20"/>
              <w:rPr>
                <w:rFonts w:ascii="Merriweather" w:hAnsi="Merriweather" w:cs="Times New Roman"/>
                <w:sz w:val="18"/>
                <w:szCs w:val="20"/>
              </w:rPr>
            </w:pPr>
            <w:r>
              <w:rPr>
                <w:rFonts w:ascii="Merriweather" w:hAnsi="Merriweather" w:cs="Times New Roman"/>
                <w:sz w:val="18"/>
                <w:szCs w:val="20"/>
              </w:rPr>
              <w:t>učionica, prema rasporedu predavanja</w:t>
            </w:r>
          </w:p>
        </w:tc>
        <w:tc>
          <w:tcPr>
            <w:tcW w:w="2473" w:type="dxa"/>
            <w:gridSpan w:val="9"/>
            <w:shd w:val="clear" w:color="auto" w:fill="F2F2F2" w:themeFill="background1" w:themeFillShade="F2"/>
            <w:vAlign w:val="center"/>
          </w:tcPr>
          <w:p w14:paraId="71FD062E"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9"/>
            <w:vAlign w:val="center"/>
          </w:tcPr>
          <w:p w14:paraId="12E2F851" w14:textId="5535A337" w:rsidR="00453362" w:rsidRPr="00FF1020" w:rsidRDefault="007A734B" w:rsidP="0079745E">
            <w:pPr>
              <w:spacing w:before="20" w:after="20"/>
              <w:rPr>
                <w:rFonts w:ascii="Merriweather" w:hAnsi="Merriweather" w:cs="Times New Roman"/>
                <w:sz w:val="18"/>
                <w:szCs w:val="20"/>
              </w:rPr>
            </w:pPr>
            <w:r>
              <w:rPr>
                <w:rFonts w:ascii="Merriweather" w:hAnsi="Merriweather" w:cs="Times New Roman"/>
                <w:sz w:val="18"/>
                <w:szCs w:val="20"/>
              </w:rPr>
              <w:t>hrvatski</w:t>
            </w:r>
          </w:p>
        </w:tc>
      </w:tr>
      <w:tr w:rsidR="00453362" w:rsidRPr="00FF1020" w14:paraId="21298A58" w14:textId="77777777" w:rsidTr="007362A0">
        <w:tc>
          <w:tcPr>
            <w:tcW w:w="1801" w:type="dxa"/>
            <w:shd w:val="clear" w:color="auto" w:fill="F2F2F2" w:themeFill="background1" w:themeFillShade="F2"/>
            <w:vAlign w:val="center"/>
          </w:tcPr>
          <w:p w14:paraId="1206516B"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5" w:type="dxa"/>
            <w:gridSpan w:val="13"/>
          </w:tcPr>
          <w:p w14:paraId="176E3231" w14:textId="40E29097" w:rsidR="00453362" w:rsidRPr="00FF1020" w:rsidRDefault="00C3592B" w:rsidP="0079745E">
            <w:pPr>
              <w:tabs>
                <w:tab w:val="left" w:pos="1218"/>
              </w:tabs>
              <w:spacing w:before="20" w:after="20"/>
              <w:rPr>
                <w:rFonts w:ascii="Merriweather" w:hAnsi="Merriweather" w:cs="Times New Roman"/>
                <w:sz w:val="18"/>
              </w:rPr>
            </w:pPr>
            <w:r>
              <w:rPr>
                <w:rFonts w:ascii="Merriweather" w:hAnsi="Merriweather" w:cs="Times New Roman"/>
                <w:sz w:val="18"/>
              </w:rPr>
              <w:t>28. 2. 2022.</w:t>
            </w:r>
          </w:p>
        </w:tc>
        <w:tc>
          <w:tcPr>
            <w:tcW w:w="2473" w:type="dxa"/>
            <w:gridSpan w:val="9"/>
            <w:shd w:val="clear" w:color="auto" w:fill="F2F2F2" w:themeFill="background1" w:themeFillShade="F2"/>
          </w:tcPr>
          <w:p w14:paraId="79883DBD"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9"/>
          </w:tcPr>
          <w:p w14:paraId="7AB587D9" w14:textId="7BA1EBFB" w:rsidR="00453362" w:rsidRPr="00FF1020" w:rsidRDefault="00C3592B" w:rsidP="005F6E0B">
            <w:pPr>
              <w:tabs>
                <w:tab w:val="left" w:pos="1218"/>
              </w:tabs>
              <w:spacing w:before="20" w:after="20"/>
              <w:rPr>
                <w:rFonts w:ascii="Merriweather" w:hAnsi="Merriweather" w:cs="Times New Roman"/>
                <w:sz w:val="18"/>
              </w:rPr>
            </w:pPr>
            <w:r>
              <w:rPr>
                <w:rFonts w:ascii="Merriweather" w:hAnsi="Merriweather" w:cs="Times New Roman"/>
                <w:sz w:val="18"/>
              </w:rPr>
              <w:t>10. 6. 2022.</w:t>
            </w:r>
          </w:p>
        </w:tc>
      </w:tr>
      <w:tr w:rsidR="00453362" w:rsidRPr="00FF1020" w14:paraId="0B8DAE43" w14:textId="77777777" w:rsidTr="007362A0">
        <w:tc>
          <w:tcPr>
            <w:tcW w:w="1801" w:type="dxa"/>
            <w:shd w:val="clear" w:color="auto" w:fill="F2F2F2" w:themeFill="background1" w:themeFillShade="F2"/>
          </w:tcPr>
          <w:p w14:paraId="51AD04D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7" w:type="dxa"/>
            <w:gridSpan w:val="31"/>
            <w:vAlign w:val="center"/>
          </w:tcPr>
          <w:p w14:paraId="759FB91E" w14:textId="74293748" w:rsidR="00453362" w:rsidRPr="00FF1020" w:rsidRDefault="00B47752"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upisan </w:t>
            </w:r>
            <w:r w:rsidR="00C3592B">
              <w:rPr>
                <w:rFonts w:ascii="Merriweather" w:hAnsi="Merriweather" w:cs="Times New Roman"/>
                <w:sz w:val="18"/>
              </w:rPr>
              <w:t>IV</w:t>
            </w:r>
            <w:r>
              <w:rPr>
                <w:rFonts w:ascii="Merriweather" w:hAnsi="Merriweather" w:cs="Times New Roman"/>
                <w:sz w:val="18"/>
              </w:rPr>
              <w:t>. semestar studija</w:t>
            </w:r>
          </w:p>
        </w:tc>
      </w:tr>
      <w:tr w:rsidR="00453362" w:rsidRPr="00FF1020" w14:paraId="4E02C3B0" w14:textId="77777777" w:rsidTr="002E1CE6">
        <w:tc>
          <w:tcPr>
            <w:tcW w:w="9288" w:type="dxa"/>
            <w:gridSpan w:val="32"/>
            <w:shd w:val="clear" w:color="auto" w:fill="D9D9D9" w:themeFill="background1" w:themeFillShade="D9"/>
          </w:tcPr>
          <w:p w14:paraId="5562E547"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1AF33DBF" w14:textId="77777777" w:rsidTr="007362A0">
        <w:tc>
          <w:tcPr>
            <w:tcW w:w="1801" w:type="dxa"/>
            <w:shd w:val="clear" w:color="auto" w:fill="F2F2F2" w:themeFill="background1" w:themeFillShade="F2"/>
          </w:tcPr>
          <w:p w14:paraId="5B1A0A2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7" w:type="dxa"/>
            <w:gridSpan w:val="31"/>
            <w:vAlign w:val="center"/>
          </w:tcPr>
          <w:p w14:paraId="11057F59" w14:textId="0E6E18DD" w:rsidR="00453362" w:rsidRPr="00FF1020" w:rsidRDefault="00C3592B" w:rsidP="00FF1020">
            <w:pPr>
              <w:tabs>
                <w:tab w:val="left" w:pos="1218"/>
              </w:tabs>
              <w:spacing w:before="20" w:after="20"/>
              <w:rPr>
                <w:rFonts w:ascii="Merriweather" w:hAnsi="Merriweather" w:cs="Times New Roman"/>
                <w:sz w:val="18"/>
              </w:rPr>
            </w:pPr>
            <w:r>
              <w:rPr>
                <w:rFonts w:ascii="Merriweather" w:hAnsi="Merriweather" w:cs="Times New Roman"/>
                <w:sz w:val="18"/>
              </w:rPr>
              <w:t>doc</w:t>
            </w:r>
            <w:r w:rsidR="007A734B">
              <w:rPr>
                <w:rFonts w:ascii="Merriweather" w:hAnsi="Merriweather" w:cs="Times New Roman"/>
                <w:sz w:val="18"/>
              </w:rPr>
              <w:t xml:space="preserve">. dr. sc. </w:t>
            </w:r>
            <w:r>
              <w:rPr>
                <w:rFonts w:ascii="Merriweather" w:hAnsi="Merriweather" w:cs="Times New Roman"/>
                <w:sz w:val="18"/>
              </w:rPr>
              <w:t>Silvia Bekavac</w:t>
            </w:r>
          </w:p>
        </w:tc>
      </w:tr>
      <w:tr w:rsidR="00453362" w:rsidRPr="00FF1020" w14:paraId="551551B6" w14:textId="77777777" w:rsidTr="007362A0">
        <w:tc>
          <w:tcPr>
            <w:tcW w:w="1801" w:type="dxa"/>
            <w:shd w:val="clear" w:color="auto" w:fill="F2F2F2" w:themeFill="background1" w:themeFillShade="F2"/>
          </w:tcPr>
          <w:p w14:paraId="009475A6"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5A7209B1" w14:textId="2538D08A" w:rsidR="00453362" w:rsidRPr="007A734B" w:rsidRDefault="00C3592B" w:rsidP="00FF1020">
            <w:pPr>
              <w:tabs>
                <w:tab w:val="left" w:pos="1218"/>
              </w:tabs>
              <w:spacing w:before="20" w:after="20"/>
              <w:rPr>
                <w:rFonts w:ascii="Merriweather" w:hAnsi="Merriweather" w:cs="Times New Roman"/>
                <w:sz w:val="18"/>
              </w:rPr>
            </w:pPr>
            <w:r>
              <w:rPr>
                <w:rFonts w:ascii="Merriweather" w:hAnsi="Merriweather"/>
                <w:sz w:val="18"/>
                <w:szCs w:val="18"/>
              </w:rPr>
              <w:t>sbekavac@unizd.hr</w:t>
            </w:r>
          </w:p>
        </w:tc>
        <w:tc>
          <w:tcPr>
            <w:tcW w:w="1503" w:type="dxa"/>
            <w:gridSpan w:val="6"/>
            <w:shd w:val="clear" w:color="auto" w:fill="F2F2F2" w:themeFill="background1" w:themeFillShade="F2"/>
          </w:tcPr>
          <w:p w14:paraId="63EAA178"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3B41598D" w14:textId="77EE6743" w:rsidR="00453362" w:rsidRPr="00FF1020" w:rsidRDefault="007A734B" w:rsidP="00FF1020">
            <w:pPr>
              <w:tabs>
                <w:tab w:val="left" w:pos="1218"/>
              </w:tabs>
              <w:spacing w:before="20" w:after="20"/>
              <w:rPr>
                <w:rFonts w:ascii="Merriweather" w:hAnsi="Merriweather" w:cs="Times New Roman"/>
                <w:sz w:val="18"/>
              </w:rPr>
            </w:pPr>
            <w:r w:rsidRPr="007A734B">
              <w:rPr>
                <w:rFonts w:ascii="Merriweather" w:hAnsi="Merriweather" w:cs="Times New Roman"/>
                <w:sz w:val="18"/>
              </w:rPr>
              <w:t>ponedjeljak 1</w:t>
            </w:r>
            <w:r w:rsidR="00C3592B">
              <w:rPr>
                <w:rFonts w:ascii="Merriweather" w:hAnsi="Merriweather" w:cs="Times New Roman"/>
                <w:sz w:val="18"/>
              </w:rPr>
              <w:t>2</w:t>
            </w:r>
            <w:r w:rsidRPr="007A734B">
              <w:rPr>
                <w:rFonts w:ascii="Merriweather" w:hAnsi="Merriweather" w:cs="Times New Roman"/>
                <w:sz w:val="18"/>
              </w:rPr>
              <w:t>-1</w:t>
            </w:r>
            <w:r w:rsidR="00C3592B">
              <w:rPr>
                <w:rFonts w:ascii="Merriweather" w:hAnsi="Merriweather" w:cs="Times New Roman"/>
                <w:sz w:val="18"/>
              </w:rPr>
              <w:t>4</w:t>
            </w:r>
            <w:r>
              <w:rPr>
                <w:rFonts w:ascii="Times New Roman" w:hAnsi="Times New Roman" w:cs="Times New Roman"/>
                <w:sz w:val="18"/>
              </w:rPr>
              <w:t xml:space="preserve"> h</w:t>
            </w:r>
          </w:p>
        </w:tc>
      </w:tr>
      <w:tr w:rsidR="00453362" w:rsidRPr="00FF1020" w14:paraId="2BE33060" w14:textId="77777777" w:rsidTr="007362A0">
        <w:tc>
          <w:tcPr>
            <w:tcW w:w="1801" w:type="dxa"/>
            <w:shd w:val="clear" w:color="auto" w:fill="F2F2F2" w:themeFill="background1" w:themeFillShade="F2"/>
          </w:tcPr>
          <w:p w14:paraId="2DEC84A4"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7" w:type="dxa"/>
            <w:gridSpan w:val="31"/>
            <w:vAlign w:val="center"/>
          </w:tcPr>
          <w:p w14:paraId="65A95307"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98E3DE9" w14:textId="77777777" w:rsidTr="007362A0">
        <w:tc>
          <w:tcPr>
            <w:tcW w:w="1801" w:type="dxa"/>
            <w:shd w:val="clear" w:color="auto" w:fill="F2F2F2" w:themeFill="background1" w:themeFillShade="F2"/>
          </w:tcPr>
          <w:p w14:paraId="45C39DE1"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7C8C93C1"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380D5D3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73BD8B19"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74D7BDF1" w14:textId="77777777" w:rsidTr="007362A0">
        <w:tc>
          <w:tcPr>
            <w:tcW w:w="1801" w:type="dxa"/>
            <w:shd w:val="clear" w:color="auto" w:fill="F2F2F2" w:themeFill="background1" w:themeFillShade="F2"/>
          </w:tcPr>
          <w:p w14:paraId="70E9E8FC"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1"/>
            <w:vAlign w:val="center"/>
          </w:tcPr>
          <w:p w14:paraId="589C077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7228B68" w14:textId="77777777" w:rsidTr="007362A0">
        <w:tc>
          <w:tcPr>
            <w:tcW w:w="1801" w:type="dxa"/>
            <w:shd w:val="clear" w:color="auto" w:fill="F2F2F2" w:themeFill="background1" w:themeFillShade="F2"/>
          </w:tcPr>
          <w:p w14:paraId="139EB29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4A366EB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5429290"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05FD729C"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57CD63B" w14:textId="77777777" w:rsidTr="007362A0">
        <w:tc>
          <w:tcPr>
            <w:tcW w:w="1801" w:type="dxa"/>
            <w:shd w:val="clear" w:color="auto" w:fill="F2F2F2" w:themeFill="background1" w:themeFillShade="F2"/>
          </w:tcPr>
          <w:p w14:paraId="334B1296"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1"/>
            <w:vAlign w:val="center"/>
          </w:tcPr>
          <w:p w14:paraId="6214DD5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29D0C8A" w14:textId="77777777" w:rsidTr="007362A0">
        <w:tc>
          <w:tcPr>
            <w:tcW w:w="1801" w:type="dxa"/>
            <w:shd w:val="clear" w:color="auto" w:fill="F2F2F2" w:themeFill="background1" w:themeFillShade="F2"/>
          </w:tcPr>
          <w:p w14:paraId="31337E09"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1F76E8A0"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FC7154C"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0388CFE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1297A483" w14:textId="77777777" w:rsidTr="002E1CE6">
        <w:tc>
          <w:tcPr>
            <w:tcW w:w="9288" w:type="dxa"/>
            <w:gridSpan w:val="32"/>
            <w:shd w:val="clear" w:color="auto" w:fill="D9D9D9" w:themeFill="background1" w:themeFillShade="D9"/>
          </w:tcPr>
          <w:p w14:paraId="4DF6DD61"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4F4C3DD0" w14:textId="77777777" w:rsidTr="007362A0">
        <w:tc>
          <w:tcPr>
            <w:tcW w:w="1801" w:type="dxa"/>
            <w:vMerge w:val="restart"/>
            <w:shd w:val="clear" w:color="auto" w:fill="F2F2F2" w:themeFill="background1" w:themeFillShade="F2"/>
            <w:vAlign w:val="center"/>
          </w:tcPr>
          <w:p w14:paraId="5E8EF9F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4" w:type="dxa"/>
            <w:gridSpan w:val="7"/>
            <w:vAlign w:val="center"/>
          </w:tcPr>
          <w:p w14:paraId="2E19A59F" w14:textId="48701888"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0"/>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28F39383" w14:textId="3FDAF326"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B4775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236EDEC2" w14:textId="6FAB1DCA"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7"/>
            <w:vAlign w:val="center"/>
          </w:tcPr>
          <w:p w14:paraId="6F648DF8" w14:textId="499B8674"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1"/>
                  <w14:checkedState w14:val="2612" w14:font="MS Gothic"/>
                  <w14:uncheckedState w14:val="2610" w14:font="MS Gothic"/>
                </w14:checkbox>
              </w:sdtPr>
              <w:sdtEndPr/>
              <w:sdtContent>
                <w:r w:rsidR="00B722B4">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obrazovanje na daljinu</w:t>
            </w:r>
          </w:p>
        </w:tc>
        <w:tc>
          <w:tcPr>
            <w:tcW w:w="1501" w:type="dxa"/>
            <w:gridSpan w:val="3"/>
            <w:vAlign w:val="center"/>
          </w:tcPr>
          <w:p w14:paraId="7FA74698" w14:textId="46FDD206"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terenska nastava</w:t>
            </w:r>
          </w:p>
        </w:tc>
      </w:tr>
      <w:tr w:rsidR="00453362" w:rsidRPr="00FF1020" w14:paraId="33A02AAE" w14:textId="77777777" w:rsidTr="007362A0">
        <w:tc>
          <w:tcPr>
            <w:tcW w:w="1801" w:type="dxa"/>
            <w:vMerge/>
            <w:shd w:val="clear" w:color="auto" w:fill="F2F2F2" w:themeFill="background1" w:themeFillShade="F2"/>
          </w:tcPr>
          <w:p w14:paraId="3AEC337F" w14:textId="77777777" w:rsidR="00453362" w:rsidRPr="00FF1020" w:rsidRDefault="00453362" w:rsidP="0079745E">
            <w:pPr>
              <w:spacing w:before="20" w:after="20"/>
              <w:rPr>
                <w:rFonts w:ascii="Merriweather" w:hAnsi="Merriweather" w:cs="Times New Roman"/>
                <w:b/>
                <w:sz w:val="18"/>
              </w:rPr>
            </w:pPr>
          </w:p>
        </w:tc>
        <w:tc>
          <w:tcPr>
            <w:tcW w:w="1494" w:type="dxa"/>
            <w:gridSpan w:val="7"/>
            <w:vAlign w:val="center"/>
          </w:tcPr>
          <w:p w14:paraId="12806E4C" w14:textId="0655B649"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6414274F" w14:textId="77777777"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7434E966" w14:textId="77777777"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7"/>
            <w:vAlign w:val="center"/>
          </w:tcPr>
          <w:p w14:paraId="2CEAD6E2" w14:textId="71FFCD30"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mentorski rad</w:t>
            </w:r>
          </w:p>
        </w:tc>
        <w:tc>
          <w:tcPr>
            <w:tcW w:w="1501" w:type="dxa"/>
            <w:gridSpan w:val="3"/>
            <w:vAlign w:val="center"/>
          </w:tcPr>
          <w:p w14:paraId="48425413" w14:textId="77777777" w:rsidR="00453362" w:rsidRPr="00FF1020" w:rsidRDefault="007902A6"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76AE4CAA" w14:textId="77777777" w:rsidTr="007362A0">
        <w:tc>
          <w:tcPr>
            <w:tcW w:w="3295" w:type="dxa"/>
            <w:gridSpan w:val="8"/>
            <w:shd w:val="clear" w:color="auto" w:fill="F2F2F2" w:themeFill="background1" w:themeFillShade="F2"/>
          </w:tcPr>
          <w:p w14:paraId="22921D85"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3" w:type="dxa"/>
            <w:gridSpan w:val="24"/>
            <w:vAlign w:val="center"/>
          </w:tcPr>
          <w:p w14:paraId="0F03A6BF" w14:textId="77777777" w:rsidR="00C3592B" w:rsidRPr="00C3592B" w:rsidRDefault="00C3592B" w:rsidP="00C3592B">
            <w:pPr>
              <w:numPr>
                <w:ilvl w:val="0"/>
                <w:numId w:val="1"/>
              </w:numPr>
              <w:tabs>
                <w:tab w:val="left" w:pos="1218"/>
              </w:tabs>
              <w:spacing w:before="20" w:after="20"/>
              <w:rPr>
                <w:rFonts w:ascii="Merriweather" w:hAnsi="Merriweather"/>
                <w:sz w:val="18"/>
                <w:szCs w:val="18"/>
              </w:rPr>
            </w:pPr>
            <w:r w:rsidRPr="00C3592B">
              <w:rPr>
                <w:rFonts w:ascii="Merriweather" w:hAnsi="Merriweather"/>
                <w:sz w:val="18"/>
                <w:szCs w:val="18"/>
              </w:rPr>
              <w:t>Razvijanje kritičkog razmišljanja.</w:t>
            </w:r>
          </w:p>
          <w:p w14:paraId="1A20A3B6" w14:textId="6CEBD8C9" w:rsidR="00C3592B" w:rsidRPr="00C3592B" w:rsidRDefault="00C3592B" w:rsidP="00C3592B">
            <w:pPr>
              <w:numPr>
                <w:ilvl w:val="0"/>
                <w:numId w:val="1"/>
              </w:numPr>
              <w:tabs>
                <w:tab w:val="left" w:pos="1218"/>
              </w:tabs>
              <w:spacing w:before="20" w:after="20"/>
              <w:rPr>
                <w:rFonts w:ascii="Merriweather" w:hAnsi="Merriweather"/>
                <w:sz w:val="18"/>
                <w:szCs w:val="18"/>
              </w:rPr>
            </w:pPr>
            <w:r w:rsidRPr="00C3592B">
              <w:rPr>
                <w:rFonts w:ascii="Merriweather" w:hAnsi="Merriweather"/>
                <w:sz w:val="18"/>
                <w:szCs w:val="18"/>
              </w:rPr>
              <w:t>Uočavanje problema i korištenje različitih metoda za njegovo rješenje.</w:t>
            </w:r>
          </w:p>
          <w:p w14:paraId="71354B0A" w14:textId="77777777" w:rsidR="00C3592B" w:rsidRPr="00C3592B" w:rsidRDefault="00C3592B" w:rsidP="00C3592B">
            <w:pPr>
              <w:numPr>
                <w:ilvl w:val="0"/>
                <w:numId w:val="1"/>
              </w:numPr>
              <w:tabs>
                <w:tab w:val="left" w:pos="1218"/>
              </w:tabs>
              <w:spacing w:before="20" w:after="20"/>
              <w:rPr>
                <w:rFonts w:ascii="Merriweather" w:hAnsi="Merriweather"/>
                <w:sz w:val="18"/>
                <w:szCs w:val="18"/>
              </w:rPr>
            </w:pPr>
            <w:r w:rsidRPr="00C3592B">
              <w:rPr>
                <w:rFonts w:ascii="Merriweather" w:hAnsi="Merriweather"/>
                <w:sz w:val="18"/>
                <w:szCs w:val="18"/>
              </w:rPr>
              <w:t>Stjecanje praktičnih znanja.</w:t>
            </w:r>
          </w:p>
          <w:p w14:paraId="248CBB3E" w14:textId="77777777" w:rsidR="00C3592B" w:rsidRPr="00C3592B" w:rsidRDefault="00C3592B" w:rsidP="00C3592B">
            <w:pPr>
              <w:numPr>
                <w:ilvl w:val="0"/>
                <w:numId w:val="1"/>
              </w:numPr>
              <w:tabs>
                <w:tab w:val="left" w:pos="1218"/>
              </w:tabs>
              <w:spacing w:before="20" w:after="20"/>
              <w:rPr>
                <w:rFonts w:ascii="Merriweather" w:hAnsi="Merriweather"/>
                <w:sz w:val="18"/>
                <w:szCs w:val="18"/>
              </w:rPr>
            </w:pPr>
            <w:r w:rsidRPr="00C3592B">
              <w:rPr>
                <w:rFonts w:ascii="Merriweather" w:hAnsi="Merriweather"/>
                <w:sz w:val="18"/>
                <w:szCs w:val="18"/>
              </w:rPr>
              <w:t>Rad u grupi i iskustvo u izradi projekta.</w:t>
            </w:r>
          </w:p>
          <w:p w14:paraId="45F7EFB2" w14:textId="77777777" w:rsidR="00C3592B" w:rsidRPr="00C3592B" w:rsidRDefault="00C3592B" w:rsidP="00C3592B">
            <w:pPr>
              <w:numPr>
                <w:ilvl w:val="0"/>
                <w:numId w:val="1"/>
              </w:numPr>
              <w:tabs>
                <w:tab w:val="left" w:pos="1218"/>
              </w:tabs>
              <w:spacing w:before="20" w:after="20"/>
              <w:rPr>
                <w:rFonts w:ascii="Merriweather" w:hAnsi="Merriweather"/>
                <w:sz w:val="18"/>
                <w:szCs w:val="18"/>
              </w:rPr>
            </w:pPr>
            <w:r w:rsidRPr="00C3592B">
              <w:rPr>
                <w:rFonts w:ascii="Merriweather" w:hAnsi="Merriweather"/>
                <w:sz w:val="18"/>
                <w:szCs w:val="18"/>
              </w:rPr>
              <w:t>Potvrđivanje, opovrgavanje i provjera određenih znanstvenih pretpostavki.</w:t>
            </w:r>
          </w:p>
          <w:p w14:paraId="3E78AD06" w14:textId="77777777" w:rsidR="00C3592B" w:rsidRPr="00C3592B" w:rsidRDefault="00C3592B" w:rsidP="00C3592B">
            <w:pPr>
              <w:numPr>
                <w:ilvl w:val="0"/>
                <w:numId w:val="1"/>
              </w:numPr>
              <w:tabs>
                <w:tab w:val="left" w:pos="1218"/>
              </w:tabs>
              <w:spacing w:before="20" w:after="20"/>
              <w:rPr>
                <w:rFonts w:ascii="Merriweather" w:hAnsi="Merriweather"/>
                <w:sz w:val="18"/>
                <w:szCs w:val="18"/>
              </w:rPr>
            </w:pPr>
            <w:r w:rsidRPr="00C3592B">
              <w:rPr>
                <w:rFonts w:ascii="Merriweather" w:hAnsi="Merriweather"/>
                <w:sz w:val="18"/>
                <w:szCs w:val="18"/>
              </w:rPr>
              <w:t xml:space="preserve">Revidiranje ustaljenih znanja. </w:t>
            </w:r>
          </w:p>
          <w:p w14:paraId="5A8335A8" w14:textId="11492763" w:rsidR="00310F9A" w:rsidRPr="00C3592B" w:rsidRDefault="00C3592B" w:rsidP="00C3592B">
            <w:pPr>
              <w:numPr>
                <w:ilvl w:val="0"/>
                <w:numId w:val="1"/>
              </w:numPr>
              <w:tabs>
                <w:tab w:val="left" w:pos="1218"/>
              </w:tabs>
              <w:spacing w:before="20" w:after="20"/>
              <w:rPr>
                <w:rFonts w:ascii="Merriweather" w:hAnsi="Merriweather"/>
                <w:b/>
                <w:sz w:val="18"/>
                <w:szCs w:val="18"/>
              </w:rPr>
            </w:pPr>
            <w:r w:rsidRPr="00C3592B">
              <w:rPr>
                <w:rFonts w:ascii="Merriweather" w:hAnsi="Merriweather"/>
                <w:sz w:val="18"/>
                <w:szCs w:val="18"/>
              </w:rPr>
              <w:t>Primjena dobivenih rješenja u stečena znanja.</w:t>
            </w:r>
          </w:p>
        </w:tc>
      </w:tr>
      <w:tr w:rsidR="00310F9A" w:rsidRPr="00FF1020" w14:paraId="53A1A7AC" w14:textId="77777777" w:rsidTr="007362A0">
        <w:tc>
          <w:tcPr>
            <w:tcW w:w="3295" w:type="dxa"/>
            <w:gridSpan w:val="8"/>
            <w:shd w:val="clear" w:color="auto" w:fill="F2F2F2" w:themeFill="background1" w:themeFillShade="F2"/>
          </w:tcPr>
          <w:p w14:paraId="17BFFF69"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3" w:type="dxa"/>
            <w:gridSpan w:val="24"/>
            <w:vAlign w:val="center"/>
          </w:tcPr>
          <w:p w14:paraId="3BB6171E" w14:textId="782B379F" w:rsidR="00310F9A" w:rsidRPr="00B47752" w:rsidRDefault="00C3592B" w:rsidP="00C3592B">
            <w:pPr>
              <w:autoSpaceDE w:val="0"/>
              <w:autoSpaceDN w:val="0"/>
              <w:adjustRightInd w:val="0"/>
              <w:rPr>
                <w:rFonts w:ascii="Merriweather" w:hAnsi="Merriweather" w:cs="Times New Roman"/>
                <w:color w:val="FF0000"/>
                <w:sz w:val="18"/>
              </w:rPr>
            </w:pPr>
            <w:r w:rsidRPr="00C3592B">
              <w:rPr>
                <w:rFonts w:ascii="Merriweather" w:hAnsi="Merriweather"/>
                <w:bCs/>
                <w:sz w:val="18"/>
                <w:szCs w:val="18"/>
              </w:rPr>
              <w:t xml:space="preserve">Primarni cilj je uočavanje i postavka određenih problema na temelju čega će se odrediti metodologija rada uz pomoć koje će se zadane pretpostavke potvrditi ili opovrgnuti. Kroz razrađene projekte cilj je izraditi različite predmete ili strukture slijedeći </w:t>
            </w:r>
            <w:r w:rsidRPr="00C3592B">
              <w:rPr>
                <w:rFonts w:ascii="Merriweather" w:hAnsi="Merriweather"/>
                <w:bCs/>
                <w:sz w:val="18"/>
                <w:szCs w:val="18"/>
              </w:rPr>
              <w:lastRenderedPageBreak/>
              <w:t>procese proizvodnje specifične za određeno povijesno razdoblje te provjeriti njegovo funkcioniranje metodom eksperimenta. Drugi cilj je pokušaj rekonstrukcije procesa i aktivnosti iz prošlosti. Za izradu eksperimenta prikupit će se svi relevantni podaci koji će se procesuirati, a određene znanstvene pre</w:t>
            </w:r>
            <w:r>
              <w:rPr>
                <w:rFonts w:ascii="Merriweather" w:hAnsi="Merriweather"/>
                <w:bCs/>
                <w:sz w:val="18"/>
                <w:szCs w:val="18"/>
              </w:rPr>
              <w:t>t</w:t>
            </w:r>
            <w:r w:rsidRPr="00C3592B">
              <w:rPr>
                <w:rFonts w:ascii="Merriweather" w:hAnsi="Merriweather"/>
                <w:bCs/>
                <w:sz w:val="18"/>
                <w:szCs w:val="18"/>
              </w:rPr>
              <w:t xml:space="preserve">postavke sprovest će se metodom demonstracije u praksi. Na kraju slijedi prezentacija dobivenih rezultata (zajednička objava projektnih rezultata u obliku izvještaja) i njihova primjena u stečena znanja. Cilj je svaki idući semestar sprovesti različite eksperimente zbog čega će literatura biti ciljana i ovisna o odabranom projektu. Konačan cilj je proučavanjem određenih tehnoloških procesa i alata, te predmeta za svakodnevnu upotrebu rekonstruirati </w:t>
            </w:r>
            <w:r w:rsidRPr="00C3592B">
              <w:rPr>
                <w:rFonts w:ascii="Merriweather" w:hAnsi="Merriweather"/>
                <w:bCs/>
                <w:sz w:val="18"/>
                <w:szCs w:val="18"/>
              </w:rPr>
              <w:t>društveno</w:t>
            </w:r>
            <w:r w:rsidRPr="00C3592B">
              <w:rPr>
                <w:rFonts w:ascii="Merriweather" w:hAnsi="Merriweather"/>
                <w:bCs/>
                <w:sz w:val="18"/>
                <w:szCs w:val="18"/>
              </w:rPr>
              <w:t xml:space="preserve">-ekonomski i duhovni život ljudi u određenom razdoblju u prošlosti, te testirati </w:t>
            </w:r>
            <w:r w:rsidRPr="00C3592B">
              <w:rPr>
                <w:rFonts w:ascii="Merriweather" w:hAnsi="Merriweather"/>
                <w:bCs/>
                <w:sz w:val="18"/>
                <w:szCs w:val="18"/>
              </w:rPr>
              <w:t>primjenjivost</w:t>
            </w:r>
            <w:r w:rsidRPr="00C3592B">
              <w:rPr>
                <w:rFonts w:ascii="Merriweather" w:hAnsi="Merriweather"/>
                <w:bCs/>
                <w:sz w:val="18"/>
                <w:szCs w:val="18"/>
              </w:rPr>
              <w:t xml:space="preserve"> njihovih dostignuća u suvremenom svijetu.</w:t>
            </w:r>
          </w:p>
        </w:tc>
      </w:tr>
      <w:tr w:rsidR="00FC2198" w:rsidRPr="00FF1020" w14:paraId="52379CDF" w14:textId="77777777" w:rsidTr="002E1CE6">
        <w:tc>
          <w:tcPr>
            <w:tcW w:w="9288" w:type="dxa"/>
            <w:gridSpan w:val="32"/>
            <w:shd w:val="clear" w:color="auto" w:fill="D9D9D9" w:themeFill="background1" w:themeFillShade="D9"/>
          </w:tcPr>
          <w:p w14:paraId="7BAA6026"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156EB76C" w14:textId="77777777" w:rsidTr="007362A0">
        <w:trPr>
          <w:trHeight w:val="190"/>
        </w:trPr>
        <w:tc>
          <w:tcPr>
            <w:tcW w:w="1801" w:type="dxa"/>
            <w:vMerge w:val="restart"/>
            <w:shd w:val="clear" w:color="auto" w:fill="F2F2F2" w:themeFill="background1" w:themeFillShade="F2"/>
            <w:vAlign w:val="center"/>
          </w:tcPr>
          <w:p w14:paraId="3A89F5A6"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4" w:type="dxa"/>
            <w:gridSpan w:val="7"/>
            <w:vAlign w:val="center"/>
          </w:tcPr>
          <w:p w14:paraId="59A1A497" w14:textId="62070746"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0"/>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2934130B" w14:textId="77777777"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4DCB4CD6" w14:textId="77777777"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7"/>
            <w:vAlign w:val="center"/>
          </w:tcPr>
          <w:p w14:paraId="0B4F7E4B" w14:textId="77777777"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501" w:type="dxa"/>
            <w:gridSpan w:val="3"/>
            <w:vAlign w:val="center"/>
          </w:tcPr>
          <w:p w14:paraId="03ACC0D7" w14:textId="3F374FCE"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3E23F57B" w14:textId="77777777" w:rsidTr="007362A0">
        <w:trPr>
          <w:trHeight w:val="190"/>
        </w:trPr>
        <w:tc>
          <w:tcPr>
            <w:tcW w:w="1801" w:type="dxa"/>
            <w:vMerge/>
            <w:shd w:val="clear" w:color="auto" w:fill="F2F2F2" w:themeFill="background1" w:themeFillShade="F2"/>
          </w:tcPr>
          <w:p w14:paraId="537F705E" w14:textId="77777777" w:rsidR="00FC2198" w:rsidRPr="00FF1020" w:rsidRDefault="00FC2198" w:rsidP="0079745E">
            <w:pPr>
              <w:spacing w:before="20" w:after="20"/>
              <w:rPr>
                <w:rFonts w:ascii="Merriweather" w:hAnsi="Merriweather" w:cs="Times New Roman"/>
                <w:b/>
                <w:sz w:val="18"/>
              </w:rPr>
            </w:pPr>
          </w:p>
        </w:tc>
        <w:tc>
          <w:tcPr>
            <w:tcW w:w="1494" w:type="dxa"/>
            <w:gridSpan w:val="7"/>
            <w:vAlign w:val="center"/>
          </w:tcPr>
          <w:p w14:paraId="5B06A096" w14:textId="4D1C60DB"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284B7D8D" w14:textId="5F56A412"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731C42A4" w14:textId="77777777"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7"/>
            <w:vAlign w:val="center"/>
          </w:tcPr>
          <w:p w14:paraId="1E35852B" w14:textId="6FFC945E"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projekt</w:t>
            </w:r>
          </w:p>
        </w:tc>
        <w:tc>
          <w:tcPr>
            <w:tcW w:w="1501" w:type="dxa"/>
            <w:gridSpan w:val="3"/>
            <w:vAlign w:val="center"/>
          </w:tcPr>
          <w:p w14:paraId="06427234" w14:textId="4BA701FE"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2E267475" w14:textId="77777777" w:rsidTr="007362A0">
        <w:trPr>
          <w:trHeight w:val="190"/>
        </w:trPr>
        <w:tc>
          <w:tcPr>
            <w:tcW w:w="1801" w:type="dxa"/>
            <w:vMerge/>
            <w:shd w:val="clear" w:color="auto" w:fill="F2F2F2" w:themeFill="background1" w:themeFillShade="F2"/>
          </w:tcPr>
          <w:p w14:paraId="048D3931" w14:textId="77777777" w:rsidR="00FC2198" w:rsidRPr="00FF1020" w:rsidRDefault="00FC2198" w:rsidP="0079745E">
            <w:pPr>
              <w:spacing w:before="20" w:after="20"/>
              <w:rPr>
                <w:rFonts w:ascii="Merriweather" w:hAnsi="Merriweather" w:cs="Times New Roman"/>
                <w:b/>
                <w:sz w:val="18"/>
              </w:rPr>
            </w:pPr>
          </w:p>
        </w:tc>
        <w:tc>
          <w:tcPr>
            <w:tcW w:w="1494" w:type="dxa"/>
            <w:gridSpan w:val="7"/>
            <w:vAlign w:val="center"/>
          </w:tcPr>
          <w:p w14:paraId="38D7C78C" w14:textId="77777777"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490F08EC" w14:textId="7ECC76D0"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60D60F03" w14:textId="12C5E6D2"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8" w:type="dxa"/>
            <w:gridSpan w:val="10"/>
            <w:vAlign w:val="center"/>
          </w:tcPr>
          <w:p w14:paraId="0F0AD8A9" w14:textId="7B2081DD" w:rsidR="00FC2198" w:rsidRPr="00FF1020" w:rsidRDefault="007902A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1"/>
                  <w14:checkedState w14:val="2612" w14:font="MS Gothic"/>
                  <w14:uncheckedState w14:val="2610" w14:font="MS Gothic"/>
                </w14:checkbox>
              </w:sdtPr>
              <w:sdtEndPr/>
              <w:sdtContent>
                <w:r w:rsidR="00C3592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64D8AB77" w14:textId="77777777" w:rsidTr="007362A0">
        <w:tc>
          <w:tcPr>
            <w:tcW w:w="1801" w:type="dxa"/>
            <w:shd w:val="clear" w:color="auto" w:fill="F2F2F2" w:themeFill="background1" w:themeFillShade="F2"/>
          </w:tcPr>
          <w:p w14:paraId="144E74AA"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7" w:type="dxa"/>
            <w:gridSpan w:val="31"/>
            <w:vAlign w:val="center"/>
          </w:tcPr>
          <w:p w14:paraId="0B6961C6" w14:textId="33F4CE11" w:rsidR="00FC2198" w:rsidRPr="007A734B" w:rsidRDefault="00C3592B" w:rsidP="0079745E">
            <w:pPr>
              <w:tabs>
                <w:tab w:val="left" w:pos="1218"/>
              </w:tabs>
              <w:spacing w:before="20" w:after="20"/>
              <w:rPr>
                <w:rFonts w:ascii="Merriweather" w:hAnsi="Merriweather" w:cs="Times New Roman"/>
                <w:i/>
                <w:sz w:val="18"/>
              </w:rPr>
            </w:pPr>
            <w:r>
              <w:rPr>
                <w:rFonts w:ascii="Merriweather" w:eastAsia="MS Gothic" w:hAnsi="Merriweather" w:cs="Times New Roman"/>
                <w:sz w:val="18"/>
              </w:rPr>
              <w:t>Kolegij nema ispita. Student je obavezan sudjelovati u svim fazama izvođenja eksperimenta.</w:t>
            </w:r>
            <w:r w:rsidR="0073562C">
              <w:t xml:space="preserve"> </w:t>
            </w:r>
            <w:r w:rsidR="0073562C" w:rsidRPr="0073562C">
              <w:rPr>
                <w:rFonts w:ascii="Merriweather" w:eastAsia="MS Gothic" w:hAnsi="Merriweather" w:cs="Times New Roman"/>
                <w:sz w:val="18"/>
              </w:rPr>
              <w:t>Redovno pohađanje kolegija i izrada projekta uvjet su za dobivanje potpisa što se boduje s 1 ECTS bodom.</w:t>
            </w:r>
          </w:p>
        </w:tc>
      </w:tr>
      <w:tr w:rsidR="00FC2198" w:rsidRPr="00FF1020" w14:paraId="5BBBA97B" w14:textId="77777777" w:rsidTr="007362A0">
        <w:tc>
          <w:tcPr>
            <w:tcW w:w="1801" w:type="dxa"/>
            <w:shd w:val="clear" w:color="auto" w:fill="F2F2F2" w:themeFill="background1" w:themeFillShade="F2"/>
          </w:tcPr>
          <w:p w14:paraId="6736D97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447" w:type="dxa"/>
            <w:gridSpan w:val="12"/>
          </w:tcPr>
          <w:p w14:paraId="3E41468E" w14:textId="4B9DEFF7" w:rsidR="00FC2198" w:rsidRPr="00FF1020" w:rsidRDefault="007902A6"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EndPr/>
              <w:sdtContent>
                <w:r w:rsidR="00B47752">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521" w:type="dxa"/>
            <w:gridSpan w:val="10"/>
          </w:tcPr>
          <w:p w14:paraId="693C8263" w14:textId="77777777" w:rsidR="00FC2198" w:rsidRPr="00FF1020" w:rsidRDefault="007902A6"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519" w:type="dxa"/>
            <w:gridSpan w:val="9"/>
          </w:tcPr>
          <w:p w14:paraId="5162F0C5" w14:textId="15576D2E" w:rsidR="00FC2198" w:rsidRPr="00FF1020" w:rsidRDefault="007902A6"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0"/>
                  <w14:checkedState w14:val="2612" w14:font="MS Gothic"/>
                  <w14:uncheckedState w14:val="2610" w14:font="MS Gothic"/>
                </w14:checkbox>
              </w:sdtPr>
              <w:sdtEndPr/>
              <w:sdtContent>
                <w:r w:rsidR="0073562C">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53030BBA" w14:textId="77777777" w:rsidTr="007362A0">
        <w:tc>
          <w:tcPr>
            <w:tcW w:w="1801" w:type="dxa"/>
            <w:shd w:val="clear" w:color="auto" w:fill="F2F2F2" w:themeFill="background1" w:themeFillShade="F2"/>
          </w:tcPr>
          <w:p w14:paraId="4961AD73"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447" w:type="dxa"/>
            <w:gridSpan w:val="12"/>
            <w:vAlign w:val="center"/>
          </w:tcPr>
          <w:p w14:paraId="4347DF7B" w14:textId="050BA496" w:rsidR="00FC2198" w:rsidRPr="00FF1020" w:rsidRDefault="00FC2198" w:rsidP="0079745E">
            <w:pPr>
              <w:tabs>
                <w:tab w:val="left" w:pos="1218"/>
              </w:tabs>
              <w:spacing w:before="20" w:after="20"/>
              <w:rPr>
                <w:rFonts w:ascii="Merriweather" w:hAnsi="Merriweather" w:cs="Times New Roman"/>
                <w:sz w:val="18"/>
              </w:rPr>
            </w:pPr>
          </w:p>
        </w:tc>
        <w:tc>
          <w:tcPr>
            <w:tcW w:w="2521" w:type="dxa"/>
            <w:gridSpan w:val="10"/>
            <w:vAlign w:val="center"/>
          </w:tcPr>
          <w:p w14:paraId="37554F32" w14:textId="08156A1E" w:rsidR="00FC2198" w:rsidRPr="00FF1020" w:rsidRDefault="00FC2198" w:rsidP="0079745E">
            <w:pPr>
              <w:tabs>
                <w:tab w:val="left" w:pos="1218"/>
              </w:tabs>
              <w:spacing w:before="20" w:after="20"/>
              <w:rPr>
                <w:rFonts w:ascii="Merriweather" w:hAnsi="Merriweather" w:cs="Times New Roman"/>
                <w:sz w:val="18"/>
              </w:rPr>
            </w:pPr>
          </w:p>
        </w:tc>
        <w:tc>
          <w:tcPr>
            <w:tcW w:w="2519" w:type="dxa"/>
            <w:gridSpan w:val="9"/>
            <w:vAlign w:val="center"/>
          </w:tcPr>
          <w:p w14:paraId="5ECBFF03" w14:textId="283A5E7C" w:rsidR="00FC2198" w:rsidRPr="00FF1020" w:rsidRDefault="00FC2198" w:rsidP="0079745E">
            <w:pPr>
              <w:tabs>
                <w:tab w:val="left" w:pos="1218"/>
              </w:tabs>
              <w:spacing w:before="20" w:after="20"/>
              <w:rPr>
                <w:rFonts w:ascii="Merriweather" w:hAnsi="Merriweather" w:cs="Times New Roman"/>
                <w:sz w:val="18"/>
              </w:rPr>
            </w:pPr>
          </w:p>
        </w:tc>
      </w:tr>
      <w:tr w:rsidR="007362A0" w:rsidRPr="00FF1020" w14:paraId="71701679" w14:textId="77777777" w:rsidTr="00B520D3">
        <w:tc>
          <w:tcPr>
            <w:tcW w:w="1801" w:type="dxa"/>
            <w:shd w:val="clear" w:color="auto" w:fill="F2F2F2" w:themeFill="background1" w:themeFillShade="F2"/>
          </w:tcPr>
          <w:p w14:paraId="36E5BF27" w14:textId="77777777" w:rsidR="007362A0" w:rsidRPr="00FF1020" w:rsidRDefault="007362A0" w:rsidP="007362A0">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7" w:type="dxa"/>
            <w:gridSpan w:val="31"/>
          </w:tcPr>
          <w:p w14:paraId="26E31A2E" w14:textId="78FC43BE" w:rsidR="007362A0" w:rsidRPr="007362A0" w:rsidRDefault="0073562C" w:rsidP="007362A0">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Kolegij je osmišljen kao modul, a studenti će tijekom semestra morati izvršiti određeni eksperiment u sklopu odabranog i razrađenog projekta, za čiju će se provedbu grupnim i individualnim radom i zadatcima pripremati tijekom semestra.</w:t>
            </w:r>
          </w:p>
        </w:tc>
      </w:tr>
      <w:tr w:rsidR="00FC2198" w:rsidRPr="00FF1020" w14:paraId="7B1F2922" w14:textId="77777777" w:rsidTr="007362A0">
        <w:tc>
          <w:tcPr>
            <w:tcW w:w="1801" w:type="dxa"/>
            <w:shd w:val="clear" w:color="auto" w:fill="F2F2F2" w:themeFill="background1" w:themeFillShade="F2"/>
          </w:tcPr>
          <w:p w14:paraId="741B0FE6"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7" w:type="dxa"/>
            <w:gridSpan w:val="31"/>
          </w:tcPr>
          <w:p w14:paraId="4771D82E" w14:textId="6C87078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w:t>
            </w:r>
            <w:r>
              <w:rPr>
                <w:rFonts w:ascii="Merriweather" w:eastAsia="MS Gothic" w:hAnsi="Merriweather" w:cs="Times New Roman"/>
                <w:sz w:val="18"/>
              </w:rPr>
              <w:t xml:space="preserve"> </w:t>
            </w:r>
            <w:r w:rsidRPr="0073562C">
              <w:rPr>
                <w:rFonts w:ascii="Merriweather" w:eastAsia="MS Gothic" w:hAnsi="Merriweather" w:cs="Times New Roman"/>
                <w:sz w:val="18"/>
              </w:rPr>
              <w:t>U</w:t>
            </w:r>
            <w:r w:rsidRPr="0073562C">
              <w:rPr>
                <w:rFonts w:ascii="Merriweather" w:eastAsia="MS Gothic" w:hAnsi="Merriweather" w:cs="Times New Roman"/>
                <w:sz w:val="18"/>
              </w:rPr>
              <w:t>vodno predavanje</w:t>
            </w:r>
          </w:p>
          <w:p w14:paraId="2C1A73DF" w14:textId="0353CBA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 xml:space="preserve">(upoznavanje sa sadržajem kolegija, načinom izvođenja i ciljevima) </w:t>
            </w:r>
          </w:p>
          <w:p w14:paraId="0DDBF72D" w14:textId="0D91549F"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w:t>
            </w:r>
            <w:r>
              <w:rPr>
                <w:rFonts w:ascii="Merriweather" w:eastAsia="MS Gothic" w:hAnsi="Merriweather" w:cs="Times New Roman"/>
                <w:sz w:val="18"/>
              </w:rPr>
              <w:t xml:space="preserve"> </w:t>
            </w:r>
            <w:r w:rsidRPr="0073562C">
              <w:rPr>
                <w:rFonts w:ascii="Merriweather" w:eastAsia="MS Gothic" w:hAnsi="Merriweather" w:cs="Times New Roman"/>
                <w:sz w:val="18"/>
              </w:rPr>
              <w:t>Objas</w:t>
            </w:r>
            <w:r w:rsidRPr="0073562C">
              <w:rPr>
                <w:rFonts w:ascii="Merriweather" w:eastAsia="MS Gothic" w:hAnsi="Merriweather" w:cs="Times New Roman"/>
                <w:sz w:val="18"/>
              </w:rPr>
              <w:t>n</w:t>
            </w:r>
            <w:r w:rsidRPr="0073562C">
              <w:rPr>
                <w:rFonts w:ascii="Merriweather" w:eastAsia="MS Gothic" w:hAnsi="Merriweather" w:cs="Times New Roman"/>
                <w:sz w:val="18"/>
              </w:rPr>
              <w:t xml:space="preserve">iti pojam i razvoj eksperimentalne arheologije </w:t>
            </w:r>
          </w:p>
          <w:p w14:paraId="4AA61F90" w14:textId="7FF186EF" w:rsidR="0073562C" w:rsidRPr="0073562C" w:rsidRDefault="0073562C"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Pr="0073562C">
              <w:rPr>
                <w:rFonts w:ascii="Merriweather" w:eastAsia="MS Gothic" w:hAnsi="Merriweather" w:cs="Times New Roman"/>
                <w:sz w:val="18"/>
              </w:rPr>
              <w:t>Primjeri projekata eksperimentalne arheologije u svijetu</w:t>
            </w:r>
          </w:p>
          <w:p w14:paraId="6215A337" w14:textId="79883F7A" w:rsidR="0073562C" w:rsidRPr="0073562C" w:rsidRDefault="0073562C"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Pr="0073562C">
              <w:rPr>
                <w:rFonts w:ascii="Merriweather" w:eastAsia="MS Gothic" w:hAnsi="Merriweather" w:cs="Times New Roman"/>
                <w:sz w:val="18"/>
              </w:rPr>
              <w:t xml:space="preserve">Organizacije i primjeri projekata eksperimentalne arheologije u Hrvatskoj </w:t>
            </w:r>
          </w:p>
          <w:p w14:paraId="73234EE4" w14:textId="1BC1DB6A" w:rsidR="0073562C" w:rsidRPr="0073562C" w:rsidRDefault="0073562C"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Pr="0073562C">
              <w:rPr>
                <w:rFonts w:ascii="Merriweather" w:eastAsia="MS Gothic" w:hAnsi="Merriweather" w:cs="Times New Roman"/>
                <w:sz w:val="18"/>
              </w:rPr>
              <w:t>Odabir teme projekta</w:t>
            </w:r>
          </w:p>
          <w:p w14:paraId="2C967FD5" w14:textId="4C859B43"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(svake godine izrađuje se novi projekt s postavljenim ciljevima i metodolog</w:t>
            </w:r>
            <w:r>
              <w:rPr>
                <w:rFonts w:ascii="Merriweather" w:eastAsia="MS Gothic" w:hAnsi="Merriweather" w:cs="Times New Roman"/>
                <w:sz w:val="18"/>
              </w:rPr>
              <w:t>ij</w:t>
            </w:r>
            <w:r w:rsidRPr="0073562C">
              <w:rPr>
                <w:rFonts w:ascii="Merriweather" w:eastAsia="MS Gothic" w:hAnsi="Merriweather" w:cs="Times New Roman"/>
                <w:sz w:val="18"/>
              </w:rPr>
              <w:t>om rada)</w:t>
            </w:r>
          </w:p>
          <w:p w14:paraId="24B2E3B9" w14:textId="24736818"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w:t>
            </w:r>
            <w:r>
              <w:rPr>
                <w:rFonts w:ascii="Merriweather" w:eastAsia="MS Gothic" w:hAnsi="Merriweather" w:cs="Times New Roman"/>
                <w:sz w:val="18"/>
              </w:rPr>
              <w:t xml:space="preserve"> </w:t>
            </w:r>
            <w:r w:rsidRPr="0073562C">
              <w:rPr>
                <w:rFonts w:ascii="Merriweather" w:eastAsia="MS Gothic" w:hAnsi="Merriweather" w:cs="Times New Roman"/>
                <w:sz w:val="18"/>
              </w:rPr>
              <w:t>Problematika i specifičnosti odabrane teme  i postavljanje hipoteze</w:t>
            </w:r>
          </w:p>
          <w:p w14:paraId="7DD705C6" w14:textId="4AD9B837" w:rsidR="0073562C" w:rsidRPr="0073562C" w:rsidRDefault="0073562C"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Pr="0073562C">
              <w:rPr>
                <w:rFonts w:ascii="Merriweather" w:eastAsia="MS Gothic" w:hAnsi="Merriweather" w:cs="Times New Roman"/>
                <w:sz w:val="18"/>
              </w:rPr>
              <w:t>Razrada projekta - prikupljanje i obrada svih relevantnih podataka</w:t>
            </w:r>
          </w:p>
          <w:p w14:paraId="3D056767" w14:textId="5CC4B8A7" w:rsidR="0073562C" w:rsidRPr="0073562C" w:rsidRDefault="003D6869"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0073562C" w:rsidRPr="0073562C">
              <w:rPr>
                <w:rFonts w:ascii="Merriweather" w:eastAsia="MS Gothic" w:hAnsi="Merriweather" w:cs="Times New Roman"/>
                <w:sz w:val="18"/>
              </w:rPr>
              <w:t>Razrada projekta – rasprava o dosadašnjim znanstvenim pretpostavkama i spoznajam</w:t>
            </w:r>
            <w:r w:rsidR="0073562C">
              <w:rPr>
                <w:rFonts w:ascii="Merriweather" w:eastAsia="MS Gothic" w:hAnsi="Merriweather" w:cs="Times New Roman"/>
                <w:sz w:val="18"/>
              </w:rPr>
              <w:t>a</w:t>
            </w:r>
          </w:p>
          <w:p w14:paraId="135CB89B" w14:textId="74016748" w:rsidR="0073562C" w:rsidRPr="0073562C" w:rsidRDefault="003D6869"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0073562C" w:rsidRPr="0073562C">
              <w:rPr>
                <w:rFonts w:ascii="Merriweather" w:eastAsia="MS Gothic" w:hAnsi="Merriweather" w:cs="Times New Roman"/>
                <w:sz w:val="18"/>
              </w:rPr>
              <w:t>Razrada projekta - izrada dokumentacije</w:t>
            </w:r>
          </w:p>
          <w:p w14:paraId="6722D225" w14:textId="6E5C3BA6" w:rsidR="0073562C" w:rsidRPr="0073562C" w:rsidRDefault="003D6869"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0073562C" w:rsidRPr="0073562C">
              <w:rPr>
                <w:rFonts w:ascii="Merriweather" w:eastAsia="MS Gothic" w:hAnsi="Merriweather" w:cs="Times New Roman"/>
                <w:sz w:val="18"/>
              </w:rPr>
              <w:t xml:space="preserve">Odabir metoda rada i načina </w:t>
            </w:r>
            <w:r w:rsidR="0073562C" w:rsidRPr="0073562C">
              <w:rPr>
                <w:rFonts w:ascii="Merriweather" w:eastAsia="MS Gothic" w:hAnsi="Merriweather" w:cs="Times New Roman"/>
                <w:sz w:val="18"/>
              </w:rPr>
              <w:t>provođenja</w:t>
            </w:r>
            <w:r w:rsidR="0073562C" w:rsidRPr="0073562C">
              <w:rPr>
                <w:rFonts w:ascii="Merriweather" w:eastAsia="MS Gothic" w:hAnsi="Merriweather" w:cs="Times New Roman"/>
                <w:sz w:val="18"/>
              </w:rPr>
              <w:t xml:space="preserve"> eksperimenta</w:t>
            </w:r>
          </w:p>
          <w:p w14:paraId="3DE4CC5A" w14:textId="57925D33" w:rsidR="0073562C" w:rsidRPr="0073562C" w:rsidRDefault="003D6869"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0073562C" w:rsidRPr="0073562C">
              <w:rPr>
                <w:rFonts w:ascii="Merriweather" w:eastAsia="MS Gothic" w:hAnsi="Merriweather" w:cs="Times New Roman"/>
                <w:sz w:val="18"/>
              </w:rPr>
              <w:t>Postupak provođenja eksperimenta</w:t>
            </w:r>
          </w:p>
          <w:p w14:paraId="0D807CA7" w14:textId="3266F535" w:rsidR="0073562C" w:rsidRPr="0073562C" w:rsidRDefault="003D6869"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0073562C" w:rsidRPr="0073562C">
              <w:rPr>
                <w:rFonts w:ascii="Merriweather" w:eastAsia="MS Gothic" w:hAnsi="Merriweather" w:cs="Times New Roman"/>
                <w:sz w:val="18"/>
              </w:rPr>
              <w:t>Obrada projektne građe (rez</w:t>
            </w:r>
            <w:r w:rsidR="0073562C">
              <w:rPr>
                <w:rFonts w:ascii="Merriweather" w:eastAsia="MS Gothic" w:hAnsi="Merriweather" w:cs="Times New Roman"/>
                <w:sz w:val="18"/>
              </w:rPr>
              <w:t>u</w:t>
            </w:r>
            <w:r w:rsidR="0073562C" w:rsidRPr="0073562C">
              <w:rPr>
                <w:rFonts w:ascii="Merriweather" w:eastAsia="MS Gothic" w:hAnsi="Merriweather" w:cs="Times New Roman"/>
                <w:sz w:val="18"/>
              </w:rPr>
              <w:t>ltati, postupci, fotodokumentacija)</w:t>
            </w:r>
          </w:p>
          <w:p w14:paraId="153AD1FC" w14:textId="64F3CEDE" w:rsidR="0073562C" w:rsidRPr="0073562C" w:rsidRDefault="003D6869"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0073562C" w:rsidRPr="0073562C">
              <w:rPr>
                <w:rFonts w:ascii="Merriweather" w:eastAsia="MS Gothic" w:hAnsi="Merriweather" w:cs="Times New Roman"/>
                <w:sz w:val="18"/>
              </w:rPr>
              <w:t>Prezentacija dobivenih rezultata</w:t>
            </w:r>
          </w:p>
          <w:p w14:paraId="45697E4D" w14:textId="4B5AE89A" w:rsidR="00FC2198" w:rsidRPr="0073562C" w:rsidRDefault="003D6869" w:rsidP="0073562C">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 </w:t>
            </w:r>
            <w:r w:rsidR="0073562C" w:rsidRPr="0073562C">
              <w:rPr>
                <w:rFonts w:ascii="Merriweather" w:eastAsia="MS Gothic" w:hAnsi="Merriweather" w:cs="Times New Roman"/>
                <w:sz w:val="18"/>
              </w:rPr>
              <w:t>Izrada projektne dokumentacije (izvještaj)</w:t>
            </w:r>
          </w:p>
        </w:tc>
      </w:tr>
      <w:tr w:rsidR="00FC2198" w:rsidRPr="00FF1020" w14:paraId="2F379AC9" w14:textId="77777777" w:rsidTr="007362A0">
        <w:tc>
          <w:tcPr>
            <w:tcW w:w="1801" w:type="dxa"/>
            <w:shd w:val="clear" w:color="auto" w:fill="F2F2F2" w:themeFill="background1" w:themeFillShade="F2"/>
          </w:tcPr>
          <w:p w14:paraId="757A036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7" w:type="dxa"/>
            <w:gridSpan w:val="31"/>
            <w:vAlign w:val="center"/>
          </w:tcPr>
          <w:p w14:paraId="10E00B7B"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Hodges</w:t>
            </w:r>
            <w:proofErr w:type="spellEnd"/>
            <w:r w:rsidRPr="0073562C">
              <w:rPr>
                <w:rFonts w:ascii="Merriweather" w:eastAsia="MS Gothic" w:hAnsi="Merriweather" w:cs="Times New Roman"/>
                <w:sz w:val="18"/>
              </w:rPr>
              <w:t xml:space="preserve">, H., 1974. - Technology </w:t>
            </w:r>
            <w:proofErr w:type="spellStart"/>
            <w:r w:rsidRPr="0073562C">
              <w:rPr>
                <w:rFonts w:ascii="Merriweather" w:eastAsia="MS Gothic" w:hAnsi="Merriweather" w:cs="Times New Roman"/>
                <w:sz w:val="18"/>
              </w:rPr>
              <w:t>in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the</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Ancient</w:t>
            </w:r>
            <w:proofErr w:type="spellEnd"/>
            <w:r w:rsidRPr="0073562C">
              <w:rPr>
                <w:rFonts w:ascii="Merriweather" w:eastAsia="MS Gothic" w:hAnsi="Merriweather" w:cs="Times New Roman"/>
                <w:sz w:val="18"/>
              </w:rPr>
              <w:t xml:space="preserve"> World, New York.</w:t>
            </w:r>
          </w:p>
          <w:p w14:paraId="7E2526DA"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Coles</w:t>
            </w:r>
            <w:proofErr w:type="spellEnd"/>
            <w:r w:rsidRPr="0073562C">
              <w:rPr>
                <w:rFonts w:ascii="Merriweather" w:eastAsia="MS Gothic" w:hAnsi="Merriweather" w:cs="Times New Roman"/>
                <w:sz w:val="18"/>
              </w:rPr>
              <w:t xml:space="preserve"> J., 1973. - </w:t>
            </w:r>
            <w:proofErr w:type="spellStart"/>
            <w:r w:rsidRPr="0073562C">
              <w:rPr>
                <w:rFonts w:ascii="Merriweather" w:eastAsia="MS Gothic" w:hAnsi="Merriweather" w:cs="Times New Roman"/>
                <w:sz w:val="18"/>
              </w:rPr>
              <w:t>Archaeology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by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Experiment</w:t>
            </w:r>
            <w:proofErr w:type="spellEnd"/>
            <w:r w:rsidRPr="0073562C">
              <w:rPr>
                <w:rFonts w:ascii="Merriweather" w:eastAsia="MS Gothic" w:hAnsi="Merriweather" w:cs="Times New Roman"/>
                <w:sz w:val="18"/>
              </w:rPr>
              <w:t>, London</w:t>
            </w:r>
          </w:p>
          <w:p w14:paraId="725069BC" w14:textId="7777777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 xml:space="preserve">Stone, P. - </w:t>
            </w:r>
            <w:proofErr w:type="spellStart"/>
            <w:r w:rsidRPr="0073562C">
              <w:rPr>
                <w:rFonts w:ascii="Merriweather" w:eastAsia="MS Gothic" w:hAnsi="Merriweather" w:cs="Times New Roman"/>
                <w:sz w:val="18"/>
              </w:rPr>
              <w:t>Phillipe</w:t>
            </w:r>
            <w:proofErr w:type="spellEnd"/>
            <w:r w:rsidRPr="0073562C">
              <w:rPr>
                <w:rFonts w:ascii="Merriweather" w:eastAsia="MS Gothic" w:hAnsi="Merriweather" w:cs="Times New Roman"/>
                <w:sz w:val="18"/>
              </w:rPr>
              <w:t xml:space="preserve">, P., 1999. - </w:t>
            </w:r>
            <w:proofErr w:type="spellStart"/>
            <w:r w:rsidRPr="0073562C">
              <w:rPr>
                <w:rFonts w:ascii="Merriweather" w:eastAsia="MS Gothic" w:hAnsi="Merriweather" w:cs="Times New Roman"/>
                <w:sz w:val="18"/>
              </w:rPr>
              <w:t>The</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Constructed</w:t>
            </w:r>
            <w:proofErr w:type="spellEnd"/>
            <w:r w:rsidRPr="0073562C">
              <w:rPr>
                <w:rFonts w:ascii="Merriweather" w:eastAsia="MS Gothic" w:hAnsi="Merriweather" w:cs="Times New Roman"/>
                <w:sz w:val="18"/>
              </w:rPr>
              <w:t xml:space="preserve"> past. </w:t>
            </w:r>
            <w:proofErr w:type="spellStart"/>
            <w:r w:rsidRPr="0073562C">
              <w:rPr>
                <w:rFonts w:ascii="Merriweather" w:eastAsia="MS Gothic" w:hAnsi="Merriweather" w:cs="Times New Roman"/>
                <w:sz w:val="18"/>
              </w:rPr>
              <w:t>Experimental</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archaeology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education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and</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the</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public</w:t>
            </w:r>
            <w:proofErr w:type="spellEnd"/>
            <w:r w:rsidRPr="0073562C">
              <w:rPr>
                <w:rFonts w:ascii="Merriweather" w:eastAsia="MS Gothic" w:hAnsi="Merriweather" w:cs="Times New Roman"/>
                <w:sz w:val="18"/>
              </w:rPr>
              <w:t>.</w:t>
            </w:r>
          </w:p>
          <w:p w14:paraId="64E1383E" w14:textId="11F54AE9" w:rsidR="00FC2198" w:rsidRPr="007362A0"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Mathieu</w:t>
            </w:r>
            <w:proofErr w:type="spellEnd"/>
            <w:r w:rsidRPr="0073562C">
              <w:rPr>
                <w:rFonts w:ascii="Merriweather" w:eastAsia="MS Gothic" w:hAnsi="Merriweather" w:cs="Times New Roman"/>
                <w:sz w:val="18"/>
              </w:rPr>
              <w:t>, J. R., 2002. -</w:t>
            </w:r>
            <w:proofErr w:type="spellStart"/>
            <w:r w:rsidRPr="0073562C">
              <w:rPr>
                <w:rFonts w:ascii="Merriweather" w:eastAsia="MS Gothic" w:hAnsi="Merriweather" w:cs="Times New Roman"/>
                <w:sz w:val="18"/>
              </w:rPr>
              <w:t>Experimental</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archaeology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replicating</w:t>
            </w:r>
            <w:proofErr w:type="spellEnd"/>
            <w:r w:rsidRPr="0073562C">
              <w:rPr>
                <w:rFonts w:ascii="Merriweather" w:eastAsia="MS Gothic" w:hAnsi="Merriweather" w:cs="Times New Roman"/>
                <w:sz w:val="18"/>
              </w:rPr>
              <w:t xml:space="preserve"> past </w:t>
            </w:r>
            <w:proofErr w:type="spellStart"/>
            <w:r w:rsidRPr="0073562C">
              <w:rPr>
                <w:rFonts w:ascii="Merriweather" w:eastAsia="MS Gothic" w:hAnsi="Merriweather" w:cs="Times New Roman"/>
                <w:sz w:val="18"/>
              </w:rPr>
              <w:t>objects</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behaviors</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and</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processes</w:t>
            </w:r>
            <w:proofErr w:type="spellEnd"/>
            <w:r w:rsidRPr="0073562C">
              <w:rPr>
                <w:rFonts w:ascii="Merriweather" w:eastAsia="MS Gothic" w:hAnsi="Merriweather" w:cs="Times New Roman"/>
                <w:sz w:val="18"/>
              </w:rPr>
              <w:t xml:space="preserve">, BAR International </w:t>
            </w:r>
            <w:proofErr w:type="spellStart"/>
            <w:r w:rsidRPr="0073562C">
              <w:rPr>
                <w:rFonts w:ascii="Merriweather" w:eastAsia="MS Gothic" w:hAnsi="Merriweather" w:cs="Times New Roman"/>
                <w:sz w:val="18"/>
              </w:rPr>
              <w:t>Series</w:t>
            </w:r>
            <w:proofErr w:type="spellEnd"/>
            <w:r w:rsidRPr="0073562C">
              <w:rPr>
                <w:rFonts w:ascii="Merriweather" w:eastAsia="MS Gothic" w:hAnsi="Merriweather" w:cs="Times New Roman"/>
                <w:sz w:val="18"/>
              </w:rPr>
              <w:t xml:space="preserve"> 1035, </w:t>
            </w:r>
            <w:proofErr w:type="spellStart"/>
            <w:r w:rsidRPr="0073562C">
              <w:rPr>
                <w:rFonts w:ascii="Merriweather" w:eastAsia="MS Gothic" w:hAnsi="Merriweather" w:cs="Times New Roman"/>
                <w:sz w:val="18"/>
              </w:rPr>
              <w:t>Oxford</w:t>
            </w:r>
            <w:proofErr w:type="spellEnd"/>
            <w:r w:rsidRPr="0073562C">
              <w:rPr>
                <w:rFonts w:ascii="Merriweather" w:eastAsia="MS Gothic" w:hAnsi="Merriweather" w:cs="Times New Roman"/>
                <w:sz w:val="18"/>
              </w:rPr>
              <w:t>.</w:t>
            </w:r>
          </w:p>
        </w:tc>
      </w:tr>
      <w:tr w:rsidR="00FC2198" w:rsidRPr="00FF1020" w14:paraId="331983BE" w14:textId="77777777" w:rsidTr="007362A0">
        <w:tc>
          <w:tcPr>
            <w:tcW w:w="1801" w:type="dxa"/>
            <w:shd w:val="clear" w:color="auto" w:fill="F2F2F2" w:themeFill="background1" w:themeFillShade="F2"/>
          </w:tcPr>
          <w:p w14:paraId="0339D8F4"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7" w:type="dxa"/>
            <w:gridSpan w:val="31"/>
            <w:vAlign w:val="center"/>
          </w:tcPr>
          <w:p w14:paraId="50D28D5E"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Ascher</w:t>
            </w:r>
            <w:proofErr w:type="spellEnd"/>
            <w:r w:rsidRPr="0073562C">
              <w:rPr>
                <w:rFonts w:ascii="Merriweather" w:eastAsia="MS Gothic" w:hAnsi="Merriweather" w:cs="Times New Roman"/>
                <w:sz w:val="18"/>
              </w:rPr>
              <w:t xml:space="preserve">, R., 1961, - </w:t>
            </w:r>
            <w:proofErr w:type="spellStart"/>
            <w:r w:rsidRPr="0073562C">
              <w:rPr>
                <w:rFonts w:ascii="Merriweather" w:eastAsia="MS Gothic" w:hAnsi="Merriweather" w:cs="Times New Roman"/>
                <w:sz w:val="18"/>
              </w:rPr>
              <w:t>Experimental</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archeology</w:t>
            </w:r>
            <w:proofErr w:type="spellEnd"/>
            <w:r w:rsidRPr="0073562C">
              <w:rPr>
                <w:rFonts w:ascii="Merriweather" w:eastAsia="MS Gothic" w:hAnsi="Merriweather" w:cs="Times New Roman"/>
                <w:sz w:val="18"/>
              </w:rPr>
              <w:t xml:space="preserve">, American </w:t>
            </w:r>
            <w:proofErr w:type="spellStart"/>
            <w:r w:rsidRPr="0073562C">
              <w:rPr>
                <w:rFonts w:ascii="Merriweather" w:eastAsia="MS Gothic" w:hAnsi="Merriweather" w:cs="Times New Roman"/>
                <w:sz w:val="18"/>
              </w:rPr>
              <w:t>Anthropologist</w:t>
            </w:r>
            <w:proofErr w:type="spellEnd"/>
            <w:r w:rsidRPr="0073562C">
              <w:rPr>
                <w:rFonts w:ascii="Merriweather" w:eastAsia="MS Gothic" w:hAnsi="Merriweather" w:cs="Times New Roman"/>
                <w:sz w:val="18"/>
              </w:rPr>
              <w:t xml:space="preserve"> 63, 793–816.</w:t>
            </w:r>
          </w:p>
          <w:p w14:paraId="38861E93"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Ascher</w:t>
            </w:r>
            <w:proofErr w:type="spellEnd"/>
            <w:r w:rsidRPr="0073562C">
              <w:rPr>
                <w:rFonts w:ascii="Merriweather" w:eastAsia="MS Gothic" w:hAnsi="Merriweather" w:cs="Times New Roman"/>
                <w:sz w:val="18"/>
              </w:rPr>
              <w:t xml:space="preserve">, R., 1970. - </w:t>
            </w:r>
            <w:proofErr w:type="spellStart"/>
            <w:r w:rsidRPr="0073562C">
              <w:rPr>
                <w:rFonts w:ascii="Merriweather" w:eastAsia="MS Gothic" w:hAnsi="Merriweather" w:cs="Times New Roman"/>
                <w:sz w:val="18"/>
              </w:rPr>
              <w:t>Cues</w:t>
            </w:r>
            <w:proofErr w:type="spellEnd"/>
            <w:r w:rsidRPr="0073562C">
              <w:rPr>
                <w:rFonts w:ascii="Merriweather" w:eastAsia="MS Gothic" w:hAnsi="Merriweather" w:cs="Times New Roman"/>
                <w:sz w:val="18"/>
              </w:rPr>
              <w:t xml:space="preserve"> 1: design </w:t>
            </w:r>
            <w:proofErr w:type="spellStart"/>
            <w:r w:rsidRPr="0073562C">
              <w:rPr>
                <w:rFonts w:ascii="Merriweather" w:eastAsia="MS Gothic" w:hAnsi="Merriweather" w:cs="Times New Roman"/>
                <w:sz w:val="18"/>
              </w:rPr>
              <w:t>and</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construction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of</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experimental</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archaeological</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structure</w:t>
            </w:r>
            <w:proofErr w:type="spellEnd"/>
            <w:r w:rsidRPr="0073562C">
              <w:rPr>
                <w:rFonts w:ascii="Merriweather" w:eastAsia="MS Gothic" w:hAnsi="Merriweather" w:cs="Times New Roman"/>
                <w:sz w:val="18"/>
              </w:rPr>
              <w:t xml:space="preserve">,  American </w:t>
            </w:r>
            <w:proofErr w:type="spellStart"/>
            <w:r w:rsidRPr="0073562C">
              <w:rPr>
                <w:rFonts w:ascii="Merriweather" w:eastAsia="MS Gothic" w:hAnsi="Merriweather" w:cs="Times New Roman"/>
                <w:sz w:val="18"/>
              </w:rPr>
              <w:t>Antiquity</w:t>
            </w:r>
            <w:proofErr w:type="spellEnd"/>
            <w:r w:rsidRPr="0073562C">
              <w:rPr>
                <w:rFonts w:ascii="Merriweather" w:eastAsia="MS Gothic" w:hAnsi="Merriweather" w:cs="Times New Roman"/>
                <w:sz w:val="18"/>
              </w:rPr>
              <w:t xml:space="preserve">, 35, 215–216. </w:t>
            </w:r>
          </w:p>
          <w:p w14:paraId="0C4FB590"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Kudelić</w:t>
            </w:r>
            <w:proofErr w:type="spellEnd"/>
            <w:r w:rsidRPr="0073562C">
              <w:rPr>
                <w:rFonts w:ascii="Merriweather" w:eastAsia="MS Gothic" w:hAnsi="Merriweather" w:cs="Times New Roman"/>
                <w:sz w:val="18"/>
              </w:rPr>
              <w:t>, A., 2012. - Eksperimentalno testiranje prapovijesne arheološke tvorevine i rezultati pečenja keramike na otvorenoj vatri, Godišnjak Instituta za arheologiju, 145-149.</w:t>
            </w:r>
          </w:p>
          <w:p w14:paraId="68F505B7" w14:textId="7777777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 xml:space="preserve">Lipovac Vrkljan, G. – </w:t>
            </w:r>
            <w:proofErr w:type="spellStart"/>
            <w:r w:rsidRPr="0073562C">
              <w:rPr>
                <w:rFonts w:ascii="Merriweather" w:eastAsia="MS Gothic" w:hAnsi="Merriweather" w:cs="Times New Roman"/>
                <w:sz w:val="18"/>
              </w:rPr>
              <w:t>Šiljeg</w:t>
            </w:r>
            <w:proofErr w:type="spellEnd"/>
            <w:r w:rsidRPr="0073562C">
              <w:rPr>
                <w:rFonts w:ascii="Merriweather" w:eastAsia="MS Gothic" w:hAnsi="Merriweather" w:cs="Times New Roman"/>
                <w:sz w:val="18"/>
              </w:rPr>
              <w:t xml:space="preserve">, B. – Ožanić Roguljić, I. – </w:t>
            </w:r>
            <w:proofErr w:type="spellStart"/>
            <w:r w:rsidRPr="0073562C">
              <w:rPr>
                <w:rFonts w:ascii="Merriweather" w:eastAsia="MS Gothic" w:hAnsi="Merriweather" w:cs="Times New Roman"/>
                <w:sz w:val="18"/>
              </w:rPr>
              <w:t>Konestra</w:t>
            </w:r>
            <w:proofErr w:type="spellEnd"/>
            <w:r w:rsidRPr="0073562C">
              <w:rPr>
                <w:rFonts w:ascii="Merriweather" w:eastAsia="MS Gothic" w:hAnsi="Merriweather" w:cs="Times New Roman"/>
                <w:sz w:val="18"/>
              </w:rPr>
              <w:t>, A., 2012, Eksperimentalna arheologija - gradnja replike rimske keramičarske peći u Crikvenici Godišnjak Instituta za arheologiju, 149 – 155.</w:t>
            </w:r>
          </w:p>
          <w:p w14:paraId="1AE9245C" w14:textId="7777777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 xml:space="preserve">Ožanić Roguljić, I. 2012., Povijesno - arheološke manifestacije (Rimska noć u </w:t>
            </w:r>
            <w:proofErr w:type="spellStart"/>
            <w:r w:rsidRPr="0073562C">
              <w:rPr>
                <w:rFonts w:ascii="Merriweather" w:eastAsia="MS Gothic" w:hAnsi="Merriweather" w:cs="Times New Roman"/>
                <w:sz w:val="18"/>
              </w:rPr>
              <w:t>Naroni</w:t>
            </w:r>
            <w:proofErr w:type="spellEnd"/>
            <w:r w:rsidRPr="0073562C">
              <w:rPr>
                <w:rFonts w:ascii="Merriweather" w:eastAsia="MS Gothic" w:hAnsi="Merriweather" w:cs="Times New Roman"/>
                <w:sz w:val="18"/>
              </w:rPr>
              <w:t>, Dani Dioklecijana), Godišnjak Instituta za arheologiju.</w:t>
            </w:r>
          </w:p>
          <w:p w14:paraId="7D249FF4"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Pollard</w:t>
            </w:r>
            <w:proofErr w:type="spellEnd"/>
            <w:r w:rsidRPr="0073562C">
              <w:rPr>
                <w:rFonts w:ascii="Merriweather" w:eastAsia="MS Gothic" w:hAnsi="Merriweather" w:cs="Times New Roman"/>
                <w:sz w:val="18"/>
              </w:rPr>
              <w:t xml:space="preserve"> M. A., </w:t>
            </w:r>
            <w:proofErr w:type="spellStart"/>
            <w:r w:rsidRPr="0073562C">
              <w:rPr>
                <w:rFonts w:ascii="Merriweather" w:eastAsia="MS Gothic" w:hAnsi="Merriweather" w:cs="Times New Roman"/>
                <w:sz w:val="18"/>
              </w:rPr>
              <w:t>Heron</w:t>
            </w:r>
            <w:proofErr w:type="spellEnd"/>
            <w:r w:rsidRPr="0073562C">
              <w:rPr>
                <w:rFonts w:ascii="Merriweather" w:eastAsia="MS Gothic" w:hAnsi="Merriweather" w:cs="Times New Roman"/>
                <w:sz w:val="18"/>
              </w:rPr>
              <w:t xml:space="preserve"> M., 1996. - </w:t>
            </w:r>
            <w:proofErr w:type="spellStart"/>
            <w:r w:rsidRPr="0073562C">
              <w:rPr>
                <w:rFonts w:ascii="Merriweather" w:eastAsia="MS Gothic" w:hAnsi="Merriweather" w:cs="Times New Roman"/>
                <w:sz w:val="18"/>
              </w:rPr>
              <w:t>Archaeological</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Chemistry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The</w:t>
            </w:r>
            <w:proofErr w:type="spellEnd"/>
            <w:r w:rsidRPr="0073562C">
              <w:rPr>
                <w:rFonts w:ascii="Merriweather" w:eastAsia="MS Gothic" w:hAnsi="Merriweather" w:cs="Times New Roman"/>
                <w:sz w:val="18"/>
              </w:rPr>
              <w:t xml:space="preserve"> Royal </w:t>
            </w:r>
            <w:proofErr w:type="spellStart"/>
            <w:r w:rsidRPr="0073562C">
              <w:rPr>
                <w:rFonts w:ascii="Merriweather" w:eastAsia="MS Gothic" w:hAnsi="Merriweather" w:cs="Times New Roman"/>
                <w:sz w:val="18"/>
              </w:rPr>
              <w:t>Society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of</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Chemistry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Cambridge</w:t>
            </w:r>
            <w:proofErr w:type="spellEnd"/>
            <w:r w:rsidRPr="0073562C">
              <w:rPr>
                <w:rFonts w:ascii="Merriweather" w:eastAsia="MS Gothic" w:hAnsi="Merriweather" w:cs="Times New Roman"/>
                <w:sz w:val="18"/>
              </w:rPr>
              <w:t>.</w:t>
            </w:r>
          </w:p>
          <w:p w14:paraId="01195F3C"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Reynolds</w:t>
            </w:r>
            <w:proofErr w:type="spellEnd"/>
            <w:r w:rsidRPr="0073562C">
              <w:rPr>
                <w:rFonts w:ascii="Merriweather" w:eastAsia="MS Gothic" w:hAnsi="Merriweather" w:cs="Times New Roman"/>
                <w:sz w:val="18"/>
              </w:rPr>
              <w:t xml:space="preserve">, P., 1999., </w:t>
            </w:r>
            <w:proofErr w:type="spellStart"/>
            <w:r w:rsidRPr="0073562C">
              <w:rPr>
                <w:rFonts w:ascii="Merriweather" w:eastAsia="MS Gothic" w:hAnsi="Merriweather" w:cs="Times New Roman"/>
                <w:sz w:val="18"/>
              </w:rPr>
              <w:t>The</w:t>
            </w:r>
            <w:proofErr w:type="spellEnd"/>
            <w:r w:rsidRPr="0073562C">
              <w:rPr>
                <w:rFonts w:ascii="Merriweather" w:eastAsia="MS Gothic" w:hAnsi="Merriweather" w:cs="Times New Roman"/>
                <w:sz w:val="18"/>
              </w:rPr>
              <w:t xml:space="preserve"> Nature </w:t>
            </w:r>
            <w:proofErr w:type="spellStart"/>
            <w:r w:rsidRPr="0073562C">
              <w:rPr>
                <w:rFonts w:ascii="Merriweather" w:eastAsia="MS Gothic" w:hAnsi="Merriweather" w:cs="Times New Roman"/>
                <w:sz w:val="18"/>
              </w:rPr>
              <w:t>of</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Experiment</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in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Archaeology</w:t>
            </w:r>
            <w:proofErr w:type="spellEnd"/>
            <w:r w:rsidRPr="0073562C">
              <w:rPr>
                <w:rFonts w:ascii="Merriweather" w:eastAsia="MS Gothic" w:hAnsi="Merriweather" w:cs="Times New Roman"/>
                <w:sz w:val="18"/>
              </w:rPr>
              <w:t xml:space="preserve"> (http://butser.org.uk/Nature%20of%20Expt.pdf).</w:t>
            </w:r>
          </w:p>
          <w:p w14:paraId="4567438F"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Sass</w:t>
            </w:r>
            <w:proofErr w:type="spellEnd"/>
            <w:r w:rsidRPr="0073562C">
              <w:rPr>
                <w:rFonts w:ascii="Merriweather" w:eastAsia="MS Gothic" w:hAnsi="Merriweather" w:cs="Times New Roman"/>
                <w:sz w:val="18"/>
              </w:rPr>
              <w:t xml:space="preserve"> S. L., 1998. - </w:t>
            </w:r>
            <w:proofErr w:type="spellStart"/>
            <w:r w:rsidRPr="0073562C">
              <w:rPr>
                <w:rFonts w:ascii="Merriweather" w:eastAsia="MS Gothic" w:hAnsi="Merriweather" w:cs="Times New Roman"/>
                <w:sz w:val="18"/>
              </w:rPr>
              <w:t>The</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Substance</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of</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Civilization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Arcade</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Publishing</w:t>
            </w:r>
            <w:proofErr w:type="spellEnd"/>
            <w:r w:rsidRPr="0073562C">
              <w:rPr>
                <w:rFonts w:ascii="Merriweather" w:eastAsia="MS Gothic" w:hAnsi="Merriweather" w:cs="Times New Roman"/>
                <w:sz w:val="18"/>
              </w:rPr>
              <w:t>, New York.</w:t>
            </w:r>
          </w:p>
          <w:p w14:paraId="259798B9" w14:textId="77777777" w:rsidR="0073562C" w:rsidRPr="0073562C" w:rsidRDefault="0073562C" w:rsidP="0073562C">
            <w:pPr>
              <w:tabs>
                <w:tab w:val="left" w:pos="1218"/>
              </w:tabs>
              <w:spacing w:before="20" w:after="20"/>
              <w:rPr>
                <w:rFonts w:ascii="Merriweather" w:eastAsia="MS Gothic" w:hAnsi="Merriweather" w:cs="Times New Roman"/>
                <w:sz w:val="18"/>
              </w:rPr>
            </w:pPr>
            <w:proofErr w:type="spellStart"/>
            <w:r w:rsidRPr="0073562C">
              <w:rPr>
                <w:rFonts w:ascii="Merriweather" w:eastAsia="MS Gothic" w:hAnsi="Merriweather" w:cs="Times New Roman"/>
                <w:sz w:val="18"/>
              </w:rPr>
              <w:t>Tringham</w:t>
            </w:r>
            <w:proofErr w:type="spellEnd"/>
            <w:r w:rsidRPr="0073562C">
              <w:rPr>
                <w:rFonts w:ascii="Merriweather" w:eastAsia="MS Gothic" w:hAnsi="Merriweather" w:cs="Times New Roman"/>
                <w:sz w:val="18"/>
              </w:rPr>
              <w:t xml:space="preserve">, R., 1978. - </w:t>
            </w:r>
            <w:proofErr w:type="spellStart"/>
            <w:r w:rsidRPr="0073562C">
              <w:rPr>
                <w:rFonts w:ascii="Merriweather" w:eastAsia="MS Gothic" w:hAnsi="Merriweather" w:cs="Times New Roman"/>
                <w:sz w:val="18"/>
              </w:rPr>
              <w:t>Experimentation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ethnoarchaeology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and</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the</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leapfrogs</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in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archaeological</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methodology</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Explorations</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in</w:t>
            </w:r>
            <w:proofErr w:type="spellEnd"/>
            <w:r w:rsidRPr="0073562C">
              <w:rPr>
                <w:rFonts w:ascii="Merriweather" w:eastAsia="MS Gothic" w:hAnsi="Merriweather" w:cs="Times New Roman"/>
                <w:sz w:val="18"/>
              </w:rPr>
              <w:t xml:space="preserve"> </w:t>
            </w:r>
            <w:proofErr w:type="spellStart"/>
            <w:r w:rsidRPr="0073562C">
              <w:rPr>
                <w:rFonts w:ascii="Merriweather" w:eastAsia="MS Gothic" w:hAnsi="Merriweather" w:cs="Times New Roman"/>
                <w:sz w:val="18"/>
              </w:rPr>
              <w:t>ethnoarchaeology</w:t>
            </w:r>
            <w:proofErr w:type="spellEnd"/>
            <w:r w:rsidRPr="0073562C">
              <w:rPr>
                <w:rFonts w:ascii="Merriweather" w:eastAsia="MS Gothic" w:hAnsi="Merriweather" w:cs="Times New Roman"/>
                <w:sz w:val="18"/>
              </w:rPr>
              <w:t>, 169–199.</w:t>
            </w:r>
          </w:p>
          <w:p w14:paraId="5D44CA80" w14:textId="43CAB2FF" w:rsidR="00FC2198" w:rsidRPr="007362A0"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(dopunjavanje dopunske literature ovisit će o odabiru projekta i vrsti eksperimenta).</w:t>
            </w:r>
          </w:p>
        </w:tc>
      </w:tr>
      <w:tr w:rsidR="00FC2198" w:rsidRPr="00FF1020" w14:paraId="06F4788D" w14:textId="77777777" w:rsidTr="007362A0">
        <w:tc>
          <w:tcPr>
            <w:tcW w:w="1801" w:type="dxa"/>
            <w:shd w:val="clear" w:color="auto" w:fill="F2F2F2" w:themeFill="background1" w:themeFillShade="F2"/>
          </w:tcPr>
          <w:p w14:paraId="74DFE870"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7" w:type="dxa"/>
            <w:gridSpan w:val="31"/>
            <w:vAlign w:val="center"/>
          </w:tcPr>
          <w:p w14:paraId="68F4239B" w14:textId="7777777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http://www.cexa-zg.org/</w:t>
            </w:r>
          </w:p>
          <w:p w14:paraId="7906EEA9" w14:textId="7777777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http://www.arheofakt.si/eksperimentalna-arheologija/</w:t>
            </w:r>
          </w:p>
          <w:p w14:paraId="19FEC52E" w14:textId="77777777" w:rsidR="0073562C" w:rsidRPr="0073562C"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http://www.pastperfect.org.uk/archaeology/experimental.html</w:t>
            </w:r>
          </w:p>
          <w:p w14:paraId="4CE4F76A" w14:textId="5DDF2BE2" w:rsidR="00FC2198" w:rsidRPr="00FF1020" w:rsidRDefault="0073562C" w:rsidP="0073562C">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 xml:space="preserve">https://exarc.net/category/experimental-archaeology </w:t>
            </w:r>
          </w:p>
        </w:tc>
      </w:tr>
      <w:tr w:rsidR="00B71A57" w:rsidRPr="00FF1020" w14:paraId="039EE336" w14:textId="77777777" w:rsidTr="007362A0">
        <w:tc>
          <w:tcPr>
            <w:tcW w:w="1801" w:type="dxa"/>
            <w:vMerge w:val="restart"/>
            <w:shd w:val="clear" w:color="auto" w:fill="F2F2F2" w:themeFill="background1" w:themeFillShade="F2"/>
            <w:vAlign w:val="center"/>
          </w:tcPr>
          <w:p w14:paraId="6BC160EF" w14:textId="77777777"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3" w:type="dxa"/>
            <w:gridSpan w:val="26"/>
          </w:tcPr>
          <w:p w14:paraId="74B09500" w14:textId="77777777"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4" w:type="dxa"/>
            <w:gridSpan w:val="5"/>
          </w:tcPr>
          <w:p w14:paraId="35511BA9" w14:textId="77777777"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14:paraId="7EF358D2" w14:textId="77777777" w:rsidTr="007362A0">
        <w:tc>
          <w:tcPr>
            <w:tcW w:w="1801" w:type="dxa"/>
            <w:vMerge/>
            <w:shd w:val="clear" w:color="auto" w:fill="F2F2F2" w:themeFill="background1" w:themeFillShade="F2"/>
          </w:tcPr>
          <w:p w14:paraId="017F46AB" w14:textId="77777777" w:rsidR="00B71A57" w:rsidRPr="00FF1020" w:rsidRDefault="00B71A57" w:rsidP="0079745E">
            <w:pPr>
              <w:spacing w:before="20" w:after="20"/>
              <w:rPr>
                <w:rFonts w:ascii="Merriweather" w:hAnsi="Merriweather" w:cs="Times New Roman"/>
                <w:b/>
                <w:sz w:val="18"/>
              </w:rPr>
            </w:pPr>
          </w:p>
        </w:tc>
        <w:tc>
          <w:tcPr>
            <w:tcW w:w="2079" w:type="dxa"/>
            <w:gridSpan w:val="10"/>
            <w:vAlign w:val="center"/>
          </w:tcPr>
          <w:p w14:paraId="0AC6BC81" w14:textId="77777777"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14:paraId="053A650E"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2C436DF1" w14:textId="77777777"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14:paraId="31DD79F3"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7"/>
            <w:vAlign w:val="center"/>
          </w:tcPr>
          <w:p w14:paraId="189C34BC" w14:textId="6F9A565A"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73562C">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4" w:type="dxa"/>
            <w:gridSpan w:val="5"/>
            <w:vAlign w:val="center"/>
          </w:tcPr>
          <w:p w14:paraId="3B9FDD23" w14:textId="77777777"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14:paraId="25D64002" w14:textId="77777777" w:rsidTr="007362A0">
        <w:tc>
          <w:tcPr>
            <w:tcW w:w="1801" w:type="dxa"/>
            <w:vMerge/>
            <w:shd w:val="clear" w:color="auto" w:fill="F2F2F2" w:themeFill="background1" w:themeFillShade="F2"/>
          </w:tcPr>
          <w:p w14:paraId="58A3755C" w14:textId="77777777" w:rsidR="00B71A57" w:rsidRPr="00FF1020" w:rsidRDefault="00B71A57" w:rsidP="0079745E">
            <w:pPr>
              <w:spacing w:before="20" w:after="20"/>
              <w:rPr>
                <w:rFonts w:ascii="Merriweather" w:hAnsi="Merriweather" w:cs="Times New Roman"/>
                <w:b/>
                <w:sz w:val="18"/>
              </w:rPr>
            </w:pPr>
          </w:p>
        </w:tc>
        <w:tc>
          <w:tcPr>
            <w:tcW w:w="1382" w:type="dxa"/>
            <w:gridSpan w:val="5"/>
            <w:vAlign w:val="center"/>
          </w:tcPr>
          <w:p w14:paraId="11DA3B0B" w14:textId="77777777"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9"/>
            <w:vAlign w:val="center"/>
          </w:tcPr>
          <w:p w14:paraId="7C17C8B1" w14:textId="77777777"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5"/>
            <w:vAlign w:val="center"/>
          </w:tcPr>
          <w:p w14:paraId="377B3B3E" w14:textId="77777777"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14:paraId="0D9C86A1"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48E57E71" w14:textId="77777777" w:rsidR="00B71A57" w:rsidRPr="00FF1020" w:rsidRDefault="007902A6"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14:paraId="2730987C" w14:textId="77777777"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6"/>
            <w:vAlign w:val="center"/>
          </w:tcPr>
          <w:p w14:paraId="0E5681F3" w14:textId="1DEA7AFE" w:rsidR="00B71A57" w:rsidRPr="00FF1020" w:rsidRDefault="007902A6"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1"/>
                  <w14:checkedState w14:val="2612" w14:font="MS Gothic"/>
                  <w14:uncheckedState w14:val="2610" w14:font="MS Gothic"/>
                </w14:checkbox>
              </w:sdtPr>
              <w:sdtEndPr/>
              <w:sdtContent>
                <w:r w:rsidR="0073562C">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5" w:type="dxa"/>
            <w:gridSpan w:val="2"/>
            <w:vAlign w:val="center"/>
          </w:tcPr>
          <w:p w14:paraId="27C403E5" w14:textId="24E3567C" w:rsidR="00B71A57" w:rsidRPr="00FF1020" w:rsidRDefault="007902A6"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1"/>
                  <w14:checkedState w14:val="2612" w14:font="MS Gothic"/>
                  <w14:uncheckedState w14:val="2610" w14:font="MS Gothic"/>
                </w14:checkbox>
              </w:sdtPr>
              <w:sdtEndPr/>
              <w:sdtContent>
                <w:r w:rsidR="0073562C">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14:paraId="6A7E5048" w14:textId="77777777" w:rsidTr="007362A0">
        <w:tc>
          <w:tcPr>
            <w:tcW w:w="1801" w:type="dxa"/>
            <w:shd w:val="clear" w:color="auto" w:fill="F2F2F2" w:themeFill="background1" w:themeFillShade="F2"/>
          </w:tcPr>
          <w:p w14:paraId="27626212"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7" w:type="dxa"/>
            <w:gridSpan w:val="31"/>
            <w:vAlign w:val="center"/>
          </w:tcPr>
          <w:p w14:paraId="0459221C" w14:textId="796951BF" w:rsidR="00FC2198" w:rsidRPr="0086609F" w:rsidRDefault="0073562C" w:rsidP="0079745E">
            <w:pPr>
              <w:tabs>
                <w:tab w:val="left" w:pos="1218"/>
              </w:tabs>
              <w:spacing w:before="20" w:after="20"/>
              <w:rPr>
                <w:rFonts w:ascii="Merriweather" w:eastAsia="MS Gothic" w:hAnsi="Merriweather" w:cs="Times New Roman"/>
                <w:sz w:val="18"/>
              </w:rPr>
            </w:pPr>
            <w:r w:rsidRPr="0073562C">
              <w:rPr>
                <w:rFonts w:ascii="Merriweather" w:eastAsia="MS Gothic" w:hAnsi="Merriweather" w:cs="Times New Roman"/>
                <w:sz w:val="18"/>
              </w:rPr>
              <w:t>Kolegij je zamišljen kao modul, te nema završnog polaganja ispita, već je potpis uvjetovan redovnim dolascima na nastavu , te sudjelovanju u praktičnom dijelu (izradi projekta).</w:t>
            </w:r>
          </w:p>
        </w:tc>
      </w:tr>
      <w:tr w:rsidR="00FC2198" w:rsidRPr="00FF1020" w14:paraId="743CD323" w14:textId="77777777" w:rsidTr="007362A0">
        <w:tc>
          <w:tcPr>
            <w:tcW w:w="1801" w:type="dxa"/>
            <w:vMerge w:val="restart"/>
            <w:shd w:val="clear" w:color="auto" w:fill="F2F2F2" w:themeFill="background1" w:themeFillShade="F2"/>
          </w:tcPr>
          <w:p w14:paraId="0ADAB84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4" w:type="dxa"/>
            <w:gridSpan w:val="6"/>
            <w:vAlign w:val="center"/>
          </w:tcPr>
          <w:p w14:paraId="03DBE7F1" w14:textId="77777777" w:rsidR="00FC2198" w:rsidRPr="00FF1020" w:rsidRDefault="00FC2198" w:rsidP="00FF1020">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3" w:type="dxa"/>
            <w:gridSpan w:val="25"/>
            <w:vAlign w:val="center"/>
          </w:tcPr>
          <w:p w14:paraId="265DB6DC"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14:paraId="486A22F1" w14:textId="77777777" w:rsidTr="007362A0">
        <w:tc>
          <w:tcPr>
            <w:tcW w:w="1801" w:type="dxa"/>
            <w:vMerge/>
            <w:shd w:val="clear" w:color="auto" w:fill="F2F2F2" w:themeFill="background1" w:themeFillShade="F2"/>
          </w:tcPr>
          <w:p w14:paraId="5C7CCEEA" w14:textId="77777777" w:rsidR="00FC2198" w:rsidRPr="00FF1020" w:rsidRDefault="00FC2198" w:rsidP="0079745E">
            <w:pPr>
              <w:spacing w:before="20" w:after="20"/>
              <w:rPr>
                <w:rFonts w:ascii="Merriweather" w:hAnsi="Merriweather" w:cs="Times New Roman"/>
                <w:b/>
                <w:sz w:val="18"/>
              </w:rPr>
            </w:pPr>
          </w:p>
        </w:tc>
        <w:tc>
          <w:tcPr>
            <w:tcW w:w="1424" w:type="dxa"/>
            <w:gridSpan w:val="6"/>
            <w:vAlign w:val="center"/>
          </w:tcPr>
          <w:p w14:paraId="3B1AC1BF" w14:textId="77777777" w:rsidR="00FC2198" w:rsidRPr="00FF1020" w:rsidRDefault="00FC2198" w:rsidP="00FF1020">
            <w:pPr>
              <w:tabs>
                <w:tab w:val="left" w:pos="1218"/>
              </w:tabs>
              <w:spacing w:before="20" w:after="20"/>
              <w:rPr>
                <w:rFonts w:ascii="Merriweather" w:hAnsi="Merriweather" w:cs="Times New Roman"/>
                <w:sz w:val="18"/>
              </w:rPr>
            </w:pPr>
          </w:p>
        </w:tc>
        <w:tc>
          <w:tcPr>
            <w:tcW w:w="6063" w:type="dxa"/>
            <w:gridSpan w:val="25"/>
            <w:vAlign w:val="center"/>
          </w:tcPr>
          <w:p w14:paraId="0C8794F5"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14:paraId="0FD62F4B" w14:textId="77777777" w:rsidTr="007362A0">
        <w:tc>
          <w:tcPr>
            <w:tcW w:w="1801" w:type="dxa"/>
            <w:vMerge/>
            <w:shd w:val="clear" w:color="auto" w:fill="F2F2F2" w:themeFill="background1" w:themeFillShade="F2"/>
          </w:tcPr>
          <w:p w14:paraId="2ACB4A46" w14:textId="77777777" w:rsidR="00FC2198" w:rsidRPr="00FF1020" w:rsidRDefault="00FC2198" w:rsidP="0079745E">
            <w:pPr>
              <w:spacing w:before="20" w:after="20"/>
              <w:rPr>
                <w:rFonts w:ascii="Merriweather" w:hAnsi="Merriweather" w:cs="Times New Roman"/>
                <w:b/>
                <w:sz w:val="18"/>
              </w:rPr>
            </w:pPr>
          </w:p>
        </w:tc>
        <w:tc>
          <w:tcPr>
            <w:tcW w:w="1424" w:type="dxa"/>
            <w:gridSpan w:val="6"/>
            <w:vAlign w:val="center"/>
          </w:tcPr>
          <w:p w14:paraId="53ED2749" w14:textId="77777777" w:rsidR="00FC2198" w:rsidRPr="00FF1020" w:rsidRDefault="00FC2198" w:rsidP="00FF1020">
            <w:pPr>
              <w:tabs>
                <w:tab w:val="left" w:pos="1218"/>
              </w:tabs>
              <w:spacing w:before="20" w:after="20"/>
              <w:rPr>
                <w:rFonts w:ascii="Merriweather" w:hAnsi="Merriweather" w:cs="Times New Roman"/>
                <w:sz w:val="18"/>
              </w:rPr>
            </w:pPr>
          </w:p>
        </w:tc>
        <w:tc>
          <w:tcPr>
            <w:tcW w:w="6063" w:type="dxa"/>
            <w:gridSpan w:val="25"/>
            <w:vAlign w:val="center"/>
          </w:tcPr>
          <w:p w14:paraId="4C08FCC7"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14:paraId="75EA8AE9" w14:textId="77777777" w:rsidTr="007362A0">
        <w:tc>
          <w:tcPr>
            <w:tcW w:w="1801" w:type="dxa"/>
            <w:vMerge/>
            <w:shd w:val="clear" w:color="auto" w:fill="F2F2F2" w:themeFill="background1" w:themeFillShade="F2"/>
          </w:tcPr>
          <w:p w14:paraId="26E11149" w14:textId="77777777" w:rsidR="00FC2198" w:rsidRPr="00FF1020" w:rsidRDefault="00FC2198" w:rsidP="0079745E">
            <w:pPr>
              <w:spacing w:before="20" w:after="20"/>
              <w:rPr>
                <w:rFonts w:ascii="Merriweather" w:hAnsi="Merriweather" w:cs="Times New Roman"/>
                <w:b/>
                <w:sz w:val="18"/>
              </w:rPr>
            </w:pPr>
          </w:p>
        </w:tc>
        <w:tc>
          <w:tcPr>
            <w:tcW w:w="1424" w:type="dxa"/>
            <w:gridSpan w:val="6"/>
            <w:vAlign w:val="center"/>
          </w:tcPr>
          <w:p w14:paraId="2360EA79" w14:textId="77777777" w:rsidR="00FC2198" w:rsidRPr="00FF1020" w:rsidRDefault="00FC2198" w:rsidP="00FF1020">
            <w:pPr>
              <w:tabs>
                <w:tab w:val="left" w:pos="1218"/>
              </w:tabs>
              <w:spacing w:before="20" w:after="20"/>
              <w:rPr>
                <w:rFonts w:ascii="Merriweather" w:hAnsi="Merriweather" w:cs="Times New Roman"/>
                <w:sz w:val="18"/>
              </w:rPr>
            </w:pPr>
          </w:p>
        </w:tc>
        <w:tc>
          <w:tcPr>
            <w:tcW w:w="6063" w:type="dxa"/>
            <w:gridSpan w:val="25"/>
            <w:vAlign w:val="center"/>
          </w:tcPr>
          <w:p w14:paraId="580FEC56"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14:paraId="0A20D5AB" w14:textId="77777777" w:rsidTr="007362A0">
        <w:tc>
          <w:tcPr>
            <w:tcW w:w="1801" w:type="dxa"/>
            <w:vMerge/>
            <w:shd w:val="clear" w:color="auto" w:fill="F2F2F2" w:themeFill="background1" w:themeFillShade="F2"/>
          </w:tcPr>
          <w:p w14:paraId="41E00D85" w14:textId="77777777" w:rsidR="00FC2198" w:rsidRPr="00FF1020" w:rsidRDefault="00FC2198" w:rsidP="0079745E">
            <w:pPr>
              <w:spacing w:before="20" w:after="20"/>
              <w:rPr>
                <w:rFonts w:ascii="Merriweather" w:hAnsi="Merriweather" w:cs="Times New Roman"/>
                <w:b/>
                <w:sz w:val="18"/>
              </w:rPr>
            </w:pPr>
          </w:p>
        </w:tc>
        <w:tc>
          <w:tcPr>
            <w:tcW w:w="1424" w:type="dxa"/>
            <w:gridSpan w:val="6"/>
            <w:vAlign w:val="center"/>
          </w:tcPr>
          <w:p w14:paraId="4B739157" w14:textId="77777777" w:rsidR="00FC2198" w:rsidRPr="00FF1020" w:rsidRDefault="00FC2198" w:rsidP="00FF1020">
            <w:pPr>
              <w:tabs>
                <w:tab w:val="left" w:pos="1218"/>
              </w:tabs>
              <w:spacing w:before="20" w:after="20"/>
              <w:rPr>
                <w:rFonts w:ascii="Merriweather" w:hAnsi="Merriweather" w:cs="Times New Roman"/>
                <w:sz w:val="18"/>
              </w:rPr>
            </w:pPr>
          </w:p>
        </w:tc>
        <w:tc>
          <w:tcPr>
            <w:tcW w:w="6063" w:type="dxa"/>
            <w:gridSpan w:val="25"/>
            <w:vAlign w:val="center"/>
          </w:tcPr>
          <w:p w14:paraId="2B9B9145" w14:textId="77777777"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14:paraId="2E60ABE6" w14:textId="77777777" w:rsidTr="007362A0">
        <w:tc>
          <w:tcPr>
            <w:tcW w:w="1801" w:type="dxa"/>
            <w:shd w:val="clear" w:color="auto" w:fill="F2F2F2" w:themeFill="background1" w:themeFillShade="F2"/>
          </w:tcPr>
          <w:p w14:paraId="28B1AD2E"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7" w:type="dxa"/>
            <w:gridSpan w:val="31"/>
            <w:vAlign w:val="center"/>
          </w:tcPr>
          <w:p w14:paraId="434D900F" w14:textId="77777777" w:rsidR="00FC2198" w:rsidRPr="00FF1020" w:rsidRDefault="007902A6"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14:paraId="119C5AD5" w14:textId="77777777" w:rsidR="00FC2198" w:rsidRPr="00FF1020" w:rsidRDefault="007902A6"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14:paraId="36554684" w14:textId="77777777" w:rsidR="00FC2198" w:rsidRPr="00FF1020" w:rsidRDefault="007902A6"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14:paraId="007F0515" w14:textId="77777777" w:rsidR="00FC2198" w:rsidRPr="00FF1020" w:rsidRDefault="007902A6"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14:paraId="23F2A2EA" w14:textId="09080AB1" w:rsidR="00FC2198" w:rsidRPr="00FF1020" w:rsidRDefault="007902A6"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1"/>
                  <w14:checkedState w14:val="2612" w14:font="MS Gothic"/>
                  <w14:uncheckedState w14:val="2610" w14:font="MS Gothic"/>
                </w14:checkbox>
              </w:sdtPr>
              <w:sdtEndPr/>
              <w:sdtContent>
                <w:r w:rsidR="0073562C">
                  <w:rPr>
                    <w:rFonts w:ascii="MS Gothic" w:eastAsia="MS Gothic" w:hAnsi="MS Gothic" w:cs="Times New Roman" w:hint="eastAsia"/>
                    <w:sz w:val="18"/>
                  </w:rPr>
                  <w:t>☒</w:t>
                </w:r>
              </w:sdtContent>
            </w:sdt>
            <w:r w:rsidR="00FC2198" w:rsidRPr="00FF1020">
              <w:rPr>
                <w:rFonts w:ascii="Merriweather" w:hAnsi="Merriweather" w:cs="Times New Roman"/>
                <w:sz w:val="18"/>
              </w:rPr>
              <w:t xml:space="preserve"> ostalo</w:t>
            </w:r>
          </w:p>
        </w:tc>
      </w:tr>
      <w:tr w:rsidR="00FC2198" w:rsidRPr="00FF1020" w14:paraId="79C30C5E" w14:textId="77777777" w:rsidTr="007362A0">
        <w:tc>
          <w:tcPr>
            <w:tcW w:w="1801" w:type="dxa"/>
            <w:shd w:val="clear" w:color="auto" w:fill="F2F2F2" w:themeFill="background1" w:themeFillShade="F2"/>
          </w:tcPr>
          <w:p w14:paraId="4DAF6112" w14:textId="77777777"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14:paraId="5C2BCECF"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7" w:type="dxa"/>
            <w:gridSpan w:val="31"/>
            <w:shd w:val="clear" w:color="auto" w:fill="auto"/>
          </w:tcPr>
          <w:p w14:paraId="17A9C680"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w:t>
            </w:r>
            <w:bookmarkStart w:id="0" w:name="_GoBack"/>
            <w:bookmarkEnd w:id="0"/>
            <w:r w:rsidRPr="00FF1020">
              <w:rPr>
                <w:rFonts w:ascii="Merriweather" w:eastAsia="MS Gothic" w:hAnsi="Merriweather" w:cs="Times New Roman"/>
                <w:sz w:val="18"/>
              </w:rPr>
              <w:t xml:space="preserve">meljni cilj akademska izvrsnost, da se ponaša civilizirano, s poštovanjem i bez predrasuda“. </w:t>
            </w:r>
          </w:p>
          <w:p w14:paraId="6730D42B"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57487440"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Etički je nedopušten svaki čin koji predstavlja povrjedu akademskog poštenja. To uključuje, ali se ne ograničava samo na: </w:t>
            </w:r>
          </w:p>
          <w:p w14:paraId="11A0940B"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585C26D6"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24ACC76"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6A92BA35"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p>
          <w:p w14:paraId="19FE8050"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538D369B"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p>
          <w:p w14:paraId="6B74C554" w14:textId="77777777"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14:paraId="4ABE5EDE"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393D" w14:textId="77777777" w:rsidR="00952747" w:rsidRDefault="00952747" w:rsidP="009947BA">
      <w:pPr>
        <w:spacing w:before="0" w:after="0"/>
      </w:pPr>
      <w:r>
        <w:separator/>
      </w:r>
    </w:p>
  </w:endnote>
  <w:endnote w:type="continuationSeparator" w:id="0">
    <w:p w14:paraId="516F5930" w14:textId="77777777" w:rsidR="00952747" w:rsidRDefault="0095274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3A9F" w14:textId="77777777" w:rsidR="00952747" w:rsidRDefault="00952747" w:rsidP="009947BA">
      <w:pPr>
        <w:spacing w:before="0" w:after="0"/>
      </w:pPr>
      <w:r>
        <w:separator/>
      </w:r>
    </w:p>
  </w:footnote>
  <w:footnote w:type="continuationSeparator" w:id="0">
    <w:p w14:paraId="2D3FA4B3" w14:textId="77777777" w:rsidR="00952747" w:rsidRDefault="00952747" w:rsidP="009947BA">
      <w:pPr>
        <w:spacing w:before="0" w:after="0"/>
      </w:pPr>
      <w:r>
        <w:continuationSeparator/>
      </w:r>
    </w:p>
  </w:footnote>
  <w:footnote w:id="1">
    <w:p w14:paraId="0469A82D"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8EE9"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6B5C5418" wp14:editId="5013031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65DEA0A" w14:textId="77777777" w:rsidR="0079745E" w:rsidRDefault="00F22855" w:rsidP="0079745E">
                          <w:r>
                            <w:rPr>
                              <w:noProof/>
                              <w:lang w:eastAsia="hr-HR"/>
                            </w:rPr>
                            <w:drawing>
                              <wp:inline distT="0" distB="0" distL="0" distR="0" wp14:anchorId="4DA22BE4" wp14:editId="617AB6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54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265DEA0A" w14:textId="77777777" w:rsidR="0079745E" w:rsidRDefault="00F22855" w:rsidP="0079745E">
                    <w:r>
                      <w:rPr>
                        <w:noProof/>
                        <w:lang w:eastAsia="hr-HR"/>
                      </w:rPr>
                      <w:drawing>
                        <wp:inline distT="0" distB="0" distL="0" distR="0" wp14:anchorId="4DA22BE4" wp14:editId="617AB6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645E2E33"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0C1F4527" w14:textId="77777777" w:rsidR="0079745E" w:rsidRDefault="0079745E" w:rsidP="0079745E">
    <w:pPr>
      <w:pStyle w:val="Zaglavlje"/>
    </w:pPr>
  </w:p>
  <w:p w14:paraId="26ACAEDA"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949"/>
    <w:multiLevelType w:val="hybridMultilevel"/>
    <w:tmpl w:val="E9E6B8F4"/>
    <w:lvl w:ilvl="0" w:tplc="FFB466D8">
      <w:start w:val="10"/>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E45EDF"/>
    <w:multiLevelType w:val="hybridMultilevel"/>
    <w:tmpl w:val="2C54E16C"/>
    <w:lvl w:ilvl="0" w:tplc="E27082FA">
      <w:start w:val="10"/>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CC24ED"/>
    <w:multiLevelType w:val="hybridMultilevel"/>
    <w:tmpl w:val="7F9CE706"/>
    <w:lvl w:ilvl="0" w:tplc="6F102A12">
      <w:start w:val="10"/>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0B7532"/>
    <w:multiLevelType w:val="hybridMultilevel"/>
    <w:tmpl w:val="60982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C0578"/>
    <w:rsid w:val="00101570"/>
    <w:rsid w:val="0010332B"/>
    <w:rsid w:val="001443A2"/>
    <w:rsid w:val="00150B32"/>
    <w:rsid w:val="00197510"/>
    <w:rsid w:val="001C7C51"/>
    <w:rsid w:val="00226462"/>
    <w:rsid w:val="0022722C"/>
    <w:rsid w:val="0028545A"/>
    <w:rsid w:val="002E1CE6"/>
    <w:rsid w:val="002F2D22"/>
    <w:rsid w:val="00310F9A"/>
    <w:rsid w:val="00326091"/>
    <w:rsid w:val="00357643"/>
    <w:rsid w:val="00371634"/>
    <w:rsid w:val="00386E9C"/>
    <w:rsid w:val="00393964"/>
    <w:rsid w:val="003D6869"/>
    <w:rsid w:val="003F11B6"/>
    <w:rsid w:val="003F17B8"/>
    <w:rsid w:val="00453362"/>
    <w:rsid w:val="00461219"/>
    <w:rsid w:val="00470F6D"/>
    <w:rsid w:val="00483BC3"/>
    <w:rsid w:val="00490993"/>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562C"/>
    <w:rsid w:val="007361E7"/>
    <w:rsid w:val="007362A0"/>
    <w:rsid w:val="007368EB"/>
    <w:rsid w:val="0078125F"/>
    <w:rsid w:val="007902A6"/>
    <w:rsid w:val="00794496"/>
    <w:rsid w:val="007967CC"/>
    <w:rsid w:val="0079745E"/>
    <w:rsid w:val="00797B40"/>
    <w:rsid w:val="007A734B"/>
    <w:rsid w:val="007C43A4"/>
    <w:rsid w:val="007D4D2D"/>
    <w:rsid w:val="007F2271"/>
    <w:rsid w:val="008405BB"/>
    <w:rsid w:val="00865776"/>
    <w:rsid w:val="0086609F"/>
    <w:rsid w:val="00874D5D"/>
    <w:rsid w:val="00891C60"/>
    <w:rsid w:val="008942F0"/>
    <w:rsid w:val="008D45DB"/>
    <w:rsid w:val="0090214F"/>
    <w:rsid w:val="009163E6"/>
    <w:rsid w:val="00952747"/>
    <w:rsid w:val="009760E8"/>
    <w:rsid w:val="009947BA"/>
    <w:rsid w:val="00997F41"/>
    <w:rsid w:val="009A3A9D"/>
    <w:rsid w:val="009C56B1"/>
    <w:rsid w:val="009D5226"/>
    <w:rsid w:val="009E2FD4"/>
    <w:rsid w:val="00A06750"/>
    <w:rsid w:val="00A9132B"/>
    <w:rsid w:val="00AA1A5A"/>
    <w:rsid w:val="00AD23FB"/>
    <w:rsid w:val="00B02B0E"/>
    <w:rsid w:val="00B47752"/>
    <w:rsid w:val="00B71A57"/>
    <w:rsid w:val="00B722B4"/>
    <w:rsid w:val="00B7307A"/>
    <w:rsid w:val="00C02454"/>
    <w:rsid w:val="00C3477B"/>
    <w:rsid w:val="00C3592B"/>
    <w:rsid w:val="00C85956"/>
    <w:rsid w:val="00C9733D"/>
    <w:rsid w:val="00CA3783"/>
    <w:rsid w:val="00CB23F4"/>
    <w:rsid w:val="00CC779C"/>
    <w:rsid w:val="00D136E4"/>
    <w:rsid w:val="00D5334D"/>
    <w:rsid w:val="00D5523D"/>
    <w:rsid w:val="00D944DF"/>
    <w:rsid w:val="00DD110C"/>
    <w:rsid w:val="00DD44CF"/>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31FB0"/>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 w:type="character" w:customStyle="1" w:styleId="highlight">
    <w:name w:val="highlight"/>
    <w:basedOn w:val="Zadanifontodlomka"/>
    <w:rsid w:val="0073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1B37-7416-4611-B2BF-09CB299A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7999</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silvia Bekavac</cp:lastModifiedBy>
  <cp:revision>2</cp:revision>
  <cp:lastPrinted>2021-02-12T11:27:00Z</cp:lastPrinted>
  <dcterms:created xsi:type="dcterms:W3CDTF">2022-02-06T14:10:00Z</dcterms:created>
  <dcterms:modified xsi:type="dcterms:W3CDTF">2022-02-06T14:10:00Z</dcterms:modified>
</cp:coreProperties>
</file>