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353299" w:rsidRDefault="0019547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2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Egejske civilizacije brončanog doba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CE7BD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E7BD9">
              <w:rPr>
                <w:rFonts w:ascii="Times New Roman" w:hAnsi="Times New Roman" w:cs="Times New Roman"/>
                <w:sz w:val="20"/>
              </w:rPr>
              <w:t>21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CE7BD9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68A4" w:rsidRDefault="004968A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4">
              <w:rPr>
                <w:rFonts w:ascii="Times New Roman" w:hAnsi="Times New Roman" w:cs="Times New Roman"/>
                <w:sz w:val="18"/>
                <w:szCs w:val="18"/>
              </w:rPr>
              <w:t>Arheologija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68A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8A4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68A4" w:rsidRDefault="0019547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8A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68A4" w:rsidRDefault="004968A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4">
              <w:rPr>
                <w:rFonts w:ascii="Times New Roman" w:hAnsi="Times New Roman" w:cs="Times New Roman"/>
                <w:sz w:val="18"/>
                <w:szCs w:val="18"/>
              </w:rPr>
              <w:t>Odjel za arheologiju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958F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958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958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958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958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958F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6958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958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958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958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958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958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958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958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958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958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958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958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958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958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958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958F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958F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958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958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958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29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353299" w:rsidP="00353299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35329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958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5329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101, srijeda, 16.00-19.00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11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E7BD9" w:rsidP="00CE7BD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3011A1">
              <w:rPr>
                <w:rFonts w:ascii="Times New Roman" w:hAnsi="Times New Roman" w:cs="Times New Roman"/>
                <w:sz w:val="18"/>
              </w:rPr>
              <w:t>. 10. 20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="003011A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11A1" w:rsidP="00CE7B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CE7BD9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 1. 202</w:t>
            </w:r>
            <w:r w:rsidR="00CE7BD9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3011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ih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4968A4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4">
              <w:rPr>
                <w:rFonts w:ascii="Times New Roman" w:hAnsi="Times New Roman" w:cs="Times New Roman"/>
                <w:sz w:val="18"/>
                <w:szCs w:val="18"/>
              </w:rPr>
              <w:t>prof. dr. Dražen Maršić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C37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drazen.marsic66@gmail.com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C37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15</w:t>
            </w:r>
            <w:r w:rsidR="00353299">
              <w:rPr>
                <w:rFonts w:ascii="Times New Roman" w:hAnsi="Times New Roman" w:cs="Times New Roman"/>
                <w:sz w:val="18"/>
              </w:rPr>
              <w:t>.00</w:t>
            </w:r>
            <w:r>
              <w:rPr>
                <w:rFonts w:ascii="Times New Roman" w:hAnsi="Times New Roman" w:cs="Times New Roman"/>
                <w:sz w:val="18"/>
              </w:rPr>
              <w:t>-16</w:t>
            </w:r>
            <w:r w:rsidR="00353299">
              <w:rPr>
                <w:rFonts w:ascii="Times New Roman" w:hAnsi="Times New Roman" w:cs="Times New Roman"/>
                <w:sz w:val="18"/>
              </w:rPr>
              <w:t>.00</w:t>
            </w:r>
            <w:r>
              <w:rPr>
                <w:rFonts w:ascii="Times New Roman" w:hAnsi="Times New Roman" w:cs="Times New Roman"/>
                <w:sz w:val="18"/>
              </w:rPr>
              <w:t xml:space="preserve">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Isto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958F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353299" w:rsidRDefault="00CC3768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Razvijanje znanja o nastanku i razvoju najstarijih civilizacija na europskom tlu, njihovim najznačajnijim kulturnim dostignućima i arheološkim spomenicima, zbog kojih se egejski prostor s punim pravom može smatrati područjem rađanja europske civilizacije. Studenti će razumjeti postanak Egejskih civilizacija na autohtonim korijenima i pod istočnjačkim utjecajima, njihovo nasljeđe i kasniji postanak prave grčke civilizacije.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3011A1" w:rsidP="003011A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Razvijanje znanja</w:t>
            </w:r>
            <w:r w:rsidR="00353299">
              <w:rPr>
                <w:rFonts w:ascii="Times New Roman" w:hAnsi="Times New Roman" w:cs="Times New Roman"/>
                <w:sz w:val="18"/>
              </w:rPr>
              <w:t xml:space="preserve"> iz </w:t>
            </w:r>
            <w:r>
              <w:rPr>
                <w:rFonts w:ascii="Times New Roman" w:hAnsi="Times New Roman" w:cs="Times New Roman"/>
                <w:sz w:val="18"/>
              </w:rPr>
              <w:t xml:space="preserve">predmetnog </w:t>
            </w:r>
            <w:r w:rsidR="00353299">
              <w:rPr>
                <w:rFonts w:ascii="Times New Roman" w:hAnsi="Times New Roman" w:cs="Times New Roman"/>
                <w:sz w:val="18"/>
              </w:rPr>
              <w:t>kolegija</w:t>
            </w:r>
            <w:r>
              <w:rPr>
                <w:rFonts w:ascii="Times New Roman" w:hAnsi="Times New Roman" w:cs="Times New Roman"/>
                <w:sz w:val="18"/>
              </w:rPr>
              <w:t xml:space="preserve"> neophodno je za razumijevanje nastanka prave grčke civilizacije starijeg željeznog doba i kasnijih povijesnih epoha.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7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353299" w:rsidRDefault="00CC37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Redovno pohađanje nastave i održani seminarski rad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1D59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kolokvij, 12</w:t>
            </w:r>
            <w:r w:rsidR="00935251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mjesec 2019.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1D59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1-2, zimski rok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1D59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3-4, rujanski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353299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Kolegij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</w:t>
            </w:r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sastoji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</w:t>
            </w:r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uvodnog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dijela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glavnog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dijela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odabranih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poglavlja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kulturne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povijesti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egejskih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civilizacija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bron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anog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doba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dalje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ECBD</w:t>
            </w:r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). Uvodni dio obuhvaća sljedeće tematske cjeline: prirodni i zemljopisni položaj Grčke i šireg prostora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Egeje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, klimatski uvjeti i prirodni resursi, kratki historijat otkrića ECBD i arheoloških istraživanja, terminologija, tripartitna kronološka klasifikacija, pokušaji suvremenog unapređenja kronološkog sistema, itd. Glavni dio kolegija obrađuje najvažnije fenomene ECBD: pojavu i funkciju pisma (osobito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linear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A i B), razvoj naselja i gradskog načina života (tipovi naselja, fortifikacije i ostale strukture), pojavu monumentalnih grobnica i grobne običaje (kraljevski grobni krugovi, grobnice s odajom,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tolosi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), umjetnost i zanate (keramičko i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nekeramičko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posuđe, keramički stilovi, fresko slikarstvo, sitna figuralna plastika). Odabrana poglavlja posvećena su sadržajima interdisciplinarnog karaktera, tj. temama koje pripadaju tzv. kulturnoj povijesti: nastanku i razvoju religijskih sustava, uzrocima propasti minojske i mikenske civilizacije, te historijatu pojedinih priča iz grčke predaje i književnosti (trojanski rat, mit o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Tezeju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i Minotauru, legenda o Atlantidi).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53299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195478" w:rsidRPr="00CE7BD9">
              <w:rPr>
                <w:rFonts w:ascii="Times New Roman" w:hAnsi="Times New Roman" w:cs="Times New Roman"/>
                <w:sz w:val="18"/>
                <w:szCs w:val="18"/>
              </w:rPr>
              <w:t>Geografsko-povijesni uvod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 xml:space="preserve"> i kronologija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Minojske palače i gradovi I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="00195478"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Minojske palače i gradovi I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="00195478"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Minojske palače i gradovi I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Minojska grobna arhitektura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Egejska pisma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Minojska religija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Minojski keramički stilovi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proofErr w:type="spellStart"/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Kikladska</w:t>
            </w:r>
            <w:proofErr w:type="spellEnd"/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 xml:space="preserve"> civilizacija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proofErr w:type="spellStart"/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Kikladska</w:t>
            </w:r>
            <w:proofErr w:type="spellEnd"/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 xml:space="preserve"> civilizacija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>11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Heladska civilizacija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Mikenska civilizacija - graditeljstvo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r w:rsidR="00CE7BD9">
              <w:rPr>
                <w:rFonts w:ascii="Times New Roman" w:eastAsia="MS Gothic" w:hAnsi="Times New Roman" w:cs="Times New Roman"/>
                <w:sz w:val="18"/>
                <w:szCs w:val="18"/>
              </w:rPr>
              <w:t>Mikenske grobnice</w:t>
            </w:r>
            <w:bookmarkStart w:id="0" w:name="_GoBack"/>
            <w:bookmarkEnd w:id="0"/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Mikenska religija</w:t>
            </w:r>
          </w:p>
          <w:p w:rsidR="009A284F" w:rsidRPr="00CE7B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15. </w:t>
            </w:r>
            <w:r w:rsidR="00195478" w:rsidRPr="00CE7BD9">
              <w:rPr>
                <w:rFonts w:ascii="Times New Roman" w:eastAsia="MS Gothic" w:hAnsi="Times New Roman" w:cs="Times New Roman"/>
                <w:sz w:val="18"/>
                <w:szCs w:val="18"/>
              </w:rPr>
              <w:t>Troja</w:t>
            </w:r>
          </w:p>
          <w:p w:rsidR="009A284F" w:rsidRPr="003532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CE7BD9" w:rsidRDefault="0035329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CE7BD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Seminari:</w:t>
            </w:r>
          </w:p>
          <w:p w:rsidR="00353299" w:rsidRPr="00CE7BD9" w:rsidRDefault="00353299" w:rsidP="0035329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CE7BD9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 w:rsidR="00CE7BD9" w:rsidRPr="00CE7B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Ayia</w:t>
            </w:r>
            <w:proofErr w:type="spellEnd"/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Triada</w:t>
            </w:r>
            <w:proofErr w:type="spellEnd"/>
          </w:p>
          <w:p w:rsidR="00353299" w:rsidRPr="00CE7BD9" w:rsidRDefault="00EB6A45" w:rsidP="00EB6A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BD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353299" w:rsidRPr="00CE7B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Minojska svetišta</w:t>
            </w:r>
          </w:p>
          <w:p w:rsidR="00EB6A45" w:rsidRPr="00CE7BD9" w:rsidRDefault="00EB6A45" w:rsidP="00EB6A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B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  <w:proofErr w:type="spellStart"/>
            <w:r w:rsidR="00CE7BD9" w:rsidRPr="00CE7BD9">
              <w:rPr>
                <w:rFonts w:ascii="Times New Roman" w:hAnsi="Times New Roman" w:cs="Times New Roman"/>
                <w:bCs/>
                <w:sz w:val="18"/>
                <w:szCs w:val="18"/>
              </w:rPr>
              <w:t>Akrotiri</w:t>
            </w:r>
            <w:proofErr w:type="spellEnd"/>
            <w:r w:rsidR="00CE7BD9" w:rsidRPr="00CE7B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povijest istraživanja i graditeljstvo</w:t>
            </w:r>
          </w:p>
          <w:p w:rsidR="00EB6A45" w:rsidRPr="00CE7BD9" w:rsidRDefault="00EB6A45" w:rsidP="00EB6A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B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Grobni krugovi A i B</w:t>
            </w:r>
          </w:p>
          <w:p w:rsidR="00EB6A45" w:rsidRPr="00CE7BD9" w:rsidRDefault="00EB6A45" w:rsidP="00EB6A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B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 </w:t>
            </w:r>
            <w:proofErr w:type="spellStart"/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>Nestorova</w:t>
            </w:r>
            <w:proofErr w:type="spellEnd"/>
            <w:r w:rsidR="00CE7BD9" w:rsidRPr="00CE7BD9">
              <w:rPr>
                <w:rFonts w:ascii="Times New Roman" w:hAnsi="Times New Roman" w:cs="Times New Roman"/>
                <w:sz w:val="18"/>
                <w:szCs w:val="18"/>
              </w:rPr>
              <w:t xml:space="preserve"> palača u Pilu</w:t>
            </w:r>
          </w:p>
          <w:p w:rsidR="00EB6A45" w:rsidRPr="00CE7BD9" w:rsidRDefault="00EB6A45" w:rsidP="00EB6A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B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6. </w:t>
            </w:r>
            <w:r w:rsidR="00CE7BD9" w:rsidRPr="00CE7BD9">
              <w:rPr>
                <w:rFonts w:ascii="Times New Roman" w:hAnsi="Times New Roman" w:cs="Times New Roman"/>
                <w:bCs/>
                <w:sz w:val="18"/>
                <w:szCs w:val="18"/>
              </w:rPr>
              <w:t>Mikenska svetišta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195478" w:rsidRPr="00353299" w:rsidRDefault="00195478" w:rsidP="0019547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353299">
              <w:rPr>
                <w:rFonts w:ascii="Times New Roman" w:hAnsi="Times New Roman"/>
                <w:sz w:val="18"/>
                <w:szCs w:val="18"/>
              </w:rPr>
              <w:t xml:space="preserve">O.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Dickinson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Aegean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Bronze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 xml:space="preserve"> Age,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Cambridge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 xml:space="preserve">, 1995. </w:t>
            </w:r>
          </w:p>
          <w:p w:rsidR="009A284F" w:rsidRPr="00353299" w:rsidRDefault="00195478" w:rsidP="0019547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H. Tomas, Prapovijesni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Kikladi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. Kulture ranoga brončanog doba na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kikladskome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 otočju u Grčkoj, Školska knjiga, Zagreb 2016.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95478" w:rsidRPr="00353299" w:rsidRDefault="00195478" w:rsidP="0019547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Dž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Čedvik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>, Mikenski svet, Beograd, 1980.</w:t>
            </w:r>
          </w:p>
          <w:p w:rsidR="00195478" w:rsidRPr="00353299" w:rsidRDefault="00195478" w:rsidP="0019547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353299">
              <w:rPr>
                <w:rFonts w:ascii="Times New Roman" w:hAnsi="Times New Roman"/>
                <w:sz w:val="18"/>
                <w:szCs w:val="18"/>
              </w:rPr>
              <w:t xml:space="preserve">H. W.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Janson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 xml:space="preserve"> – A. F.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Janson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>, Povijest umjetnosti, Čakovec, 2003. (ili neko drugo izdanje).</w:t>
            </w:r>
          </w:p>
          <w:p w:rsidR="00195478" w:rsidRPr="00353299" w:rsidRDefault="00195478" w:rsidP="0019547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353299">
              <w:rPr>
                <w:rFonts w:ascii="Times New Roman" w:hAnsi="Times New Roman"/>
                <w:sz w:val="18"/>
                <w:szCs w:val="18"/>
              </w:rPr>
              <w:t xml:space="preserve">R.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Higgins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Minoan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Mycenaean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Art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 xml:space="preserve">, London, 1981. (ili neko drugo izdanje). </w:t>
            </w:r>
          </w:p>
          <w:p w:rsidR="00195478" w:rsidRPr="00353299" w:rsidRDefault="00195478" w:rsidP="0019547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353299">
              <w:rPr>
                <w:rFonts w:ascii="Times New Roman" w:hAnsi="Times New Roman"/>
                <w:sz w:val="18"/>
                <w:szCs w:val="18"/>
              </w:rPr>
              <w:t xml:space="preserve">G. </w:t>
            </w:r>
            <w:proofErr w:type="spellStart"/>
            <w:r w:rsidRPr="00353299">
              <w:rPr>
                <w:rFonts w:ascii="Times New Roman" w:hAnsi="Times New Roman"/>
                <w:sz w:val="18"/>
                <w:szCs w:val="18"/>
              </w:rPr>
              <w:t>Hafner</w:t>
            </w:r>
            <w:proofErr w:type="spellEnd"/>
            <w:r w:rsidRPr="00353299">
              <w:rPr>
                <w:rFonts w:ascii="Times New Roman" w:hAnsi="Times New Roman"/>
                <w:sz w:val="18"/>
                <w:szCs w:val="18"/>
              </w:rPr>
              <w:t>, Kreta i Helada, Rijeka, 1969.</w:t>
            </w:r>
          </w:p>
          <w:p w:rsidR="009A284F" w:rsidRPr="00353299" w:rsidRDefault="00195478" w:rsidP="0019547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53299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proofErr w:type="spellStart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Durando</w:t>
            </w:r>
            <w:proofErr w:type="spellEnd"/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, Drevna Grčka, zora zapada, Zagreb, 1999.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353299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53299">
              <w:rPr>
                <w:rFonts w:ascii="Times New Roman" w:hAnsi="Times New Roman" w:cs="Times New Roman"/>
                <w:sz w:val="18"/>
                <w:szCs w:val="18"/>
              </w:rPr>
              <w:t>http://www.dartmouth.edu/~prehistory/aegean/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6958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6958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25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6958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6958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6958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6958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7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6958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7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6958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6958F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6958F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1D591A" w:rsidP="001D59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kolokvij, </w:t>
            </w: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533176">
              <w:rPr>
                <w:rFonts w:ascii="Times New Roman" w:eastAsia="MS Gothic" w:hAnsi="Times New Roman" w:cs="Times New Roman"/>
                <w:sz w:val="18"/>
              </w:rPr>
              <w:t>0% seminar</w:t>
            </w:r>
            <w:r w:rsidR="00931A27">
              <w:rPr>
                <w:rFonts w:ascii="Times New Roman" w:eastAsia="MS Gothic" w:hAnsi="Times New Roman" w:cs="Times New Roman"/>
                <w:sz w:val="18"/>
              </w:rPr>
              <w:t>, 4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završni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  <w:r w:rsidR="0053317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  <w:r w:rsidR="009A284F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  <w:r w:rsidR="009A284F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  <w:r w:rsidR="009A284F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  <w:r w:rsidR="009A284F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  <w:r w:rsidR="009A284F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6958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F2" w:rsidRDefault="006958F2" w:rsidP="009947BA">
      <w:pPr>
        <w:spacing w:before="0" w:after="0"/>
      </w:pPr>
      <w:r>
        <w:separator/>
      </w:r>
    </w:p>
  </w:endnote>
  <w:endnote w:type="continuationSeparator" w:id="0">
    <w:p w:rsidR="006958F2" w:rsidRDefault="006958F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F2" w:rsidRDefault="006958F2" w:rsidP="009947BA">
      <w:pPr>
        <w:spacing w:before="0" w:after="0"/>
      </w:pPr>
      <w:r>
        <w:separator/>
      </w:r>
    </w:p>
  </w:footnote>
  <w:footnote w:type="continuationSeparator" w:id="0">
    <w:p w:rsidR="006958F2" w:rsidRDefault="006958F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97DC8"/>
    <w:multiLevelType w:val="hybridMultilevel"/>
    <w:tmpl w:val="8346A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0E2BD4"/>
    <w:rsid w:val="0010332B"/>
    <w:rsid w:val="001443A2"/>
    <w:rsid w:val="00150B32"/>
    <w:rsid w:val="00195478"/>
    <w:rsid w:val="00197510"/>
    <w:rsid w:val="001C3FF3"/>
    <w:rsid w:val="001D591A"/>
    <w:rsid w:val="0022722C"/>
    <w:rsid w:val="0028545A"/>
    <w:rsid w:val="002E1CE6"/>
    <w:rsid w:val="002F2D22"/>
    <w:rsid w:val="003011A1"/>
    <w:rsid w:val="00326091"/>
    <w:rsid w:val="00353299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968A4"/>
    <w:rsid w:val="004B553E"/>
    <w:rsid w:val="004D0FC9"/>
    <w:rsid w:val="00533176"/>
    <w:rsid w:val="005353ED"/>
    <w:rsid w:val="005514C3"/>
    <w:rsid w:val="005D3518"/>
    <w:rsid w:val="005E1668"/>
    <w:rsid w:val="005F6E0B"/>
    <w:rsid w:val="0062328F"/>
    <w:rsid w:val="00684BBC"/>
    <w:rsid w:val="006958F2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8E3E3B"/>
    <w:rsid w:val="0090214F"/>
    <w:rsid w:val="009163E6"/>
    <w:rsid w:val="00931A27"/>
    <w:rsid w:val="00935251"/>
    <w:rsid w:val="009760E8"/>
    <w:rsid w:val="009947BA"/>
    <w:rsid w:val="00997F41"/>
    <w:rsid w:val="009A284F"/>
    <w:rsid w:val="009C562C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C3768"/>
    <w:rsid w:val="00CE7BD9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62F1"/>
    <w:rsid w:val="00EB6A45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95478"/>
    <w:pPr>
      <w:spacing w:before="0" w:after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95478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FADB-E67F-4E03-A761-046B5976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1407</Words>
  <Characters>8024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Korisnik</cp:lastModifiedBy>
  <cp:revision>13</cp:revision>
  <dcterms:created xsi:type="dcterms:W3CDTF">2019-07-25T09:03:00Z</dcterms:created>
  <dcterms:modified xsi:type="dcterms:W3CDTF">2021-12-14T11:09:00Z</dcterms:modified>
</cp:coreProperties>
</file>