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547"/>
        <w:gridCol w:w="312"/>
        <w:gridCol w:w="207"/>
        <w:gridCol w:w="31"/>
        <w:gridCol w:w="187"/>
        <w:gridCol w:w="99"/>
        <w:gridCol w:w="112"/>
        <w:gridCol w:w="214"/>
        <w:gridCol w:w="20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C64E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Srednjovjekovna keramika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6311FB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4B061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2026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8C64E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</w:t>
            </w:r>
            <w:r w:rsidRPr="008C64E5">
              <w:rPr>
                <w:rFonts w:ascii="Times New Roman" w:hAnsi="Times New Roman" w:cs="Times New Roman"/>
                <w:sz w:val="20"/>
              </w:rPr>
              <w:t xml:space="preserve"> za arheologiju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B246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7B246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B246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B246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B246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B246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B24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B24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B24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B24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B24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B246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B246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B246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B246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B246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B246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B246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B246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B246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B246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B246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B246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B246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B246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B246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A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8C64E5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547" w:type="dxa"/>
          </w:tcPr>
          <w:p w:rsidR="009A284F" w:rsidRPr="004923F4" w:rsidRDefault="008C64E5" w:rsidP="008C64E5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1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25" w:type="dxa"/>
            <w:gridSpan w:val="3"/>
          </w:tcPr>
          <w:p w:rsidR="009A284F" w:rsidRPr="004923F4" w:rsidRDefault="008C64E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425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249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B246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A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8C64E5" w:rsidRDefault="008C64E5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64E5">
              <w:rPr>
                <w:rFonts w:ascii="Times New Roman" w:hAnsi="Times New Roman" w:cs="Times New Roman"/>
                <w:sz w:val="18"/>
                <w:szCs w:val="20"/>
              </w:rPr>
              <w:t>Odjel za arheologiju</w:t>
            </w:r>
            <w:r w:rsidR="004B0616">
              <w:rPr>
                <w:rFonts w:ascii="Times New Roman" w:hAnsi="Times New Roman" w:cs="Times New Roman"/>
                <w:sz w:val="18"/>
                <w:szCs w:val="20"/>
              </w:rPr>
              <w:t>, 013, Srijeda 15-18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8C64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A649A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8C64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 </w:t>
            </w:r>
            <w:r w:rsidR="00A649AB">
              <w:rPr>
                <w:rFonts w:ascii="Times New Roman" w:hAnsi="Times New Roman" w:cs="Times New Roman"/>
                <w:sz w:val="18"/>
              </w:rPr>
              <w:t>I. semestar diplomskog</w:t>
            </w:r>
            <w:r>
              <w:rPr>
                <w:rFonts w:ascii="Times New Roman" w:hAnsi="Times New Roman" w:cs="Times New Roman"/>
                <w:sz w:val="18"/>
              </w:rPr>
              <w:t xml:space="preserve"> studij</w:t>
            </w:r>
            <w:r w:rsidR="00A649AB">
              <w:rPr>
                <w:rFonts w:ascii="Times New Roman" w:hAnsi="Times New Roman" w:cs="Times New Roman"/>
                <w:sz w:val="18"/>
              </w:rPr>
              <w:t>a</w:t>
            </w:r>
            <w:r>
              <w:rPr>
                <w:rFonts w:ascii="Times New Roman" w:hAnsi="Times New Roman" w:cs="Times New Roman"/>
                <w:sz w:val="18"/>
              </w:rPr>
              <w:t xml:space="preserve"> arheologije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8C64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Karla Gusar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8C64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kgusar@unizd.hr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649A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14-15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B246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8C64E5" w:rsidRPr="008C64E5" w:rsidRDefault="008C64E5" w:rsidP="008C64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C64E5">
              <w:rPr>
                <w:rFonts w:ascii="Times New Roman" w:hAnsi="Times New Roman" w:cs="Times New Roman"/>
                <w:sz w:val="18"/>
              </w:rPr>
              <w:t>Nakon položenog ispita iz ovoga kole</w:t>
            </w:r>
            <w:r>
              <w:rPr>
                <w:rFonts w:ascii="Times New Roman" w:hAnsi="Times New Roman" w:cs="Times New Roman"/>
                <w:sz w:val="18"/>
              </w:rPr>
              <w:t xml:space="preserve">gija studenti će biti sposobni za </w:t>
            </w:r>
            <w:r w:rsidRPr="008C64E5">
              <w:rPr>
                <w:rFonts w:ascii="Times New Roman" w:hAnsi="Times New Roman" w:cs="Times New Roman"/>
                <w:sz w:val="18"/>
              </w:rPr>
              <w:t>razumijevanje i znanstv</w:t>
            </w:r>
            <w:r>
              <w:rPr>
                <w:rFonts w:ascii="Times New Roman" w:hAnsi="Times New Roman" w:cs="Times New Roman"/>
                <w:sz w:val="18"/>
              </w:rPr>
              <w:t xml:space="preserve">eno proučavanje srednjovjekovne </w:t>
            </w:r>
            <w:r w:rsidRPr="008C64E5">
              <w:rPr>
                <w:rFonts w:ascii="Times New Roman" w:hAnsi="Times New Roman" w:cs="Times New Roman"/>
                <w:sz w:val="18"/>
              </w:rPr>
              <w:t>keramičke građe kroz:</w:t>
            </w:r>
          </w:p>
          <w:p w:rsidR="008C64E5" w:rsidRPr="008C64E5" w:rsidRDefault="008C64E5" w:rsidP="008C64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C64E5">
              <w:rPr>
                <w:rFonts w:ascii="Times New Roman" w:hAnsi="Times New Roman" w:cs="Times New Roman"/>
                <w:sz w:val="18"/>
              </w:rPr>
              <w:t>- tehnologiju izrade keramike</w:t>
            </w:r>
          </w:p>
          <w:p w:rsidR="008C64E5" w:rsidRPr="008C64E5" w:rsidRDefault="008C64E5" w:rsidP="008C64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C64E5">
              <w:rPr>
                <w:rFonts w:ascii="Times New Roman" w:hAnsi="Times New Roman" w:cs="Times New Roman"/>
                <w:sz w:val="18"/>
              </w:rPr>
              <w:t>- njene tipološko-stilske karakteristike</w:t>
            </w:r>
          </w:p>
          <w:p w:rsidR="008C64E5" w:rsidRPr="008C64E5" w:rsidRDefault="008C64E5" w:rsidP="008C64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C64E5">
              <w:rPr>
                <w:rFonts w:ascii="Times New Roman" w:hAnsi="Times New Roman" w:cs="Times New Roman"/>
                <w:sz w:val="18"/>
              </w:rPr>
              <w:t>- prepoznavanje raznih vrsta keramičke građe prema namjeni (posuđe,</w:t>
            </w:r>
          </w:p>
          <w:p w:rsidR="008C64E5" w:rsidRPr="008C64E5" w:rsidRDefault="008C64E5" w:rsidP="008C64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C64E5">
              <w:rPr>
                <w:rFonts w:ascii="Times New Roman" w:hAnsi="Times New Roman" w:cs="Times New Roman"/>
                <w:sz w:val="18"/>
              </w:rPr>
              <w:t>predmeti svakodnevne upotrebe, arhitektonska dekoracija)</w:t>
            </w:r>
          </w:p>
          <w:p w:rsidR="008C64E5" w:rsidRPr="008C64E5" w:rsidRDefault="008C64E5" w:rsidP="008C64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C64E5">
              <w:rPr>
                <w:rFonts w:ascii="Times New Roman" w:hAnsi="Times New Roman" w:cs="Times New Roman"/>
                <w:sz w:val="18"/>
              </w:rPr>
              <w:t>- prepoznavanje raznih vrsta keramičke građe prema vrstama (gruba i</w:t>
            </w:r>
          </w:p>
          <w:p w:rsidR="008C64E5" w:rsidRPr="008C64E5" w:rsidRDefault="008C64E5" w:rsidP="008C64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C64E5">
              <w:rPr>
                <w:rFonts w:ascii="Times New Roman" w:hAnsi="Times New Roman" w:cs="Times New Roman"/>
                <w:sz w:val="18"/>
              </w:rPr>
              <w:t>glazirana keramika s podvrstama) i dekorativnim stilovima</w:t>
            </w:r>
          </w:p>
          <w:p w:rsidR="008C64E5" w:rsidRPr="008C64E5" w:rsidRDefault="008C64E5" w:rsidP="008C64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C64E5">
              <w:rPr>
                <w:rFonts w:ascii="Times New Roman" w:hAnsi="Times New Roman" w:cs="Times New Roman"/>
                <w:sz w:val="18"/>
              </w:rPr>
              <w:t>- determiniranje pripadnosti pojedinih radioničkih produkcija –</w:t>
            </w:r>
          </w:p>
          <w:p w:rsidR="008C64E5" w:rsidRPr="008C64E5" w:rsidRDefault="008C64E5" w:rsidP="008C64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C64E5">
              <w:rPr>
                <w:rFonts w:ascii="Times New Roman" w:hAnsi="Times New Roman" w:cs="Times New Roman"/>
                <w:sz w:val="18"/>
              </w:rPr>
              <w:t>europske i orijentalne proizvodnje</w:t>
            </w:r>
          </w:p>
          <w:p w:rsidR="00785CAA" w:rsidRPr="00B4202A" w:rsidRDefault="008C64E5" w:rsidP="008C64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C64E5">
              <w:rPr>
                <w:rFonts w:ascii="Times New Roman" w:hAnsi="Times New Roman" w:cs="Times New Roman"/>
                <w:sz w:val="18"/>
              </w:rPr>
              <w:t xml:space="preserve">- određivanje vremenske pripadnosti svake pojedine vrste i stila 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Načini praćenja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8C64E5" w:rsidRDefault="008C64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Pohađanje nastave</w:t>
            </w:r>
            <w:r w:rsidRPr="008C64E5">
              <w:rPr>
                <w:rFonts w:ascii="Times New Roman" w:hAnsi="Times New Roman" w:cs="Times New Roman"/>
                <w:sz w:val="18"/>
              </w:rPr>
              <w:t xml:space="preserve"> i </w:t>
            </w:r>
            <w:r>
              <w:rPr>
                <w:rFonts w:ascii="Times New Roman" w:hAnsi="Times New Roman" w:cs="Times New Roman"/>
                <w:sz w:val="18"/>
              </w:rPr>
              <w:t>seminara</w:t>
            </w:r>
            <w:r w:rsidRPr="008C64E5">
              <w:rPr>
                <w:rFonts w:ascii="Times New Roman" w:hAnsi="Times New Roman" w:cs="Times New Roman"/>
                <w:sz w:val="18"/>
              </w:rPr>
              <w:t>, održan i prihvaćen seminarski rad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8C64E5" w:rsidRPr="008C64E5" w:rsidRDefault="008C64E5" w:rsidP="008C6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C64E5">
              <w:rPr>
                <w:rFonts w:ascii="Times New Roman" w:eastAsia="MS Gothic" w:hAnsi="Times New Roman" w:cs="Times New Roman"/>
                <w:sz w:val="18"/>
              </w:rPr>
              <w:t>Kolegij obrađuje problematiku sredn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jovjekovne keramike na prostoru </w:t>
            </w:r>
            <w:r w:rsidRPr="008C64E5">
              <w:rPr>
                <w:rFonts w:ascii="Times New Roman" w:eastAsia="MS Gothic" w:hAnsi="Times New Roman" w:cs="Times New Roman"/>
                <w:sz w:val="18"/>
              </w:rPr>
              <w:t>Hrvatske. S obzirom da keramička gra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đa čini najslabije obrađeni dio </w:t>
            </w:r>
            <w:r w:rsidR="00A649AB">
              <w:rPr>
                <w:rFonts w:ascii="Times New Roman" w:eastAsia="MS Gothic" w:hAnsi="Times New Roman" w:cs="Times New Roman"/>
                <w:sz w:val="18"/>
              </w:rPr>
              <w:t xml:space="preserve">arheološkog materijala </w:t>
            </w:r>
            <w:r w:rsidRPr="008C64E5">
              <w:rPr>
                <w:rFonts w:ascii="Times New Roman" w:eastAsia="MS Gothic" w:hAnsi="Times New Roman" w:cs="Times New Roman"/>
                <w:sz w:val="18"/>
              </w:rPr>
              <w:t>srednjeg vijeka</w:t>
            </w:r>
            <w:r w:rsidR="00A649AB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8C64E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kolegij će obrađivati različite </w:t>
            </w:r>
            <w:r w:rsidRPr="008C64E5">
              <w:rPr>
                <w:rFonts w:ascii="Times New Roman" w:eastAsia="MS Gothic" w:hAnsi="Times New Roman" w:cs="Times New Roman"/>
                <w:sz w:val="18"/>
              </w:rPr>
              <w:t xml:space="preserve">vrste keramike od najranijih nalaza </w:t>
            </w:r>
            <w:r>
              <w:rPr>
                <w:rFonts w:ascii="Times New Roman" w:eastAsia="MS Gothic" w:hAnsi="Times New Roman" w:cs="Times New Roman"/>
                <w:sz w:val="18"/>
              </w:rPr>
              <w:t>grube slavenske keramike</w:t>
            </w:r>
            <w:r w:rsidR="00A649AB">
              <w:rPr>
                <w:rFonts w:ascii="Times New Roman" w:eastAsia="MS Gothic" w:hAnsi="Times New Roman" w:cs="Times New Roman"/>
                <w:sz w:val="18"/>
              </w:rPr>
              <w:t>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pa sve </w:t>
            </w:r>
            <w:r w:rsidRPr="008C64E5">
              <w:rPr>
                <w:rFonts w:ascii="Times New Roman" w:eastAsia="MS Gothic" w:hAnsi="Times New Roman" w:cs="Times New Roman"/>
                <w:sz w:val="18"/>
              </w:rPr>
              <w:t xml:space="preserve">do kasnosrednjovjekovnih luksuznih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glaziranih primjeraka. U sklopu </w:t>
            </w:r>
            <w:r w:rsidRPr="008C64E5">
              <w:rPr>
                <w:rFonts w:ascii="Times New Roman" w:eastAsia="MS Gothic" w:hAnsi="Times New Roman" w:cs="Times New Roman"/>
                <w:sz w:val="18"/>
              </w:rPr>
              <w:t>kolegija obrađivat će se tehnologija izrade k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eramike, njene tipološkostilske </w:t>
            </w:r>
            <w:r w:rsidRPr="008C64E5">
              <w:rPr>
                <w:rFonts w:ascii="Times New Roman" w:eastAsia="MS Gothic" w:hAnsi="Times New Roman" w:cs="Times New Roman"/>
                <w:sz w:val="18"/>
              </w:rPr>
              <w:t>karakteristike i prepoznavanje raznih vrsta keram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ičke građe </w:t>
            </w:r>
            <w:r w:rsidRPr="008C64E5">
              <w:rPr>
                <w:rFonts w:ascii="Times New Roman" w:eastAsia="MS Gothic" w:hAnsi="Times New Roman" w:cs="Times New Roman"/>
                <w:sz w:val="18"/>
              </w:rPr>
              <w:t>prema namjeni (posuđe, predmeti ra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znih namjena) i vrstama (gruba, </w:t>
            </w:r>
            <w:r w:rsidRPr="008C64E5">
              <w:rPr>
                <w:rFonts w:ascii="Times New Roman" w:eastAsia="MS Gothic" w:hAnsi="Times New Roman" w:cs="Times New Roman"/>
                <w:sz w:val="18"/>
              </w:rPr>
              <w:t>glazirana). Također će se u sk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lopu kolegija posebna pozornost </w:t>
            </w:r>
            <w:r w:rsidRPr="008C64E5">
              <w:rPr>
                <w:rFonts w:ascii="Times New Roman" w:eastAsia="MS Gothic" w:hAnsi="Times New Roman" w:cs="Times New Roman"/>
                <w:sz w:val="18"/>
              </w:rPr>
              <w:t>usmjer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iti na obradu lokalne keramičke proizvodnje kao i importirani </w:t>
            </w:r>
            <w:r w:rsidRPr="008C64E5">
              <w:rPr>
                <w:rFonts w:ascii="Times New Roman" w:eastAsia="MS Gothic" w:hAnsi="Times New Roman" w:cs="Times New Roman"/>
                <w:sz w:val="18"/>
              </w:rPr>
              <w:t>materijal te ih uklopiti u širi kontekst srednjovjekovnog razdoblja na</w:t>
            </w:r>
          </w:p>
          <w:p w:rsidR="009A284F" w:rsidRPr="009947BA" w:rsidRDefault="008C64E5" w:rsidP="008C6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C64E5">
              <w:rPr>
                <w:rFonts w:ascii="Times New Roman" w:eastAsia="MS Gothic" w:hAnsi="Times New Roman" w:cs="Times New Roman"/>
                <w:sz w:val="18"/>
              </w:rPr>
              <w:t>tlu Europe.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8C64E5" w:rsidRPr="008C64E5" w:rsidRDefault="009A284F" w:rsidP="008C6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8C64E5" w:rsidRPr="008C64E5">
              <w:rPr>
                <w:rFonts w:ascii="Times New Roman" w:eastAsia="MS Gothic" w:hAnsi="Times New Roman" w:cs="Times New Roman"/>
                <w:sz w:val="18"/>
              </w:rPr>
              <w:t>Uvod u problematiku srednjovjekovne keramike</w:t>
            </w:r>
          </w:p>
          <w:p w:rsidR="008C64E5" w:rsidRPr="008C64E5" w:rsidRDefault="008C64E5" w:rsidP="008C6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C64E5">
              <w:rPr>
                <w:rFonts w:ascii="Times New Roman" w:eastAsia="MS Gothic" w:hAnsi="Times New Roman" w:cs="Times New Roman"/>
                <w:sz w:val="18"/>
              </w:rPr>
              <w:t>- osnovne napomene o problematici srednjovjekovne keramike</w:t>
            </w:r>
          </w:p>
          <w:p w:rsidR="009A284F" w:rsidRPr="009947BA" w:rsidRDefault="008C64E5" w:rsidP="008C6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C64E5">
              <w:rPr>
                <w:rFonts w:ascii="Times New Roman" w:eastAsia="MS Gothic" w:hAnsi="Times New Roman" w:cs="Times New Roman"/>
                <w:sz w:val="18"/>
              </w:rPr>
              <w:t>- temeljne skupine k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eramike – pregled i tipologija </w:t>
            </w:r>
          </w:p>
          <w:p w:rsidR="008C64E5" w:rsidRPr="008C64E5" w:rsidRDefault="009A284F" w:rsidP="008C6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8C64E5" w:rsidRPr="008C64E5">
              <w:rPr>
                <w:rFonts w:ascii="Times New Roman" w:eastAsia="MS Gothic" w:hAnsi="Times New Roman" w:cs="Times New Roman"/>
                <w:sz w:val="18"/>
              </w:rPr>
              <w:t>Proizvodnja srednjovjekovne keramike</w:t>
            </w:r>
          </w:p>
          <w:p w:rsidR="009A284F" w:rsidRPr="009947BA" w:rsidRDefault="008C64E5" w:rsidP="008C6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C64E5">
              <w:rPr>
                <w:rFonts w:ascii="Times New Roman" w:eastAsia="MS Gothic" w:hAnsi="Times New Roman" w:cs="Times New Roman"/>
                <w:sz w:val="18"/>
              </w:rPr>
              <w:t>- povijesni razvoj i tehnologija</w:t>
            </w:r>
          </w:p>
          <w:p w:rsidR="008C64E5" w:rsidRPr="008C64E5" w:rsidRDefault="009A284F" w:rsidP="008C6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8C64E5">
              <w:t xml:space="preserve"> </w:t>
            </w:r>
            <w:r w:rsidR="008C64E5" w:rsidRPr="008C64E5">
              <w:rPr>
                <w:rFonts w:ascii="Times New Roman" w:eastAsia="MS Gothic" w:hAnsi="Times New Roman" w:cs="Times New Roman"/>
                <w:sz w:val="18"/>
              </w:rPr>
              <w:t>Najstariji tipovi ranosrednjovjekovne keramike u Europi</w:t>
            </w:r>
          </w:p>
          <w:p w:rsidR="009A284F" w:rsidRPr="009947BA" w:rsidRDefault="008C64E5" w:rsidP="008C6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C64E5">
              <w:rPr>
                <w:rFonts w:ascii="Times New Roman" w:eastAsia="MS Gothic" w:hAnsi="Times New Roman" w:cs="Times New Roman"/>
                <w:sz w:val="18"/>
              </w:rPr>
              <w:t>- početci proizvodnje i rani tipovi</w:t>
            </w:r>
          </w:p>
          <w:p w:rsidR="005421AC" w:rsidRPr="005421AC" w:rsidRDefault="009A284F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5421AC" w:rsidRPr="005421AC">
              <w:rPr>
                <w:rFonts w:ascii="Times New Roman" w:eastAsia="MS Gothic" w:hAnsi="Times New Roman" w:cs="Times New Roman"/>
                <w:sz w:val="18"/>
              </w:rPr>
              <w:t xml:space="preserve"> Najstariji nalazi prostoručno izrađene keramike u Hrvatskoj</w:t>
            </w:r>
          </w:p>
          <w:p w:rsidR="009A284F" w:rsidRPr="009947BA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>- nalazi slavenske keramike 6.-7. st.</w:t>
            </w:r>
          </w:p>
          <w:p w:rsidR="005421AC" w:rsidRPr="005421AC" w:rsidRDefault="009A284F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5421AC" w:rsidRPr="005421AC">
              <w:rPr>
                <w:rFonts w:ascii="Times New Roman" w:eastAsia="MS Gothic" w:hAnsi="Times New Roman" w:cs="Times New Roman"/>
                <w:sz w:val="18"/>
              </w:rPr>
              <w:t>Keramika 7.-9. st. na prostoru kontinentalne Hrvatske</w:t>
            </w:r>
          </w:p>
          <w:p w:rsidR="009A284F" w:rsidRPr="009947BA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>- naseobinski i grobni nalazi, tipologija, ukrašavanje</w:t>
            </w:r>
          </w:p>
          <w:p w:rsidR="005421AC" w:rsidRPr="005421AC" w:rsidRDefault="009A284F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5421AC" w:rsidRPr="005421AC">
              <w:rPr>
                <w:rFonts w:ascii="Times New Roman" w:eastAsia="MS Gothic" w:hAnsi="Times New Roman" w:cs="Times New Roman"/>
                <w:sz w:val="18"/>
              </w:rPr>
              <w:t>Keramika 7.-9. st. na prostoru Dalmacije</w:t>
            </w:r>
          </w:p>
          <w:p w:rsidR="009A284F" w:rsidRPr="009947BA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>- naseobinski i grobni nalazi, tipologija, ukrašavanje</w:t>
            </w:r>
          </w:p>
          <w:p w:rsidR="005421AC" w:rsidRPr="005421AC" w:rsidRDefault="009A284F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5421AC" w:rsidRPr="005421AC">
              <w:rPr>
                <w:rFonts w:ascii="Times New Roman" w:eastAsia="MS Gothic" w:hAnsi="Times New Roman" w:cs="Times New Roman"/>
                <w:sz w:val="18"/>
              </w:rPr>
              <w:t>Gruba keramika razvijenog i kasnog srednjeg vijeka</w:t>
            </w:r>
          </w:p>
          <w:p w:rsidR="009A284F" w:rsidRPr="009947BA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>- morfološko-stilska analiza i tipologija kuhinjske i stolne keramike</w:t>
            </w:r>
          </w:p>
          <w:p w:rsidR="005421AC" w:rsidRPr="005421AC" w:rsidRDefault="009A284F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5421AC" w:rsidRPr="005421AC">
              <w:rPr>
                <w:rFonts w:ascii="Times New Roman" w:eastAsia="MS Gothic" w:hAnsi="Times New Roman" w:cs="Times New Roman"/>
                <w:sz w:val="18"/>
              </w:rPr>
              <w:t>Proizvodnja i vrste glazirane keramike</w:t>
            </w:r>
          </w:p>
          <w:p w:rsidR="009A284F" w:rsidRPr="009947BA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>- povijest proizvodnje, radionice, vrste keramike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prema načinu izrade i namjeni </w:t>
            </w:r>
          </w:p>
          <w:p w:rsidR="005421AC" w:rsidRPr="005421AC" w:rsidRDefault="009A284F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5421AC" w:rsidRPr="005421AC">
              <w:rPr>
                <w:rFonts w:ascii="Times New Roman" w:eastAsia="MS Gothic" w:hAnsi="Times New Roman" w:cs="Times New Roman"/>
                <w:sz w:val="18"/>
              </w:rPr>
              <w:t>Glazirana keramika od 13. do 15. st.</w:t>
            </w:r>
          </w:p>
          <w:p w:rsidR="009A284F" w:rsidRPr="009947BA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>- tipološko-stilska analiza, europske i orijentalne produkcije, kuhinjska i stolna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keramika </w:t>
            </w:r>
          </w:p>
          <w:p w:rsidR="005421AC" w:rsidRPr="005421AC" w:rsidRDefault="009A284F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5421AC" w:rsidRPr="005421AC">
              <w:rPr>
                <w:rFonts w:ascii="Times New Roman" w:eastAsia="MS Gothic" w:hAnsi="Times New Roman" w:cs="Times New Roman"/>
                <w:sz w:val="18"/>
              </w:rPr>
              <w:t>Jednostavno olovno glazirana keramika – invetriata</w:t>
            </w:r>
          </w:p>
          <w:p w:rsidR="009A284F" w:rsidRPr="009947BA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>- razvoj, radionice, oblici, načini uk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rašavanja, dekorativni stilovi </w:t>
            </w:r>
          </w:p>
          <w:p w:rsidR="005421AC" w:rsidRPr="005421AC" w:rsidRDefault="009A284F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5421AC" w:rsidRPr="005421AC">
              <w:rPr>
                <w:rFonts w:ascii="Times New Roman" w:eastAsia="MS Gothic" w:hAnsi="Times New Roman" w:cs="Times New Roman"/>
                <w:sz w:val="18"/>
              </w:rPr>
              <w:t xml:space="preserve">Engobirana </w:t>
            </w:r>
            <w:r w:rsidR="005421AC">
              <w:rPr>
                <w:rFonts w:ascii="Times New Roman" w:eastAsia="MS Gothic" w:hAnsi="Times New Roman" w:cs="Times New Roman"/>
                <w:sz w:val="18"/>
              </w:rPr>
              <w:t xml:space="preserve">i gravirana </w:t>
            </w:r>
            <w:r w:rsidR="005421AC" w:rsidRPr="005421AC">
              <w:rPr>
                <w:rFonts w:ascii="Times New Roman" w:eastAsia="MS Gothic" w:hAnsi="Times New Roman" w:cs="Times New Roman"/>
                <w:sz w:val="18"/>
              </w:rPr>
              <w:t>keramika</w:t>
            </w:r>
          </w:p>
          <w:p w:rsidR="009A284F" w:rsidRPr="009947BA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>- razvoj, radionice, dekorativni stilov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</w:t>
            </w:r>
          </w:p>
          <w:p w:rsidR="005421AC" w:rsidRPr="005421AC" w:rsidRDefault="009A284F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5421AC" w:rsidRPr="005421AC">
              <w:rPr>
                <w:rFonts w:ascii="Times New Roman" w:eastAsia="MS Gothic" w:hAnsi="Times New Roman" w:cs="Times New Roman"/>
                <w:sz w:val="18"/>
              </w:rPr>
              <w:t>Talijanska majolika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- razvoj, radionice, dekorativni stilovi 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cr/>
            </w:r>
            <w:r>
              <w:rPr>
                <w:rFonts w:ascii="Times New Roman" w:eastAsia="MS Gothic" w:hAnsi="Times New Roman" w:cs="Times New Roman"/>
                <w:sz w:val="18"/>
              </w:rPr>
              <w:t>13.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Španjolska majolika</w:t>
            </w:r>
          </w:p>
          <w:p w:rsid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 razvoj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, radionice, dekorativni stilovi 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cr/>
            </w:r>
            <w:r>
              <w:rPr>
                <w:rFonts w:ascii="Times New Roman" w:eastAsia="MS Gothic" w:hAnsi="Times New Roman" w:cs="Times New Roman"/>
                <w:sz w:val="18"/>
              </w:rPr>
              <w:t>14. Pećnjaci</w:t>
            </w:r>
          </w:p>
          <w:p w:rsidR="009A284F" w:rsidRPr="009947BA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 povijest i tehnologija proizvodnje, vrste, oblici i tipovi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5421AC">
              <w:rPr>
                <w:rFonts w:ascii="Times New Roman" w:eastAsia="MS Gothic" w:hAnsi="Times New Roman" w:cs="Times New Roman"/>
                <w:sz w:val="18"/>
              </w:rPr>
              <w:t>Zaključna razmatranja</w:t>
            </w:r>
          </w:p>
          <w:p w:rsidR="009A284F" w:rsidRDefault="00C2026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C20264">
              <w:rPr>
                <w:rFonts w:ascii="Times New Roman" w:eastAsia="MS Gothic" w:hAnsi="Times New Roman" w:cs="Times New Roman"/>
                <w:i/>
                <w:sz w:val="18"/>
              </w:rPr>
              <w:t xml:space="preserve">Seminari: </w:t>
            </w:r>
          </w:p>
          <w:p w:rsidR="00C20264" w:rsidRDefault="00C20264" w:rsidP="00C2026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 Uvodne napomene i</w:t>
            </w:r>
            <w:r w:rsidRPr="00C20264">
              <w:rPr>
                <w:rFonts w:ascii="Times New Roman" w:eastAsia="MS Gothic" w:hAnsi="Times New Roman" w:cs="Times New Roman"/>
                <w:sz w:val="18"/>
              </w:rPr>
              <w:t xml:space="preserve"> podjela seminarskih tema</w:t>
            </w:r>
          </w:p>
          <w:p w:rsidR="00C20264" w:rsidRPr="00C20264" w:rsidRDefault="00C20264" w:rsidP="00C2026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C20264">
              <w:rPr>
                <w:rFonts w:ascii="Times New Roman" w:eastAsia="MS Gothic" w:hAnsi="Times New Roman" w:cs="Times New Roman"/>
                <w:sz w:val="18"/>
              </w:rPr>
              <w:t>Ranosrednjovjekovna keramika u Istri</w:t>
            </w:r>
          </w:p>
          <w:p w:rsidR="009A284F" w:rsidRDefault="00C20264" w:rsidP="00C2026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C20264">
              <w:rPr>
                <w:rFonts w:ascii="Times New Roman" w:eastAsia="MS Gothic" w:hAnsi="Times New Roman" w:cs="Times New Roman"/>
                <w:sz w:val="18"/>
              </w:rPr>
              <w:t>Ranosrednjovjekovna keramika u Primorju</w:t>
            </w:r>
          </w:p>
          <w:p w:rsidR="00C20264" w:rsidRDefault="00C20264" w:rsidP="00C2026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C20264">
              <w:rPr>
                <w:rFonts w:ascii="Times New Roman" w:eastAsia="MS Gothic" w:hAnsi="Times New Roman" w:cs="Times New Roman"/>
                <w:sz w:val="18"/>
              </w:rPr>
              <w:t>Slavenske urne s lokaliteta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Kašić-Maklinovo brdo, vinograd </w:t>
            </w:r>
            <w:r w:rsidRPr="00C20264">
              <w:rPr>
                <w:rFonts w:ascii="Times New Roman" w:eastAsia="MS Gothic" w:hAnsi="Times New Roman" w:cs="Times New Roman"/>
                <w:sz w:val="18"/>
              </w:rPr>
              <w:t>S. Drče</w:t>
            </w:r>
          </w:p>
          <w:p w:rsidR="00C20264" w:rsidRDefault="00C20264" w:rsidP="00C2026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C20264">
              <w:rPr>
                <w:rFonts w:ascii="Times New Roman" w:eastAsia="MS Gothic" w:hAnsi="Times New Roman" w:cs="Times New Roman"/>
                <w:sz w:val="18"/>
              </w:rPr>
              <w:t>Starohrvatska keramika iz groblja Nin-Ždrijac</w:t>
            </w:r>
          </w:p>
          <w:p w:rsidR="00C20264" w:rsidRDefault="00C20264" w:rsidP="00C2026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C20264">
              <w:rPr>
                <w:rFonts w:ascii="Times New Roman" w:eastAsia="MS Gothic" w:hAnsi="Times New Roman" w:cs="Times New Roman"/>
                <w:sz w:val="18"/>
              </w:rPr>
              <w:t>Naseobinska keramika ranog srednjeg vijeka u Dalmaciji</w:t>
            </w:r>
          </w:p>
          <w:p w:rsidR="00C20264" w:rsidRDefault="00C20264" w:rsidP="00C2026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C20264">
              <w:rPr>
                <w:rFonts w:ascii="Times New Roman" w:eastAsia="MS Gothic" w:hAnsi="Times New Roman" w:cs="Times New Roman"/>
                <w:sz w:val="18"/>
              </w:rPr>
              <w:t>Ranosrednjovjekovna kera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mika iz grobnih humaka u Krnezi </w:t>
            </w:r>
            <w:r w:rsidRPr="00C20264">
              <w:rPr>
                <w:rFonts w:ascii="Times New Roman" w:eastAsia="MS Gothic" w:hAnsi="Times New Roman" w:cs="Times New Roman"/>
                <w:sz w:val="18"/>
              </w:rPr>
              <w:t>i Podvršju</w:t>
            </w:r>
          </w:p>
          <w:p w:rsidR="00C20264" w:rsidRDefault="00C20264" w:rsidP="00C2026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C20264">
              <w:rPr>
                <w:rFonts w:ascii="Times New Roman" w:eastAsia="MS Gothic" w:hAnsi="Times New Roman" w:cs="Times New Roman"/>
                <w:sz w:val="18"/>
              </w:rPr>
              <w:t>Ranosrednjovjekovna keramika iz Brezja</w:t>
            </w:r>
          </w:p>
          <w:p w:rsidR="00C20264" w:rsidRDefault="00C20264" w:rsidP="00C2026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C20264">
              <w:rPr>
                <w:rFonts w:ascii="Times New Roman" w:eastAsia="MS Gothic" w:hAnsi="Times New Roman" w:cs="Times New Roman"/>
                <w:sz w:val="18"/>
              </w:rPr>
              <w:t>Srednjovjekovna keramika s lokaliteta Torčec</w:t>
            </w:r>
          </w:p>
          <w:p w:rsidR="00C20264" w:rsidRDefault="00C20264" w:rsidP="00C2026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C20264">
              <w:rPr>
                <w:rFonts w:ascii="Times New Roman" w:eastAsia="MS Gothic" w:hAnsi="Times New Roman" w:cs="Times New Roman"/>
                <w:sz w:val="18"/>
              </w:rPr>
              <w:t>Nalazi srednjovjekovne keramike na Bribiru</w:t>
            </w:r>
          </w:p>
          <w:p w:rsidR="00C20264" w:rsidRDefault="00C20264" w:rsidP="00C2026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11. </w:t>
            </w:r>
            <w:r w:rsidRPr="00C20264">
              <w:rPr>
                <w:rFonts w:ascii="Times New Roman" w:eastAsia="MS Gothic" w:hAnsi="Times New Roman" w:cs="Times New Roman"/>
                <w:sz w:val="18"/>
              </w:rPr>
              <w:t>Nalazi keramičkih čaša u Hrvatskoj</w:t>
            </w:r>
          </w:p>
          <w:p w:rsidR="00C20264" w:rsidRDefault="00C20264" w:rsidP="00C2026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C20264">
              <w:rPr>
                <w:rFonts w:ascii="Times New Roman" w:eastAsia="MS Gothic" w:hAnsi="Times New Roman" w:cs="Times New Roman"/>
                <w:sz w:val="18"/>
              </w:rPr>
              <w:t xml:space="preserve">Nalazi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r</w:t>
            </w:r>
            <w:r w:rsidRPr="00C20264">
              <w:rPr>
                <w:rFonts w:ascii="Times New Roman" w:eastAsia="MS Gothic" w:hAnsi="Times New Roman" w:cs="Times New Roman"/>
                <w:i/>
                <w:sz w:val="18"/>
              </w:rPr>
              <w:t>oulette war</w:t>
            </w:r>
            <w:r w:rsidRPr="00C20264">
              <w:rPr>
                <w:rFonts w:ascii="Times New Roman" w:eastAsia="MS Gothic" w:hAnsi="Times New Roman" w:cs="Times New Roman"/>
                <w:sz w:val="18"/>
              </w:rPr>
              <w:t>e-a u Hrvatskoj</w:t>
            </w:r>
          </w:p>
          <w:p w:rsidR="00C20264" w:rsidRDefault="00C20264" w:rsidP="00C53EB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C53EB3" w:rsidRPr="00C53EB3">
              <w:rPr>
                <w:rFonts w:ascii="Times New Roman" w:eastAsia="MS Gothic" w:hAnsi="Times New Roman" w:cs="Times New Roman"/>
                <w:sz w:val="18"/>
              </w:rPr>
              <w:t>Majolika cvjetne gotike</w:t>
            </w:r>
          </w:p>
          <w:p w:rsidR="00C53EB3" w:rsidRDefault="00C53EB3" w:rsidP="00C53EB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C53EB3">
              <w:rPr>
                <w:rFonts w:ascii="Times New Roman" w:eastAsia="MS Gothic" w:hAnsi="Times New Roman" w:cs="Times New Roman"/>
                <w:sz w:val="18"/>
              </w:rPr>
              <w:t>Španjolska majolika u Istri</w:t>
            </w:r>
          </w:p>
          <w:p w:rsidR="00C53EB3" w:rsidRPr="00C20264" w:rsidRDefault="00C53EB3" w:rsidP="00C53EB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C53EB3">
              <w:rPr>
                <w:rFonts w:ascii="Times New Roman" w:eastAsia="MS Gothic" w:hAnsi="Times New Roman" w:cs="Times New Roman"/>
                <w:sz w:val="18"/>
              </w:rPr>
              <w:t>Pećnjaci iz Iloka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Bekić, L., </w:t>
            </w:r>
            <w:r w:rsidRPr="005421AC">
              <w:rPr>
                <w:rFonts w:ascii="Times New Roman" w:eastAsia="MS Gothic" w:hAnsi="Times New Roman" w:cs="Times New Roman"/>
                <w:i/>
                <w:sz w:val="18"/>
              </w:rPr>
              <w:t>Zaštitna arheologija u okolici Varaždina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, Zagreb, 2006.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>Bekić, L., Usporedba keramike 8.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toljeća s Blizne i Šarnjaka kod 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Varaždina,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u: </w:t>
            </w:r>
            <w:r w:rsidRPr="005421AC">
              <w:rPr>
                <w:rFonts w:ascii="Times New Roman" w:eastAsia="MS Gothic" w:hAnsi="Times New Roman" w:cs="Times New Roman"/>
                <w:i/>
                <w:sz w:val="18"/>
              </w:rPr>
              <w:t>Srednji vek/Mittelalter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(ur. Guštin M.), Ljubljana, 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2008.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Bekić, L., Ranosrednjovjekovno naselje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Varaždin-Brezje, u: </w:t>
            </w:r>
            <w:r w:rsidRPr="005421AC">
              <w:rPr>
                <w:rFonts w:ascii="Times New Roman" w:eastAsia="MS Gothic" w:hAnsi="Times New Roman" w:cs="Times New Roman"/>
                <w:i/>
                <w:sz w:val="18"/>
              </w:rPr>
              <w:t>Zbornik o Luji Marunu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, Šibenik-Zadar-Zagreb, 2009.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>Bekić, L., Srednjovjekovna jama K12 s nalazišta Jalkovec-Police kod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Varaždina, </w:t>
            </w:r>
            <w:r w:rsidRPr="005421AC">
              <w:rPr>
                <w:rFonts w:ascii="Times New Roman" w:eastAsia="MS Gothic" w:hAnsi="Times New Roman" w:cs="Times New Roman"/>
                <w:i/>
                <w:sz w:val="18"/>
              </w:rPr>
              <w:t>Archaeologia Adriatica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, 4, Zadar, 2011.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>Bekić, L., Keramika praškog tipa u Hrva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tskoj, u: </w:t>
            </w:r>
            <w:r w:rsidRPr="005421AC">
              <w:rPr>
                <w:rFonts w:ascii="Times New Roman" w:eastAsia="MS Gothic" w:hAnsi="Times New Roman" w:cs="Times New Roman"/>
                <w:i/>
                <w:sz w:val="18"/>
              </w:rPr>
              <w:t>Dani Stjepana Gunjače 2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Split, 2012.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Bekić, L., </w:t>
            </w:r>
            <w:r w:rsidRPr="005421AC">
              <w:rPr>
                <w:rFonts w:ascii="Times New Roman" w:eastAsia="MS Gothic" w:hAnsi="Times New Roman" w:cs="Times New Roman"/>
                <w:i/>
                <w:sz w:val="18"/>
              </w:rPr>
              <w:t>Rani srednji vijek između Panonije i Jadrana, ranoslavenski keramički i ostali arheološki nalazi od 6. do 8. st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., Pula, 2016.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>Belošević, J., Die ersten slawic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hen Urnengräber auf dem Gebiete 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Jugoslawiens aus dem Dorfe Kaš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ić bei Zadar, </w:t>
            </w:r>
            <w:r w:rsidRPr="005421AC">
              <w:rPr>
                <w:rFonts w:ascii="Times New Roman" w:eastAsia="MS Gothic" w:hAnsi="Times New Roman" w:cs="Times New Roman"/>
                <w:i/>
                <w:sz w:val="18"/>
              </w:rPr>
              <w:t>Balcanoslavica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1 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(1972.), Beograd – Prilep, 1974.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Belošević, J., </w:t>
            </w:r>
            <w:r w:rsidRPr="005421AC">
              <w:rPr>
                <w:rFonts w:ascii="Times New Roman" w:eastAsia="MS Gothic" w:hAnsi="Times New Roman" w:cs="Times New Roman"/>
                <w:i/>
                <w:sz w:val="18"/>
              </w:rPr>
              <w:t>Materijalna kultura Hrvata od 7-9. stoljeća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, Zagreb, 1980.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>Belošević, J., Slavenska naseobins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ka keramika otkrivena u okolišu 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crkve Sv. Križa u Ninu, </w:t>
            </w:r>
            <w:r w:rsidRPr="005421AC">
              <w:rPr>
                <w:rFonts w:ascii="Times New Roman" w:eastAsia="MS Gothic" w:hAnsi="Times New Roman" w:cs="Times New Roman"/>
                <w:i/>
                <w:sz w:val="18"/>
              </w:rPr>
              <w:t xml:space="preserve">Radovi Filozofskog fakulteta u Zadru, Razdio povijesnih znanosti, 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38(25), 1999(2000), Zadar, 2000.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Belošević, J., </w:t>
            </w:r>
            <w:r w:rsidRPr="005421AC">
              <w:rPr>
                <w:rFonts w:ascii="Times New Roman" w:eastAsia="MS Gothic" w:hAnsi="Times New Roman" w:cs="Times New Roman"/>
                <w:i/>
                <w:sz w:val="18"/>
              </w:rPr>
              <w:t>Starohrvatsko groblje na Ždrijacu u Ninu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, Zadar, 2007.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Belošević, J., </w:t>
            </w:r>
            <w:r w:rsidRPr="005421AC">
              <w:rPr>
                <w:rFonts w:ascii="Times New Roman" w:eastAsia="MS Gothic" w:hAnsi="Times New Roman" w:cs="Times New Roman"/>
                <w:i/>
                <w:sz w:val="18"/>
              </w:rPr>
              <w:t>Starohrvatsko groblje na Maklinovu brdu u selu Kašiću kod Zadra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, Split, 2010.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Bojčić, Z. , Radić, M.,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Srednjovjekovni grad Ružica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, Osijek, 2004.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>Bradara, T., Španjolska keramika na području 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stre,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Histria Antiqua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12, 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Pula, 2004.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>Bradara, T., Španjolska keramika na pod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ručju Istre (kataloška obrada),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Histria Archaeologica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34/2003, Pula, 2005.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Bradara, T.,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Kasnosrednjovjekovna i renesansna keramika s područja Istre – stolno posuđe od 14. do 16. st.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, Pula, 2006.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Delonga, V., Keramika,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u: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Bribir u srednjem vijeku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, Split,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1996.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>Gusar K., Ranosrednjovjeko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vna keramika iz Krneze, u: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Srednji vek/Mittelalter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 (ur. Guštin M.), Ljubljana, 2008.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Gusar K.,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Kasnosrednjovjekovna i novovjekovna glazirana keramika na širem zadarskom području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, (</w:t>
            </w:r>
            <w:r w:rsidR="004B0616">
              <w:rPr>
                <w:rFonts w:ascii="Times New Roman" w:eastAsia="MS Gothic" w:hAnsi="Times New Roman" w:cs="Times New Roman"/>
                <w:sz w:val="18"/>
              </w:rPr>
              <w:t xml:space="preserve">doktorska 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disertacija), Zadar, 2010.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Gusar, K., Nalazi slavenske keramike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 lokaliteta Podvršje-Glavčine,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Archaeologia Adriatica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3, 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Zadar, 2011.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Gusar, K., Ćurković, M.,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Utvrda Kličevica – rezultati arheoloških istraživanja 1990. godine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, Benkovac, 2011.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>Guštin, M., Celjske čaše. Srednjeve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ške in zgodnjenovoveške lončene 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čaše na Slovenskem,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u: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Srednjeveško Celje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Archaeologia Historica Slovenica III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, Ljubljana, 2001.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>Guštin, M., Tiefengr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aber, G., Oblike in kronologija 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zgodnjesrednjeveške lončenine n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a Novi tabli pri Murski Soboti, u: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 xml:space="preserve">Zgodnji Slovani. Zgodnjesrednjeveška lončenina na obrobju vzohdnih Alp 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(ur. Guštin M.), Ljubljana, 2002.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Kovačić, L.,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Stolna keramika u Dubrovniku. Arheološki nalazi 14.-17. st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., 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Dubrovnik, 2010.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Sekelj Ivančan, T.,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Podravina u ranom srednjem vijeku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, Zagreb, 2011.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Sekelj Ivančan T., Tkalčec T., Slavensko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paljevinsko groblje na položaju 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Duga ulica 99 u Vinkovcima,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Prilozi Instituta za arheologiju u Zagrebu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, 23, Zagreb, 2006.</w:t>
            </w:r>
          </w:p>
          <w:p w:rsid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Pleterski A.,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Zgodnjesrednjeveška naselbina na Blejski Pristavi, tafonomija, predmeti in čas, Ljubljana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, 2010.</w:t>
            </w:r>
          </w:p>
          <w:p w:rsidR="006311FB" w:rsidRPr="005421AC" w:rsidRDefault="006311FB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Rapan Papeša, A., </w:t>
            </w:r>
            <w:r w:rsidRPr="006311FB">
              <w:rPr>
                <w:rFonts w:ascii="Times New Roman" w:eastAsia="MS Gothic" w:hAnsi="Times New Roman" w:cs="Times New Roman"/>
                <w:sz w:val="18"/>
              </w:rPr>
              <w:t>Prethodna razmišljanja o prilozima keramičkih lonaca i njihovom sadržaju u avarodobnim grobovima na lokalitetu Nuštar-Dvorac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6311FB">
              <w:rPr>
                <w:rFonts w:ascii="Times New Roman" w:eastAsia="MS Gothic" w:hAnsi="Times New Roman" w:cs="Times New Roman"/>
                <w:i/>
                <w:sz w:val="18"/>
              </w:rPr>
              <w:t>Groblja i pogrebni običaji u srednjem i ranom novom vijeku na prostoru sjeverne Hrvatske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(ur. Krznar, S., Sekelj Ivančan, T,.Tkalčec, T., Belaj, J.), Zagreb,</w:t>
            </w:r>
            <w: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2016.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>Tomičić, Ž. et al., Veliki Gradiš, Veliko G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radišće – plemićki grad Vrbovec 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kraj Huma na Sutli (Stanje istraživ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anja 2001.),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Prilozi Instituta  za arheologiju u Zagrebu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, 18, Zagreb, 2001.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>Tomičić, Ž., 2002. – Keramika iz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(ponekih) ranosrednjovjekovnih 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grobalja kontinentalnog dijel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a Hrvatske, u: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Zgodnji Slovani. Zgodnjesrednjeveška lončenina na obrobju vzohdnih Alp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 (ur.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>Guštin M.), Ljubljana, 129-141.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Tkalčec, T., Gotičke keramičke čaše iz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Glogovnice i Ivanca Križevačkog 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kraj Križevaca i Gudovca kod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Bjelovara,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Prilozi Instituta za arheologiju u Zagrebu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, 18, Zagreb, 2001.</w:t>
            </w:r>
          </w:p>
          <w:p w:rsidR="005421AC" w:rsidRPr="005421AC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Tkalčec, T.,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Burg Vrbovec u Klenovcu Humskom, deset sezona arheoloških istraživanja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>, Zagreb, 2010.</w:t>
            </w:r>
          </w:p>
          <w:p w:rsidR="009A284F" w:rsidRPr="009947BA" w:rsidRDefault="005421AC" w:rsidP="005421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421A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Zglav-Martinac, H.,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Ulomak do ulomka…Prilog proučavanju keramike XIII.- XVIII. stoljeća iz Dioklecijanove palače u Splitu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Split, </w:t>
            </w:r>
            <w:r w:rsidRPr="005421AC">
              <w:rPr>
                <w:rFonts w:ascii="Times New Roman" w:eastAsia="MS Gothic" w:hAnsi="Times New Roman" w:cs="Times New Roman"/>
                <w:sz w:val="18"/>
              </w:rPr>
              <w:t xml:space="preserve">2004.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B0616" w:rsidRPr="004B0616" w:rsidRDefault="004B0616" w:rsidP="004B0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B0616">
              <w:rPr>
                <w:rFonts w:ascii="Times New Roman" w:eastAsia="MS Gothic" w:hAnsi="Times New Roman" w:cs="Times New Roman"/>
                <w:sz w:val="18"/>
              </w:rPr>
              <w:t>Belošević, J., Slavenska keramika 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z ranosrednjovjekovne nekropole </w:t>
            </w:r>
            <w:r w:rsidRPr="004B0616">
              <w:rPr>
                <w:rFonts w:ascii="Times New Roman" w:eastAsia="MS Gothic" w:hAnsi="Times New Roman" w:cs="Times New Roman"/>
                <w:sz w:val="18"/>
              </w:rPr>
              <w:t xml:space="preserve">Materiza kraj Nina,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Diadora,</w:t>
            </w:r>
            <w:r w:rsidRPr="004B0616">
              <w:rPr>
                <w:rFonts w:ascii="Times New Roman" w:eastAsia="MS Gothic" w:hAnsi="Times New Roman" w:cs="Times New Roman"/>
                <w:sz w:val="18"/>
              </w:rPr>
              <w:t xml:space="preserve"> 2, Zadar, 1962.</w:t>
            </w:r>
          </w:p>
          <w:p w:rsidR="004B0616" w:rsidRPr="004B0616" w:rsidRDefault="004B0616" w:rsidP="004B0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B0616">
              <w:rPr>
                <w:rFonts w:ascii="Times New Roman" w:eastAsia="MS Gothic" w:hAnsi="Times New Roman" w:cs="Times New Roman"/>
                <w:sz w:val="18"/>
              </w:rPr>
              <w:t xml:space="preserve">Bradara, T., Saccardo, F.,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Keramički nalazi iz Rovinja – uvala Valdibora i otok Sv. Katarina</w:t>
            </w:r>
            <w:r w:rsidRPr="004B0616">
              <w:rPr>
                <w:rFonts w:ascii="Times New Roman" w:eastAsia="MS Gothic" w:hAnsi="Times New Roman" w:cs="Times New Roman"/>
                <w:sz w:val="18"/>
              </w:rPr>
              <w:t>, Rovinj, 2007.</w:t>
            </w:r>
          </w:p>
          <w:p w:rsidR="004B0616" w:rsidRPr="004B0616" w:rsidRDefault="004B0616" w:rsidP="004B0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B0616">
              <w:rPr>
                <w:rFonts w:ascii="Times New Roman" w:eastAsia="MS Gothic" w:hAnsi="Times New Roman" w:cs="Times New Roman"/>
                <w:sz w:val="18"/>
              </w:rPr>
              <w:t>Cunja, R., Zbirka Gajšek,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u:</w:t>
            </w:r>
            <w:r w:rsidRPr="004B061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Srednjeveška in novoveška keramika iz Pirana in Svetega Ivana</w:t>
            </w:r>
            <w:r w:rsidRPr="004B0616">
              <w:rPr>
                <w:rFonts w:ascii="Times New Roman" w:eastAsia="MS Gothic" w:hAnsi="Times New Roman" w:cs="Times New Roman"/>
                <w:sz w:val="18"/>
              </w:rPr>
              <w:t xml:space="preserve"> (ur. Guštin M.), Koper, 2004.</w:t>
            </w:r>
          </w:p>
          <w:p w:rsidR="004B0616" w:rsidRPr="004B0616" w:rsidRDefault="004B0616" w:rsidP="004B0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B0616">
              <w:rPr>
                <w:rFonts w:ascii="Times New Roman" w:eastAsia="MS Gothic" w:hAnsi="Times New Roman" w:cs="Times New Roman"/>
                <w:sz w:val="18"/>
              </w:rPr>
              <w:t>Čremošnik, I., Istraživanja u Mušićima i Ža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bljaku i prvi nalaz najstarijih </w:t>
            </w:r>
            <w:r w:rsidRPr="004B0616">
              <w:rPr>
                <w:rFonts w:ascii="Times New Roman" w:eastAsia="MS Gothic" w:hAnsi="Times New Roman" w:cs="Times New Roman"/>
                <w:sz w:val="18"/>
              </w:rPr>
              <w:t>slavenskih naselja kod n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as,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Glasnik Zemaljskog muzeja u Sarajevu</w:t>
            </w:r>
            <w:r w:rsidRPr="004B0616">
              <w:rPr>
                <w:rFonts w:ascii="Times New Roman" w:eastAsia="MS Gothic" w:hAnsi="Times New Roman" w:cs="Times New Roman"/>
                <w:sz w:val="18"/>
              </w:rPr>
              <w:t>, XXV, Sarajevo, 1970.</w:t>
            </w:r>
          </w:p>
          <w:p w:rsidR="006311FB" w:rsidRPr="004B0616" w:rsidRDefault="004B0616" w:rsidP="004B0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B0616">
              <w:rPr>
                <w:rFonts w:ascii="Times New Roman" w:eastAsia="MS Gothic" w:hAnsi="Times New Roman" w:cs="Times New Roman"/>
                <w:sz w:val="18"/>
              </w:rPr>
              <w:t>Gusar, K., Vujević, D., Jokina glav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ica, Duševića glavica, Matakova </w:t>
            </w:r>
            <w:r w:rsidRPr="004B0616">
              <w:rPr>
                <w:rFonts w:ascii="Times New Roman" w:eastAsia="MS Gothic" w:hAnsi="Times New Roman" w:cs="Times New Roman"/>
                <w:sz w:val="18"/>
              </w:rPr>
              <w:t xml:space="preserve">glavica,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u: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Tumuli iz Krneze i Podvršja kod Zadra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(ur. Marijanović </w:t>
            </w:r>
            <w:r w:rsidRPr="004B0616">
              <w:rPr>
                <w:rFonts w:ascii="Times New Roman" w:eastAsia="MS Gothic" w:hAnsi="Times New Roman" w:cs="Times New Roman"/>
                <w:sz w:val="18"/>
              </w:rPr>
              <w:t>B.), Zadar, 2012.</w:t>
            </w:r>
          </w:p>
          <w:p w:rsidR="004B0616" w:rsidRPr="004B0616" w:rsidRDefault="004B0616" w:rsidP="004B0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B0616">
              <w:rPr>
                <w:rFonts w:ascii="Times New Roman" w:eastAsia="MS Gothic" w:hAnsi="Times New Roman" w:cs="Times New Roman"/>
                <w:sz w:val="18"/>
              </w:rPr>
              <w:t xml:space="preserve">Guštin, M., (ur.)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Zgodnji Slovani. Zgodnjesrednjeveška lončenina na obrobju vzohdnih Alp</w:t>
            </w:r>
            <w:r w:rsidRPr="004B0616">
              <w:rPr>
                <w:rFonts w:ascii="Times New Roman" w:eastAsia="MS Gothic" w:hAnsi="Times New Roman" w:cs="Times New Roman"/>
                <w:sz w:val="18"/>
              </w:rPr>
              <w:t>, Ljubljana, 2002.</w:t>
            </w:r>
          </w:p>
          <w:p w:rsidR="004B0616" w:rsidRDefault="004B0616" w:rsidP="004B0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B0616">
              <w:rPr>
                <w:rFonts w:ascii="Times New Roman" w:eastAsia="MS Gothic" w:hAnsi="Times New Roman" w:cs="Times New Roman"/>
                <w:sz w:val="18"/>
              </w:rPr>
              <w:t xml:space="preserve">Guštin, M., (ur.)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Srednji vek/Mittelalter</w:t>
            </w:r>
            <w:r w:rsidRPr="004B0616">
              <w:rPr>
                <w:rFonts w:ascii="Times New Roman" w:eastAsia="MS Gothic" w:hAnsi="Times New Roman" w:cs="Times New Roman"/>
                <w:sz w:val="18"/>
              </w:rPr>
              <w:t>, Ljubljana, 2008.</w:t>
            </w:r>
          </w:p>
          <w:p w:rsidR="006311FB" w:rsidRDefault="006311FB" w:rsidP="004B0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311FB">
              <w:rPr>
                <w:rFonts w:ascii="Times New Roman" w:eastAsia="MS Gothic" w:hAnsi="Times New Roman" w:cs="Times New Roman"/>
                <w:sz w:val="18"/>
              </w:rPr>
              <w:t>Guštin, M.</w:t>
            </w:r>
            <w:r w:rsidR="00C837B2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6311FB">
              <w:rPr>
                <w:rFonts w:ascii="Times New Roman" w:eastAsia="MS Gothic" w:hAnsi="Times New Roman" w:cs="Times New Roman"/>
                <w:sz w:val="18"/>
              </w:rPr>
              <w:t xml:space="preserve"> Horvat, M.,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(ur.) </w:t>
            </w:r>
            <w:r w:rsidR="000B63B1">
              <w:rPr>
                <w:rFonts w:ascii="Times New Roman" w:eastAsia="MS Gothic" w:hAnsi="Times New Roman" w:cs="Times New Roman"/>
                <w:i/>
                <w:sz w:val="18"/>
              </w:rPr>
              <w:t>Ljubljanski grad -</w:t>
            </w:r>
            <w:r w:rsidRPr="00C837B2">
              <w:rPr>
                <w:rFonts w:ascii="Times New Roman" w:eastAsia="MS Gothic" w:hAnsi="Times New Roman" w:cs="Times New Roman"/>
                <w:i/>
                <w:sz w:val="18"/>
              </w:rPr>
              <w:t xml:space="preserve"> pečnice, Archeologia Historica Slovenica</w:t>
            </w:r>
            <w:r w:rsidR="000B63B1">
              <w:rPr>
                <w:rFonts w:ascii="Times New Roman" w:eastAsia="MS Gothic" w:hAnsi="Times New Roman" w:cs="Times New Roman"/>
                <w:sz w:val="18"/>
              </w:rPr>
              <w:t>, 1</w:t>
            </w:r>
            <w:bookmarkStart w:id="0" w:name="_GoBack"/>
            <w:bookmarkEnd w:id="0"/>
            <w:r w:rsidRPr="006311FB">
              <w:rPr>
                <w:rFonts w:ascii="Times New Roman" w:eastAsia="MS Gothic" w:hAnsi="Times New Roman" w:cs="Times New Roman"/>
                <w:sz w:val="18"/>
              </w:rPr>
              <w:t>, Ljubljana, 1994.</w:t>
            </w:r>
          </w:p>
          <w:p w:rsidR="004B0616" w:rsidRPr="004B0616" w:rsidRDefault="004B0616" w:rsidP="004B0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B0616">
              <w:rPr>
                <w:rFonts w:ascii="Times New Roman" w:eastAsia="MS Gothic" w:hAnsi="Times New Roman" w:cs="Times New Roman"/>
                <w:sz w:val="18"/>
              </w:rPr>
              <w:t>Sekelj Ivančan, T., Tkalčec, T., Kasnosr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ednjovjekovna stolna keramika s </w:t>
            </w:r>
            <w:r w:rsidRPr="004B0616">
              <w:rPr>
                <w:rFonts w:ascii="Times New Roman" w:eastAsia="MS Gothic" w:hAnsi="Times New Roman" w:cs="Times New Roman"/>
                <w:sz w:val="18"/>
              </w:rPr>
              <w:t xml:space="preserve">nekih gradišta iz okolice Kutine 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Garešnice,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Prilozi Instituta za arheologiju u Zagrebu</w:t>
            </w:r>
            <w:r w:rsidRPr="004B0616">
              <w:rPr>
                <w:rFonts w:ascii="Times New Roman" w:eastAsia="MS Gothic" w:hAnsi="Times New Roman" w:cs="Times New Roman"/>
                <w:sz w:val="18"/>
              </w:rPr>
              <w:t>, 19, Zagreb, 2002.</w:t>
            </w:r>
          </w:p>
          <w:p w:rsidR="004B0616" w:rsidRPr="004B0616" w:rsidRDefault="004B0616" w:rsidP="004B0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B0616">
              <w:rPr>
                <w:rFonts w:ascii="Times New Roman" w:eastAsia="MS Gothic" w:hAnsi="Times New Roman" w:cs="Times New Roman"/>
                <w:sz w:val="18"/>
              </w:rPr>
              <w:t>Sekelj Ivančan, T., Tkalčec, T., Medieva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l settlements in the Virovitica </w:t>
            </w:r>
            <w:r w:rsidRPr="004B0616">
              <w:rPr>
                <w:rFonts w:ascii="Times New Roman" w:eastAsia="MS Gothic" w:hAnsi="Times New Roman" w:cs="Times New Roman"/>
                <w:sz w:val="18"/>
              </w:rPr>
              <w:t>Region of the Drava River Basi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n in the period from the 7th to </w:t>
            </w:r>
            <w:r w:rsidRPr="004B0616">
              <w:rPr>
                <w:rFonts w:ascii="Times New Roman" w:eastAsia="MS Gothic" w:hAnsi="Times New Roman" w:cs="Times New Roman"/>
                <w:sz w:val="18"/>
              </w:rPr>
              <w:t xml:space="preserve">the 11th centuries,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u: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Srednji vek/Mittelalter</w:t>
            </w:r>
            <w:r w:rsidRPr="004B0616">
              <w:rPr>
                <w:rFonts w:ascii="Times New Roman" w:eastAsia="MS Gothic" w:hAnsi="Times New Roman" w:cs="Times New Roman"/>
                <w:sz w:val="18"/>
              </w:rPr>
              <w:t xml:space="preserve"> (ur. Guštin M.),</w:t>
            </w:r>
          </w:p>
          <w:p w:rsidR="004B0616" w:rsidRPr="004B0616" w:rsidRDefault="004B0616" w:rsidP="004B0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B0616">
              <w:rPr>
                <w:rFonts w:ascii="Times New Roman" w:eastAsia="MS Gothic" w:hAnsi="Times New Roman" w:cs="Times New Roman"/>
                <w:sz w:val="18"/>
              </w:rPr>
              <w:t>Ljubljana, 2008.</w:t>
            </w:r>
          </w:p>
          <w:p w:rsidR="009A284F" w:rsidRPr="009947BA" w:rsidRDefault="004B0616" w:rsidP="004B0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B0616">
              <w:rPr>
                <w:rFonts w:ascii="Times New Roman" w:eastAsia="MS Gothic" w:hAnsi="Times New Roman" w:cs="Times New Roman"/>
                <w:sz w:val="18"/>
              </w:rPr>
              <w:t xml:space="preserve">Zagarčanin, M., </w:t>
            </w:r>
            <w:r w:rsidRPr="004B0616">
              <w:rPr>
                <w:rFonts w:ascii="Times New Roman" w:eastAsia="MS Gothic" w:hAnsi="Times New Roman" w:cs="Times New Roman"/>
                <w:i/>
                <w:sz w:val="18"/>
              </w:rPr>
              <w:t>Stari Bar, keramika venecijanskog doba</w:t>
            </w:r>
            <w:r w:rsidRPr="004B0616">
              <w:rPr>
                <w:rFonts w:ascii="Times New Roman" w:eastAsia="MS Gothic" w:hAnsi="Times New Roman" w:cs="Times New Roman"/>
                <w:sz w:val="18"/>
              </w:rPr>
              <w:t xml:space="preserve">, Koper, 2004.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4B0616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8" w:history="1">
              <w:r w:rsidR="004B0616" w:rsidRPr="004B0616">
                <w:rPr>
                  <w:rStyle w:val="Hyperlink"/>
                  <w:rFonts w:ascii="Times New Roman" w:eastAsia="MS Gothic" w:hAnsi="Times New Roman" w:cs="Times New Roman"/>
                  <w:color w:val="auto"/>
                  <w:sz w:val="18"/>
                  <w:u w:val="none"/>
                </w:rPr>
                <w:t>www.academia.edu</w:t>
              </w:r>
            </w:hyperlink>
            <w:r w:rsidR="004B0616" w:rsidRPr="004B0616">
              <w:rPr>
                <w:rFonts w:ascii="Times New Roman" w:eastAsia="MS Gothic" w:hAnsi="Times New Roman" w:cs="Times New Roman"/>
                <w:sz w:val="18"/>
              </w:rPr>
              <w:t>, www.hrčak.hr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7B24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7B24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7B24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7B24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7B24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7B24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7B24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7B24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7B246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7B246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7B24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 xml:space="preserve">Pravilnik o stegovnoj odgovornosti </w:t>
              </w:r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lastRenderedPageBreak/>
                <w:t>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6D" w:rsidRDefault="007B246D" w:rsidP="009947BA">
      <w:pPr>
        <w:spacing w:before="0" w:after="0"/>
      </w:pPr>
      <w:r>
        <w:separator/>
      </w:r>
    </w:p>
  </w:endnote>
  <w:endnote w:type="continuationSeparator" w:id="0">
    <w:p w:rsidR="007B246D" w:rsidRDefault="007B246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6D" w:rsidRDefault="007B246D" w:rsidP="009947BA">
      <w:pPr>
        <w:spacing w:before="0" w:after="0"/>
      </w:pPr>
      <w:r>
        <w:separator/>
      </w:r>
    </w:p>
  </w:footnote>
  <w:footnote w:type="continuationSeparator" w:id="0">
    <w:p w:rsidR="007B246D" w:rsidRDefault="007B246D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B63B1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0616"/>
    <w:rsid w:val="004B553E"/>
    <w:rsid w:val="005353ED"/>
    <w:rsid w:val="005421AC"/>
    <w:rsid w:val="005514C3"/>
    <w:rsid w:val="005D3518"/>
    <w:rsid w:val="005E1668"/>
    <w:rsid w:val="005F6E0B"/>
    <w:rsid w:val="0062328F"/>
    <w:rsid w:val="006311FB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B246D"/>
    <w:rsid w:val="007C43A4"/>
    <w:rsid w:val="007D4D2D"/>
    <w:rsid w:val="00865776"/>
    <w:rsid w:val="00874D5D"/>
    <w:rsid w:val="00891C60"/>
    <w:rsid w:val="008942F0"/>
    <w:rsid w:val="008A3541"/>
    <w:rsid w:val="008C64E5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649AB"/>
    <w:rsid w:val="00A9132B"/>
    <w:rsid w:val="00AA1A5A"/>
    <w:rsid w:val="00AD23FB"/>
    <w:rsid w:val="00B4202A"/>
    <w:rsid w:val="00B612F8"/>
    <w:rsid w:val="00B71A57"/>
    <w:rsid w:val="00B7307A"/>
    <w:rsid w:val="00C02454"/>
    <w:rsid w:val="00C20264"/>
    <w:rsid w:val="00C3477B"/>
    <w:rsid w:val="00C53EB3"/>
    <w:rsid w:val="00C837B2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DF09AD"/>
    <w:rsid w:val="00E06E39"/>
    <w:rsid w:val="00E07D73"/>
    <w:rsid w:val="00E17D18"/>
    <w:rsid w:val="00E30E67"/>
    <w:rsid w:val="00EF673F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B52C-510E-4D20-A3AF-3183242A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3</cp:revision>
  <dcterms:created xsi:type="dcterms:W3CDTF">2021-01-04T21:37:00Z</dcterms:created>
  <dcterms:modified xsi:type="dcterms:W3CDTF">2021-01-04T21:39:00Z</dcterms:modified>
</cp:coreProperties>
</file>