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50FC0C6D" w:rsidR="006E0223" w:rsidRPr="006E0223" w:rsidRDefault="00A0203E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SEMANTIQUE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31F18F3E" w:rsidR="006E0223" w:rsidRPr="00042E01" w:rsidRDefault="008811DF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V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067E39FD" w:rsidR="006E0223" w:rsidRPr="006E0223" w:rsidRDefault="00042E01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(2x45 min)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66C6A228" w:rsidR="00C75A7B" w:rsidRPr="00AE778C" w:rsidRDefault="008811DF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Un aperçu des approches </w:t>
            </w:r>
            <w:r w:rsidR="0005717C">
              <w:rPr>
                <w:rFonts w:ascii="Arial" w:eastAsiaTheme="minorEastAsia" w:hAnsi="Arial" w:cs="Arial"/>
                <w:bCs/>
                <w:kern w:val="24"/>
              </w:rPr>
              <w:t>à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 la définition du signe linguistique et des relations entre les signes dans la langue</w:t>
            </w:r>
            <w:r w:rsidR="0005717C">
              <w:rPr>
                <w:rFonts w:ascii="Arial" w:eastAsiaTheme="minorEastAsia" w:hAnsi="Arial" w:cs="Arial"/>
                <w:bCs/>
                <w:kern w:val="24"/>
              </w:rPr>
              <w:t xml:space="preserve"> ont pour le but la création des outils pour la (de)construction et compréhension du sens. </w:t>
            </w:r>
            <w:bookmarkStart w:id="0" w:name="_GoBack"/>
            <w:bookmarkEnd w:id="0"/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5DEB62A6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74778520" w14:textId="3BD97D1F" w:rsidR="00517D37" w:rsidRDefault="008811DF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Identification et d</w:t>
            </w:r>
            <w:r w:rsidR="00517D37" w:rsidRPr="00517D37">
              <w:rPr>
                <w:rFonts w:ascii="Arial" w:eastAsiaTheme="minorEastAsia" w:hAnsi="Arial" w:cs="Arial"/>
                <w:bCs/>
                <w:kern w:val="24"/>
              </w:rPr>
              <w:t>éfinition d</w:t>
            </w:r>
            <w:r>
              <w:rPr>
                <w:rFonts w:ascii="Arial" w:eastAsiaTheme="minorEastAsia" w:hAnsi="Arial" w:cs="Arial"/>
                <w:bCs/>
                <w:kern w:val="24"/>
              </w:rPr>
              <w:t>u</w:t>
            </w:r>
            <w:r w:rsidR="00517D37" w:rsidRPr="00517D37">
              <w:rPr>
                <w:rFonts w:ascii="Arial" w:eastAsiaTheme="minorEastAsia" w:hAnsi="Arial" w:cs="Arial"/>
                <w:bCs/>
                <w:kern w:val="24"/>
              </w:rPr>
              <w:t xml:space="preserve"> signe linguistique</w:t>
            </w:r>
          </w:p>
          <w:p w14:paraId="51D954F6" w14:textId="04F86BA2" w:rsidR="00517D37" w:rsidRDefault="00517D37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La référence et le sens linguistique. La paraphrase</w:t>
            </w:r>
          </w:p>
          <w:p w14:paraId="34E03C1E" w14:textId="56EDBF87" w:rsidR="00517D37" w:rsidRDefault="00517D37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Le sens lexicaux conçus comme des ensembles. Relations sémantiques lexicales</w:t>
            </w:r>
            <w:r w:rsidR="0005717C">
              <w:rPr>
                <w:rFonts w:ascii="Arial" w:eastAsiaTheme="minorEastAsia" w:hAnsi="Arial" w:cs="Arial"/>
                <w:bCs/>
                <w:kern w:val="24"/>
              </w:rPr>
              <w:t xml:space="preserve"> syntagmatiques et paradigmatiques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. </w:t>
            </w:r>
          </w:p>
          <w:p w14:paraId="3692F8DF" w14:textId="0B2EFE8D" w:rsidR="00517D37" w:rsidRDefault="00517D37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Traitement de la polysémie</w:t>
            </w:r>
          </w:p>
          <w:p w14:paraId="41C5B520" w14:textId="07663065" w:rsidR="00517D37" w:rsidRPr="008811DF" w:rsidRDefault="00517D37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Outils de l’analyse de sens</w:t>
            </w:r>
            <w:r w:rsidR="008811DF">
              <w:rPr>
                <w:rFonts w:ascii="Arial" w:eastAsiaTheme="minorEastAsia" w:hAnsi="Arial" w:cs="Arial"/>
                <w:bCs/>
                <w:kern w:val="24"/>
              </w:rPr>
              <w:t xml:space="preserve"> et l</w:t>
            </w:r>
            <w:r w:rsidRPr="008811DF">
              <w:rPr>
                <w:rFonts w:ascii="Arial" w:eastAsiaTheme="minorEastAsia" w:hAnsi="Arial" w:cs="Arial"/>
                <w:bCs/>
                <w:kern w:val="24"/>
              </w:rPr>
              <w:t>a catégorisation</w:t>
            </w:r>
          </w:p>
          <w:p w14:paraId="3E48CB06" w14:textId="6C38CFF9" w:rsidR="0054627C" w:rsidRPr="00517D37" w:rsidRDefault="00517D37" w:rsidP="00075A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5" w:hanging="325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Le sens figuratif et la métaphore conceptuelle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76037326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4F632096" w:rsidR="006E0223" w:rsidRPr="00640F89" w:rsidRDefault="00041754" w:rsidP="00640F89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Examen écrit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7C77168D" w14:textId="78AD512B" w:rsidR="00041754" w:rsidRPr="00041754" w:rsidRDefault="00041754" w:rsidP="00041754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r w:rsidRPr="00041754">
              <w:rPr>
                <w:rFonts w:ascii="Arial" w:hAnsi="Arial" w:cs="Arial"/>
              </w:rPr>
              <w:t xml:space="preserve">F. de Saussure, (1972) </w:t>
            </w:r>
            <w:r w:rsidRPr="00041754">
              <w:rPr>
                <w:rFonts w:ascii="Arial" w:hAnsi="Arial" w:cs="Arial"/>
                <w:i/>
              </w:rPr>
              <w:t>Cours de linguistique générale</w:t>
            </w:r>
            <w:r w:rsidRPr="00041754">
              <w:rPr>
                <w:rFonts w:ascii="Arial" w:hAnsi="Arial" w:cs="Arial"/>
              </w:rPr>
              <w:t xml:space="preserve">, Payot </w:t>
            </w:r>
            <w:r w:rsidRPr="00041754">
              <w:rPr>
                <w:rFonts w:ascii="Arial" w:hAnsi="Arial" w:cs="Arial"/>
              </w:rPr>
              <w:t>(extraits)</w:t>
            </w:r>
          </w:p>
          <w:p w14:paraId="7679E6B1" w14:textId="77777777" w:rsidR="00041754" w:rsidRPr="00041754" w:rsidRDefault="00041754" w:rsidP="00041754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r w:rsidRPr="00041754">
              <w:rPr>
                <w:rFonts w:ascii="Arial" w:hAnsi="Arial" w:cs="Arial"/>
              </w:rPr>
              <w:t xml:space="preserve">A. </w:t>
            </w:r>
            <w:proofErr w:type="spellStart"/>
            <w:r w:rsidRPr="00041754">
              <w:rPr>
                <w:rFonts w:ascii="Arial" w:hAnsi="Arial" w:cs="Arial"/>
              </w:rPr>
              <w:t>Ploguère</w:t>
            </w:r>
            <w:proofErr w:type="spellEnd"/>
            <w:r w:rsidRPr="00041754">
              <w:rPr>
                <w:rFonts w:ascii="Arial" w:hAnsi="Arial" w:cs="Arial"/>
              </w:rPr>
              <w:t xml:space="preserve">, (2008.), </w:t>
            </w:r>
            <w:r w:rsidRPr="00041754">
              <w:rPr>
                <w:rFonts w:ascii="Arial" w:hAnsi="Arial" w:cs="Arial"/>
                <w:i/>
              </w:rPr>
              <w:t>Lexicologie et sémantique lexicale</w:t>
            </w:r>
            <w:r w:rsidRPr="00041754">
              <w:rPr>
                <w:rFonts w:ascii="Arial" w:hAnsi="Arial" w:cs="Arial"/>
              </w:rPr>
              <w:t>, Les Press</w:t>
            </w:r>
            <w:r w:rsidRPr="00041754">
              <w:rPr>
                <w:rFonts w:ascii="Arial" w:hAnsi="Arial" w:cs="Arial"/>
              </w:rPr>
              <w:t xml:space="preserve">es de l'Université de Montréal </w:t>
            </w:r>
          </w:p>
          <w:p w14:paraId="47F26DAB" w14:textId="5B0D0238" w:rsidR="00041754" w:rsidRPr="00041754" w:rsidRDefault="00041754" w:rsidP="00041754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r w:rsidRPr="00041754">
              <w:rPr>
                <w:rFonts w:ascii="Arial" w:hAnsi="Arial" w:cs="Arial"/>
              </w:rPr>
              <w:t xml:space="preserve">T. </w:t>
            </w:r>
            <w:proofErr w:type="spellStart"/>
            <w:r w:rsidRPr="00041754">
              <w:rPr>
                <w:rFonts w:ascii="Arial" w:hAnsi="Arial" w:cs="Arial"/>
              </w:rPr>
              <w:t>Cristea</w:t>
            </w:r>
            <w:proofErr w:type="spellEnd"/>
            <w:r w:rsidRPr="00041754">
              <w:rPr>
                <w:rFonts w:ascii="Arial" w:hAnsi="Arial" w:cs="Arial"/>
              </w:rPr>
              <w:t xml:space="preserve">, (2001.), </w:t>
            </w:r>
            <w:r w:rsidRPr="00041754">
              <w:rPr>
                <w:rFonts w:ascii="Arial" w:hAnsi="Arial" w:cs="Arial"/>
                <w:i/>
              </w:rPr>
              <w:t>Structures signifiantes et relations sémantiques</w:t>
            </w:r>
            <w:r w:rsidRPr="00041754">
              <w:rPr>
                <w:rFonts w:ascii="Arial" w:hAnsi="Arial" w:cs="Arial"/>
              </w:rPr>
              <w:t xml:space="preserve">, </w:t>
            </w:r>
            <w:proofErr w:type="spellStart"/>
            <w:r w:rsidRPr="00041754">
              <w:rPr>
                <w:rFonts w:ascii="Arial" w:hAnsi="Arial" w:cs="Arial"/>
              </w:rPr>
              <w:t>Bukure</w:t>
            </w:r>
            <w:r w:rsidR="008811DF">
              <w:rPr>
                <w:rFonts w:ascii="Arial" w:hAnsi="Arial" w:cs="Arial"/>
              </w:rPr>
              <w:t>št</w:t>
            </w:r>
            <w:proofErr w:type="spellEnd"/>
            <w:r w:rsidR="008811DF">
              <w:rPr>
                <w:rFonts w:ascii="Arial" w:hAnsi="Arial" w:cs="Arial"/>
              </w:rPr>
              <w:t xml:space="preserve"> </w:t>
            </w:r>
          </w:p>
          <w:p w14:paraId="776B0956" w14:textId="77777777" w:rsidR="00041754" w:rsidRPr="00041754" w:rsidRDefault="00041754" w:rsidP="00041754">
            <w:pPr>
              <w:pStyle w:val="ListParagraph"/>
              <w:spacing w:line="360" w:lineRule="auto"/>
              <w:ind w:left="42"/>
              <w:rPr>
                <w:rFonts w:ascii="Arial" w:hAnsi="Arial" w:cs="Arial"/>
              </w:rPr>
            </w:pPr>
            <w:r w:rsidRPr="00041754">
              <w:rPr>
                <w:rFonts w:ascii="Arial" w:hAnsi="Arial" w:cs="Arial"/>
              </w:rPr>
              <w:t xml:space="preserve">C. </w:t>
            </w:r>
            <w:proofErr w:type="spellStart"/>
            <w:r w:rsidRPr="00041754">
              <w:rPr>
                <w:rFonts w:ascii="Arial" w:hAnsi="Arial" w:cs="Arial"/>
              </w:rPr>
              <w:t>Cusimano</w:t>
            </w:r>
            <w:proofErr w:type="spellEnd"/>
            <w:r w:rsidRPr="00041754">
              <w:rPr>
                <w:rFonts w:ascii="Arial" w:hAnsi="Arial" w:cs="Arial"/>
              </w:rPr>
              <w:t xml:space="preserve"> (2012), </w:t>
            </w:r>
            <w:r w:rsidRPr="00041754">
              <w:rPr>
                <w:rFonts w:ascii="Arial" w:hAnsi="Arial" w:cs="Arial"/>
                <w:i/>
              </w:rPr>
              <w:t xml:space="preserve">La </w:t>
            </w:r>
            <w:r w:rsidRPr="00041754">
              <w:rPr>
                <w:rFonts w:ascii="Arial" w:hAnsi="Arial" w:cs="Arial"/>
                <w:i/>
              </w:rPr>
              <w:t>sémantique contemporaine</w:t>
            </w:r>
            <w:r w:rsidRPr="00041754">
              <w:rPr>
                <w:rFonts w:ascii="Arial" w:hAnsi="Arial" w:cs="Arial"/>
              </w:rPr>
              <w:t xml:space="preserve">, PUPS </w:t>
            </w:r>
          </w:p>
          <w:p w14:paraId="6005AAD8" w14:textId="195D7F10" w:rsidR="006E0223" w:rsidRPr="00041754" w:rsidRDefault="00041754" w:rsidP="00041754">
            <w:pPr>
              <w:pStyle w:val="ListParagraph"/>
              <w:spacing w:line="360" w:lineRule="auto"/>
              <w:ind w:left="42"/>
            </w:pPr>
            <w:r w:rsidRPr="00041754">
              <w:rPr>
                <w:rFonts w:ascii="Arial" w:hAnsi="Arial" w:cs="Arial"/>
              </w:rPr>
              <w:t xml:space="preserve">G. </w:t>
            </w:r>
            <w:proofErr w:type="spellStart"/>
            <w:r w:rsidRPr="00041754">
              <w:rPr>
                <w:rFonts w:ascii="Arial" w:hAnsi="Arial" w:cs="Arial"/>
              </w:rPr>
              <w:t>Kleiber</w:t>
            </w:r>
            <w:proofErr w:type="spellEnd"/>
            <w:proofErr w:type="gramStart"/>
            <w:r w:rsidRPr="00041754">
              <w:rPr>
                <w:rFonts w:ascii="Arial" w:hAnsi="Arial" w:cs="Arial"/>
              </w:rPr>
              <w:t>,(</w:t>
            </w:r>
            <w:proofErr w:type="gramEnd"/>
            <w:r w:rsidRPr="00041754">
              <w:rPr>
                <w:rFonts w:ascii="Arial" w:hAnsi="Arial" w:cs="Arial"/>
              </w:rPr>
              <w:t xml:space="preserve">1990), </w:t>
            </w:r>
            <w:r w:rsidRPr="00041754">
              <w:rPr>
                <w:rFonts w:ascii="Arial" w:hAnsi="Arial" w:cs="Arial"/>
                <w:i/>
              </w:rPr>
              <w:t>La sémantique du prototype</w:t>
            </w:r>
            <w:r w:rsidRPr="00041754">
              <w:rPr>
                <w:rFonts w:ascii="Arial" w:hAnsi="Arial" w:cs="Arial"/>
              </w:rPr>
              <w:t>, PUF;</w:t>
            </w:r>
            <w:r>
              <w:t xml:space="preserve"> </w:t>
            </w:r>
          </w:p>
        </w:tc>
      </w:tr>
      <w:tr w:rsidR="006E0223" w:rsidRPr="006E0223" w14:paraId="7DF907A4" w14:textId="547808C5" w:rsidTr="006E0223">
        <w:tc>
          <w:tcPr>
            <w:tcW w:w="2405" w:type="dxa"/>
          </w:tcPr>
          <w:p w14:paraId="2AFE6F1A" w14:textId="60522200" w:rsidR="006E0223" w:rsidRPr="006E0223" w:rsidRDefault="006E0223" w:rsidP="00640F8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 xml:space="preserve">Responsable </w:t>
            </w:r>
          </w:p>
        </w:tc>
        <w:tc>
          <w:tcPr>
            <w:tcW w:w="6657" w:type="dxa"/>
          </w:tcPr>
          <w:p w14:paraId="1BF5416A" w14:textId="2FD02E9E" w:rsidR="006E0223" w:rsidRPr="00640F89" w:rsidRDefault="00640F89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640F89">
              <w:rPr>
                <w:rFonts w:ascii="Arial" w:eastAsiaTheme="minorEastAsia" w:hAnsi="Arial" w:cs="Arial"/>
                <w:bCs/>
                <w:kern w:val="24"/>
              </w:rPr>
              <w:t xml:space="preserve">Barbara </w:t>
            </w:r>
            <w:proofErr w:type="spellStart"/>
            <w:r w:rsidRPr="00640F89">
              <w:rPr>
                <w:rFonts w:ascii="Arial" w:eastAsiaTheme="minorEastAsia" w:hAnsi="Arial" w:cs="Arial"/>
                <w:bCs/>
                <w:kern w:val="24"/>
              </w:rPr>
              <w:t>Vodanović</w:t>
            </w:r>
            <w:proofErr w:type="spellEnd"/>
            <w:r w:rsidRPr="00640F89">
              <w:rPr>
                <w:rFonts w:ascii="Arial" w:eastAsiaTheme="minorEastAsia" w:hAnsi="Arial" w:cs="Arial"/>
                <w:bCs/>
                <w:kern w:val="24"/>
              </w:rPr>
              <w:t>, bvodanov@unizd.hr</w:t>
            </w: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7D24" w14:textId="77777777" w:rsidR="00075AA4" w:rsidRDefault="00075AA4">
      <w:pPr>
        <w:spacing w:after="0" w:line="240" w:lineRule="auto"/>
      </w:pPr>
      <w:r>
        <w:separator/>
      </w:r>
    </w:p>
  </w:endnote>
  <w:endnote w:type="continuationSeparator" w:id="0">
    <w:p w14:paraId="0A34F8C3" w14:textId="77777777" w:rsidR="00075AA4" w:rsidRDefault="0007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4B33" w14:textId="77777777" w:rsidR="00075AA4" w:rsidRDefault="00075AA4">
      <w:pPr>
        <w:spacing w:after="0" w:line="240" w:lineRule="auto"/>
      </w:pPr>
      <w:r>
        <w:separator/>
      </w:r>
    </w:p>
  </w:footnote>
  <w:footnote w:type="continuationSeparator" w:id="0">
    <w:p w14:paraId="6CBCA354" w14:textId="77777777" w:rsidR="00075AA4" w:rsidRDefault="0007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E60FB"/>
    <w:multiLevelType w:val="hybridMultilevel"/>
    <w:tmpl w:val="F6F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41754"/>
    <w:rsid w:val="00042E01"/>
    <w:rsid w:val="00056492"/>
    <w:rsid w:val="0005717C"/>
    <w:rsid w:val="0006498E"/>
    <w:rsid w:val="00075AA4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17D37"/>
    <w:rsid w:val="0054627C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40F89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811DF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F6F1B"/>
    <w:rsid w:val="00A00FE2"/>
    <w:rsid w:val="00A0203E"/>
    <w:rsid w:val="00A20714"/>
    <w:rsid w:val="00A52ED1"/>
    <w:rsid w:val="00A545F4"/>
    <w:rsid w:val="00A71924"/>
    <w:rsid w:val="00A9254E"/>
    <w:rsid w:val="00AA0ABB"/>
    <w:rsid w:val="00AE778C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75A7B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5562-B585-420A-B09E-9D33B686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bvodanovic@unizd.hr</cp:lastModifiedBy>
  <cp:revision>5</cp:revision>
  <cp:lastPrinted>2022-06-08T12:43:00Z</cp:lastPrinted>
  <dcterms:created xsi:type="dcterms:W3CDTF">2022-10-17T09:56:00Z</dcterms:created>
  <dcterms:modified xsi:type="dcterms:W3CDTF">2022-10-17T10:44:00Z</dcterms:modified>
</cp:coreProperties>
</file>