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CF22" w14:textId="77777777" w:rsidR="0000000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75937" w:rsidRPr="00FF1020" w14:paraId="0513E08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0341E12" w14:textId="77777777" w:rsidR="00475937" w:rsidRPr="00FF1020" w:rsidRDefault="00475937" w:rsidP="0047593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1A7286C3" w14:textId="77777777" w:rsidR="00475937" w:rsidRPr="00DB59F1" w:rsidRDefault="00475937" w:rsidP="0047593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36A8A1CF" w14:textId="77777777" w:rsidR="00475937" w:rsidRPr="00FF1020" w:rsidRDefault="00475937" w:rsidP="0047593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3"/>
            <w:vAlign w:val="center"/>
          </w:tcPr>
          <w:p w14:paraId="7E545A29" w14:textId="4790C96A" w:rsidR="00475937" w:rsidRPr="00FF1020" w:rsidRDefault="00475937" w:rsidP="00475937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AF757E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AF757E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75937" w:rsidRPr="00FF1020" w14:paraId="57A438E1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699DB88" w14:textId="77777777" w:rsidR="00475937" w:rsidRPr="00FF1020" w:rsidRDefault="00475937" w:rsidP="0047593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3787E299" w14:textId="77777777" w:rsidR="00475937" w:rsidRPr="00FF1020" w:rsidRDefault="00D27E1B" w:rsidP="0047593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Terminologija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730CDA86" w14:textId="77777777" w:rsidR="00475937" w:rsidRPr="00FF1020" w:rsidRDefault="00475937" w:rsidP="0047593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3"/>
          </w:tcPr>
          <w:p w14:paraId="4F2849CE" w14:textId="77777777" w:rsidR="00475937" w:rsidRPr="00FF1020" w:rsidRDefault="00F704DD" w:rsidP="0047593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F704DD" w:rsidRPr="00FF1020" w14:paraId="7B148B0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5226EFCC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3ACA39B4" w14:textId="77777777" w:rsidR="00F704DD" w:rsidRPr="00DB59F1" w:rsidRDefault="00D27E1B" w:rsidP="00F704D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704DD" w:rsidRPr="00DB59F1">
              <w:rPr>
                <w:rFonts w:ascii="Times New Roman" w:hAnsi="Times New Roman" w:cs="Times New Roman"/>
                <w:sz w:val="18"/>
                <w:szCs w:val="18"/>
              </w:rPr>
              <w:t>iplomski studij francuskog jezika i književnosti</w:t>
            </w:r>
          </w:p>
        </w:tc>
      </w:tr>
      <w:tr w:rsidR="00F704DD" w:rsidRPr="00FF1020" w14:paraId="7ACBE31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E256C52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5CB9603A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E1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4EAD7420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7E1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6F4CCE68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7097635D" w14:textId="77777777" w:rsidR="00F704DD" w:rsidRPr="00FF1020" w:rsidRDefault="00000000" w:rsidP="00F704DD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F704DD" w:rsidRPr="00FF1020" w14:paraId="675EED9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AD3D061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2AEE1027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09EE65D6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9C58907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A26938E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4F78966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F704DD" w:rsidRPr="00FF1020" w14:paraId="5EE5333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FCD8409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A4F205D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7E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8997A7B" w14:textId="77777777" w:rsidR="00F704DD" w:rsidRPr="00FF1020" w:rsidRDefault="00000000" w:rsidP="00F704DD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E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12FCB3B4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386ACE7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60A3C959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0670345A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19950C15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05FD3BA1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F704DD" w:rsidRPr="00FF1020" w14:paraId="4EA956D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9EB2A90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DCC9EC4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6"/>
            <w:vAlign w:val="center"/>
          </w:tcPr>
          <w:p w14:paraId="5DF3B7D8" w14:textId="77777777" w:rsidR="00F704DD" w:rsidRPr="00FF1020" w:rsidRDefault="00000000" w:rsidP="00F704D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0"/>
            <w:vAlign w:val="center"/>
          </w:tcPr>
          <w:p w14:paraId="69E0B002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6BCD350F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A7975B6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0A5AB4B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F704DD" w:rsidRPr="00FF1020" w14:paraId="00184B8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174E326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0C3B045F" w14:textId="77777777" w:rsidR="00F704DD" w:rsidRPr="00FF1020" w:rsidRDefault="00F704DD" w:rsidP="00F704D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4F2362A3" w14:textId="77777777" w:rsidR="00F704DD" w:rsidRPr="00FF1020" w:rsidRDefault="00F704DD" w:rsidP="00F704D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B8BF4EA" w14:textId="30E9C8DB" w:rsidR="00F704DD" w:rsidRPr="00FF1020" w:rsidRDefault="00425C25" w:rsidP="00F704D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3"/>
          </w:tcPr>
          <w:p w14:paraId="633F657C" w14:textId="77777777" w:rsidR="00F704DD" w:rsidRPr="00FF1020" w:rsidRDefault="00F704DD" w:rsidP="00F704D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22533E5" w14:textId="77777777" w:rsidR="00F704DD" w:rsidRPr="00FF1020" w:rsidRDefault="00F704DD" w:rsidP="00F704D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</w:tcPr>
          <w:p w14:paraId="3844969C" w14:textId="77777777" w:rsidR="00F704DD" w:rsidRPr="00FF1020" w:rsidRDefault="00F704DD" w:rsidP="00F704D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3A529DE9" w14:textId="77777777" w:rsidR="00F704DD" w:rsidRPr="00FF1020" w:rsidRDefault="00F704DD" w:rsidP="00F704D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0E80D92D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F704DD" w:rsidRPr="00FF1020" w14:paraId="357F196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F16F62D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6EEEFEA7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Stari kampus, prema oglašenom rasporedu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61AC4021" w14:textId="77777777" w:rsidR="00F704DD" w:rsidRPr="00FF1020" w:rsidRDefault="00F704DD" w:rsidP="00F704D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28252EBF" w14:textId="77777777" w:rsidR="00F704DD" w:rsidRPr="00DB59F1" w:rsidRDefault="00F704DD" w:rsidP="00F704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francuski</w:t>
            </w:r>
          </w:p>
        </w:tc>
      </w:tr>
      <w:tr w:rsidR="00F704DD" w:rsidRPr="00FF1020" w14:paraId="51F737ED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7FF1B60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40CA153B" w14:textId="74C7F31D" w:rsidR="00F704DD" w:rsidRPr="00FF1020" w:rsidRDefault="00190F8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11.10.2023.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239D4CBB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649562AB" w14:textId="3D390EDB" w:rsidR="00F704DD" w:rsidRPr="00FF1020" w:rsidRDefault="00190F80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26.01.2023.</w:t>
            </w:r>
          </w:p>
        </w:tc>
      </w:tr>
      <w:tr w:rsidR="00F704DD" w:rsidRPr="00FF1020" w14:paraId="227130B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42957F7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1120628B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B59F1">
              <w:rPr>
                <w:rFonts w:ascii="Times New Roman" w:hAnsi="Times New Roman" w:cs="Times New Roman"/>
                <w:sz w:val="18"/>
                <w:szCs w:val="18"/>
              </w:rPr>
              <w:t>Kolegij mogu upisati svi studenti koji su upisani u I semestar diplomskog studija francuskog jezika i književnosti</w:t>
            </w:r>
            <w:r w:rsidR="006B1E3C">
              <w:rPr>
                <w:rFonts w:ascii="Times New Roman" w:hAnsi="Times New Roman" w:cs="Times New Roman"/>
                <w:sz w:val="18"/>
                <w:szCs w:val="18"/>
              </w:rPr>
              <w:t>, smjer prevoditeljstvo</w:t>
            </w:r>
          </w:p>
        </w:tc>
      </w:tr>
      <w:tr w:rsidR="00F704DD" w:rsidRPr="00FF1020" w14:paraId="78B38AD6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B6765A6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704DD" w:rsidRPr="00FF1020" w14:paraId="388A74BF" w14:textId="77777777" w:rsidTr="004A7C99">
        <w:tc>
          <w:tcPr>
            <w:tcW w:w="1802" w:type="dxa"/>
            <w:shd w:val="clear" w:color="auto" w:fill="F2F2F2" w:themeFill="background1" w:themeFillShade="F2"/>
          </w:tcPr>
          <w:p w14:paraId="1AE22590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27"/>
          </w:tcPr>
          <w:p w14:paraId="70C7B57D" w14:textId="4C43A566" w:rsidR="00F704DD" w:rsidRPr="00871F0D" w:rsidRDefault="00425C25" w:rsidP="00F704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71F0D">
              <w:rPr>
                <w:rFonts w:ascii="Times New Roman" w:hAnsi="Times New Roman" w:cs="Times New Roman"/>
                <w:sz w:val="20"/>
                <w:szCs w:val="20"/>
              </w:rPr>
              <w:t xml:space="preserve">izv. prof. </w:t>
            </w:r>
            <w:r w:rsidR="00F704DD" w:rsidRPr="00871F0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A0618C" w:rsidRPr="0087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4DD" w:rsidRPr="00871F0D">
              <w:rPr>
                <w:rFonts w:ascii="Times New Roman" w:hAnsi="Times New Roman" w:cs="Times New Roman"/>
                <w:sz w:val="20"/>
                <w:szCs w:val="20"/>
              </w:rPr>
              <w:t xml:space="preserve">sc. Larisa Grčić </w:t>
            </w:r>
          </w:p>
        </w:tc>
      </w:tr>
      <w:tr w:rsidR="00F704DD" w:rsidRPr="00FF1020" w14:paraId="541ADBE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AD9270" w14:textId="77777777" w:rsidR="00F704DD" w:rsidRPr="00FF1020" w:rsidRDefault="00F704DD" w:rsidP="00F704D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47D79E5D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lgrcic@unizd.hr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35E34129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6A478088" w14:textId="5EE0FAF2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704DD" w:rsidRPr="00FF1020" w14:paraId="43E1B43D" w14:textId="77777777" w:rsidTr="00E32BAE">
        <w:tc>
          <w:tcPr>
            <w:tcW w:w="1802" w:type="dxa"/>
            <w:shd w:val="clear" w:color="auto" w:fill="F2F2F2" w:themeFill="background1" w:themeFillShade="F2"/>
          </w:tcPr>
          <w:p w14:paraId="2573792D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27"/>
          </w:tcPr>
          <w:p w14:paraId="59FC6CAB" w14:textId="74C5AF3F" w:rsidR="00F704DD" w:rsidRPr="00871F0D" w:rsidRDefault="00AF757E" w:rsidP="00F704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Doc.dr.sc. Tomislav Frleta</w:t>
            </w:r>
          </w:p>
        </w:tc>
      </w:tr>
      <w:tr w:rsidR="00F704DD" w:rsidRPr="00FF1020" w14:paraId="18F8EEC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4CC5303" w14:textId="77777777" w:rsidR="00F704DD" w:rsidRPr="00FF1020" w:rsidRDefault="00F704DD" w:rsidP="00F704D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6D998589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lgrcic@unizd.hr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35A4C4BE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0D1C7D20" w14:textId="78981A50" w:rsidR="00F704DD" w:rsidRPr="00FF1020" w:rsidRDefault="00AD0005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</w:t>
            </w:r>
            <w:r w:rsidR="00AF757E">
              <w:rPr>
                <w:rFonts w:ascii="Merriweather" w:hAnsi="Merriweather" w:cs="Times New Roman"/>
                <w:sz w:val="18"/>
              </w:rPr>
              <w:t>et 10:00-12:00</w:t>
            </w:r>
          </w:p>
        </w:tc>
      </w:tr>
      <w:tr w:rsidR="00F704DD" w:rsidRPr="00FF1020" w14:paraId="7353F62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0ECD39C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387ECB8F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704DD" w:rsidRPr="00FF1020" w14:paraId="6406FAD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71721C3" w14:textId="77777777" w:rsidR="00F704DD" w:rsidRPr="00FF1020" w:rsidRDefault="00F704DD" w:rsidP="00F704D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4D772FBF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06FA09B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05713B92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704DD" w:rsidRPr="00FF1020" w14:paraId="06056031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8C98523" w14:textId="77777777" w:rsidR="00F704DD" w:rsidRPr="00FF1020" w:rsidRDefault="00F704DD" w:rsidP="00F704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704DD" w:rsidRPr="00FF1020" w14:paraId="624D38AA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747EE6D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3D928F09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3A861207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46E7481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5C784A29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DC1E3CF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F704DD" w:rsidRPr="00FF1020" w14:paraId="7A4700A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783C200" w14:textId="77777777" w:rsidR="00F704DD" w:rsidRPr="00FF1020" w:rsidRDefault="00F704DD" w:rsidP="00F704D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4B65796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024AEA51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F0BCA38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525980F0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EB469AD" w14:textId="77777777" w:rsidR="00F704DD" w:rsidRPr="00FF1020" w:rsidRDefault="00000000" w:rsidP="00F704D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D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704DD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B1E3C" w:rsidRPr="00FF1020" w14:paraId="766E7B1F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10F16C67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18D85B99" w14:textId="77777777" w:rsidR="006B1E3C" w:rsidRPr="001B24A2" w:rsidRDefault="006B1E3C" w:rsidP="006B1E3C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 xml:space="preserve">Na razini kolegija, nakon odslušanog kolegija studenti će moći: </w:t>
            </w:r>
          </w:p>
          <w:p w14:paraId="3F3ECE8E" w14:textId="77777777" w:rsidR="006B1E3C" w:rsidRPr="001B24A2" w:rsidRDefault="006B1E3C" w:rsidP="006B1E3C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>1) navesti i objasniti temeljne terminološke principe i škole</w:t>
            </w:r>
          </w:p>
          <w:p w14:paraId="6786EC7C" w14:textId="77777777" w:rsidR="006B1E3C" w:rsidRPr="001B24A2" w:rsidRDefault="006B1E3C" w:rsidP="006B1E3C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>2) provesti analitičku obradu korpusa (ekstrakciju termina, kolokacija i definicija)</w:t>
            </w:r>
          </w:p>
          <w:p w14:paraId="3E2B3527" w14:textId="77777777" w:rsidR="006B1E3C" w:rsidRDefault="006B1E3C" w:rsidP="006B1E3C">
            <w:pPr>
              <w:pStyle w:val="Odlomakpopisa"/>
              <w:ind w:left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1B24A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izraditi dvojezične terminološke natuknice na temelju prikupljenog korpusa odabran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og potpodručja</w:t>
            </w:r>
          </w:p>
          <w:p w14:paraId="1AA2E66C" w14:textId="77777777" w:rsidR="006B1E3C" w:rsidRPr="001B24A2" w:rsidRDefault="006B1E3C" w:rsidP="006B1E3C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 xml:space="preserve">4) provesti pojmovnu analizu definicija u dva jezika </w:t>
            </w:r>
          </w:p>
        </w:tc>
      </w:tr>
      <w:tr w:rsidR="006B1E3C" w:rsidRPr="00FF1020" w14:paraId="0764BCF1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077655D1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61C6E8A6" w14:textId="77777777" w:rsidR="006B1E3C" w:rsidRPr="001B24A2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>Na razini programa, nakon odslušanog predmeta studenti će moći:</w:t>
            </w:r>
          </w:p>
          <w:p w14:paraId="26D80B36" w14:textId="77777777" w:rsidR="006B1E3C" w:rsidRPr="001B24A2" w:rsidRDefault="006B1E3C" w:rsidP="006B1E3C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 xml:space="preserve">1) poznavati i samostalno primjenjivati osnovne terminološke principe </w:t>
            </w:r>
          </w:p>
          <w:p w14:paraId="4932E777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primjenjivati odgovarajuće terminografske metode u svrhu izrade dvojezičnog glosara strukovnog nazivlja;</w:t>
            </w:r>
          </w:p>
          <w:p w14:paraId="40E699B2" w14:textId="77777777" w:rsidR="006B1E3C" w:rsidRPr="001B24A2" w:rsidRDefault="006B1E3C" w:rsidP="006B1E3C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>3) moći provesti dvojezičnu korpusnu analizu određen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 potpodručja</w:t>
            </w: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A316DB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služiti se višejezičnim terminološkim bazama i alatom za korpusnu analizu Sketchengine u procesu prevođenja te kritički vrednovati prikupljene informacije;</w:t>
            </w:r>
          </w:p>
          <w:p w14:paraId="30B0BD8E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6B1E3C" w:rsidRPr="00FF1020" w14:paraId="2C3A8123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3EB1208C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6B1E3C" w:rsidRPr="00FF1020" w14:paraId="35691E67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B78F33B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4A17FE44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15825CC2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452D4116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7426D530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0CD775E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6B1E3C" w:rsidRPr="00FF1020" w14:paraId="710B4C27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CC01350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0FB198E4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B43187A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B1E3C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80EDC42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7D24A4F1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1D8B102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6B1E3C" w:rsidRPr="00FF1020" w14:paraId="2F0C6DD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9755760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05A5DB51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46DB52F2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6709E14F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011573E9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6B1E3C" w:rsidRPr="00FF1020" w14:paraId="3D4600E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ADD98F0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7240DC08" w14:textId="7AE87F7C" w:rsidR="006B1E3C" w:rsidRPr="00871F0D" w:rsidRDefault="00871F0D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Predan </w:t>
            </w:r>
            <w:r w:rsidR="006B1E3C" w:rsidRPr="00871F0D">
              <w:rPr>
                <w:rFonts w:ascii="Times New Roman" w:eastAsia="MS Gothic" w:hAnsi="Times New Roman" w:cs="Times New Roman"/>
                <w:sz w:val="20"/>
                <w:szCs w:val="20"/>
              </w:rPr>
              <w:t>seminarski rad</w:t>
            </w:r>
          </w:p>
        </w:tc>
      </w:tr>
      <w:tr w:rsidR="006B1E3C" w:rsidRPr="00FF1020" w14:paraId="3D4948D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9C6B10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28C42EEA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09488248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3DBAAB45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6B1E3C" w:rsidRPr="00FF1020" w14:paraId="130CBD9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F7D151C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3C9FB04F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9"/>
            <w:vAlign w:val="center"/>
          </w:tcPr>
          <w:p w14:paraId="553B9812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6A45CE6B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6B1E3C" w:rsidRPr="00FF1020" w14:paraId="421D647C" w14:textId="77777777" w:rsidTr="00712BF2">
        <w:tc>
          <w:tcPr>
            <w:tcW w:w="1802" w:type="dxa"/>
            <w:shd w:val="clear" w:color="auto" w:fill="F2F2F2" w:themeFill="background1" w:themeFillShade="F2"/>
          </w:tcPr>
          <w:p w14:paraId="6AD1C761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27"/>
          </w:tcPr>
          <w:p w14:paraId="0CDAD4AB" w14:textId="77777777" w:rsidR="006B1E3C" w:rsidRPr="001A533C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B24A2">
              <w:rPr>
                <w:rFonts w:ascii="Times New Roman" w:eastAsia="MS Gothic" w:hAnsi="Times New Roman" w:cs="Times New Roman"/>
                <w:sz w:val="20"/>
                <w:szCs w:val="20"/>
              </w:rPr>
              <w:t>Temeljni cilj ovog kolegija je upoznavanje studenata s temeljnim terminološkim principima i školama od opće</w:t>
            </w: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 xml:space="preserve"> terminološke teorije, socioterminologije, sociokognitivne terminologije do terminologija okvira. Studenti će također provesti analitičku obradu korpusa prema pravilima terminološke discipline koja podrazumijeva </w:t>
            </w:r>
            <w:r w:rsidRPr="001B24A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dokumentacijsko pretraživanje tekstova odabranog predmetnog područja, prikupljanje dvojezičnog usporednog korpusa na temelju definiranih kriterija,  korpusnu analizu pomoću alata SketchEngine, ekstrakciju dvojezične terminologije FR-HR, ekstrakciju terminoloških definicija FR-HR kao i pojmovnu analizu definicija odnosno usporedbu definicijskih obilježja u dva jezika. </w:t>
            </w:r>
            <w:r w:rsidRPr="00A10D33">
              <w:rPr>
                <w:rFonts w:ascii="Times New Roman" w:eastAsia="MS Gothic" w:hAnsi="Times New Roman" w:cs="Times New Roman"/>
                <w:sz w:val="20"/>
                <w:szCs w:val="20"/>
                <w:lang w:val="es-ES"/>
              </w:rPr>
              <w:t xml:space="preserve">Studenti će također samostalno pripremati usmena izlaganja o pojedinim temama. Seminarski dio kolegija sadrži praktične vježbe </w:t>
            </w:r>
            <w:r w:rsidRPr="001B24A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izrade dvojezičnih terminoloških natuknica FR-HR, evaluaciju podataka, diskusiju o korpusnim rezultatima i njihovoj primjeni u procesu prevođenja.</w:t>
            </w:r>
          </w:p>
        </w:tc>
      </w:tr>
      <w:tr w:rsidR="006B1E3C" w:rsidRPr="00FF1020" w14:paraId="5A240FD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CA4C402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58006E32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>1.Uvodno predavanje: Uvod u terminološku disciplinu</w:t>
            </w:r>
          </w:p>
          <w:p w14:paraId="2F20397B" w14:textId="77777777" w:rsidR="00B855DC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77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5DC">
              <w:rPr>
                <w:rFonts w:ascii="Times New Roman" w:hAnsi="Times New Roman" w:cs="Times New Roman"/>
                <w:sz w:val="20"/>
                <w:szCs w:val="20"/>
              </w:rPr>
              <w:t xml:space="preserve">Normativni i deskriptivni terminološki opis </w:t>
            </w:r>
          </w:p>
          <w:p w14:paraId="743AF4F1" w14:textId="50BB938E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  <w:r w:rsidR="00B855D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Metodologija terminološkog opisa</w:t>
            </w:r>
          </w:p>
          <w:p w14:paraId="14D3C773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 Odnos pojma i naziva (neologija, sinonimija, polisemija, homonimija, terminološke istovrijednice), pojmovni sustav</w:t>
            </w:r>
          </w:p>
          <w:p w14:paraId="1B975109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5.Terminološka definicija  (ekstenzija i intenzija pojma, svojstva pojma, klase, međupojmovni odnosi)    </w:t>
            </w:r>
          </w:p>
          <w:p w14:paraId="3489A884" w14:textId="29858A2F" w:rsidR="00B855DC" w:rsidRDefault="006B1E3C" w:rsidP="006B1E3C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  <w:r w:rsidR="00B855D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Opća terminološka teorija E. Wuster</w:t>
            </w:r>
          </w:p>
          <w:p w14:paraId="54B005AB" w14:textId="0C92925E" w:rsidR="006B1E3C" w:rsidRPr="001B24A2" w:rsidRDefault="00B855D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7. </w:t>
            </w:r>
            <w:r w:rsidR="006B1E3C"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Suvremene terminološke teorije</w:t>
            </w:r>
          </w:p>
          <w:p w14:paraId="7FD66482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>8. Kolokvij</w:t>
            </w:r>
          </w:p>
          <w:p w14:paraId="5EDAC4F0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9.Terminografija (suvremene metode, terminološke baze podataka, višejezični glosari, korpus (paralelni/usporedni)</w:t>
            </w:r>
          </w:p>
          <w:p w14:paraId="09C212D1" w14:textId="23114D2E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10.Terminološka kartica: svrha i sadržaj, uloga standardizacijskih tijela (ISO</w:t>
            </w:r>
            <w:r w:rsidR="006A252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  <w:p w14:paraId="7558976A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11.Terminologija i f</w:t>
            </w:r>
            <w:r w:rsidRPr="001B24A2"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  <w:t>razeologija: terminološke sintagme i kolokacije</w:t>
            </w:r>
          </w:p>
          <w:p w14:paraId="62B5C640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12.Metodologija prikupljanja korpusa</w:t>
            </w:r>
            <w:r w:rsidRPr="006B1E3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14:paraId="7283721E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13.Vježba: izradba glosara  odabranog potpodručja</w:t>
            </w:r>
          </w:p>
          <w:p w14:paraId="37BDE62E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14.Predstavljanje studentskih radova</w:t>
            </w:r>
          </w:p>
          <w:p w14:paraId="0B34412A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15.Predstavljanje studentskih radova</w:t>
            </w:r>
          </w:p>
          <w:p w14:paraId="6EB4A28D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CE134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8439C" w14:textId="77777777" w:rsidR="006B1E3C" w:rsidRPr="001B24A2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eastAsia="MS Gothic" w:hAnsi="Times New Roman" w:cs="Times New Roman"/>
                <w:sz w:val="20"/>
                <w:szCs w:val="20"/>
              </w:rPr>
              <w:t>Seminari:</w:t>
            </w:r>
          </w:p>
          <w:p w14:paraId="71768897" w14:textId="116A6D9C" w:rsidR="006B1E3C" w:rsidRPr="006B1E3C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B1E3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Uvodni razgovor. Plan </w:t>
            </w:r>
            <w:r w:rsidR="003770D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i metodologija izrade seminarskog </w:t>
            </w:r>
            <w:r w:rsidRPr="006B1E3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rada. </w:t>
            </w:r>
          </w:p>
          <w:p w14:paraId="52F00674" w14:textId="77777777" w:rsidR="003770DD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B1E3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Rad na autentičnim materijalima : </w:t>
            </w: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Osnovni </w:t>
            </w:r>
            <w:r w:rsidR="003770DD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terminološki pojmovi</w:t>
            </w:r>
          </w:p>
          <w:p w14:paraId="525C4AD1" w14:textId="20680E0F" w:rsidR="006B1E3C" w:rsidRPr="001B24A2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B1E3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3. Rad na autentičnim materijalima : </w:t>
            </w: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Odnos pojma, naziva i objekta </w:t>
            </w:r>
          </w:p>
          <w:p w14:paraId="39AF02FA" w14:textId="77777777" w:rsidR="006B1E3C" w:rsidRPr="006B1E3C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B1E3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4. </w:t>
            </w: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Primjer pojmovnih sustava</w:t>
            </w:r>
            <w:r w:rsidRPr="006B1E3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14:paraId="0A11FC80" w14:textId="77777777" w:rsidR="006B1E3C" w:rsidRPr="00A10D33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s-ES"/>
              </w:rPr>
            </w:pPr>
            <w:r w:rsidRPr="00A10D33">
              <w:rPr>
                <w:rFonts w:ascii="Times New Roman" w:eastAsia="MS Gothic" w:hAnsi="Times New Roman" w:cs="Times New Roman"/>
                <w:sz w:val="20"/>
                <w:szCs w:val="20"/>
                <w:lang w:val="es-ES"/>
              </w:rPr>
              <w:t xml:space="preserve">5. </w:t>
            </w: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Primjer terminoloških baza Struna, Iate i Ecolexicon</w:t>
            </w:r>
          </w:p>
          <w:p w14:paraId="6F107F82" w14:textId="77777777" w:rsidR="006B1E3C" w:rsidRPr="00A10D33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s-ES"/>
              </w:rPr>
            </w:pPr>
            <w:r w:rsidRPr="00A10D33">
              <w:rPr>
                <w:rFonts w:ascii="Times New Roman" w:eastAsia="MS Gothic" w:hAnsi="Times New Roman" w:cs="Times New Roman"/>
                <w:sz w:val="20"/>
                <w:szCs w:val="20"/>
                <w:lang w:val="es-ES"/>
              </w:rPr>
              <w:t xml:space="preserve">6. Studentska izlaganja </w:t>
            </w:r>
          </w:p>
          <w:p w14:paraId="66F8833A" w14:textId="77777777" w:rsidR="006B1E3C" w:rsidRPr="00A10D33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s-ES"/>
              </w:rPr>
            </w:pPr>
            <w:r w:rsidRPr="00A10D33">
              <w:rPr>
                <w:rFonts w:ascii="Times New Roman" w:eastAsia="MS Gothic" w:hAnsi="Times New Roman" w:cs="Times New Roman"/>
                <w:sz w:val="20"/>
                <w:szCs w:val="20"/>
                <w:lang w:val="es-ES"/>
              </w:rPr>
              <w:t xml:space="preserve">7. </w:t>
            </w: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Primjeri terminoloških definicija</w:t>
            </w:r>
          </w:p>
          <w:p w14:paraId="66CF4293" w14:textId="77777777" w:rsidR="006B1E3C" w:rsidRPr="00A10D33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s-ES"/>
              </w:rPr>
            </w:pPr>
            <w:r w:rsidRPr="00A10D33">
              <w:rPr>
                <w:rFonts w:ascii="Times New Roman" w:eastAsia="MS Gothic" w:hAnsi="Times New Roman" w:cs="Times New Roman"/>
                <w:sz w:val="20"/>
                <w:szCs w:val="20"/>
                <w:lang w:val="es-ES"/>
              </w:rPr>
              <w:t>8. Kolokvij</w:t>
            </w:r>
          </w:p>
          <w:p w14:paraId="383A00EE" w14:textId="77777777" w:rsidR="006B1E3C" w:rsidRPr="00A10D33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s-ES"/>
              </w:rPr>
            </w:pPr>
            <w:r w:rsidRPr="00A10D33">
              <w:rPr>
                <w:rFonts w:ascii="Times New Roman" w:eastAsia="MS Gothic" w:hAnsi="Times New Roman" w:cs="Times New Roman"/>
                <w:sz w:val="20"/>
                <w:szCs w:val="20"/>
                <w:lang w:val="es-ES"/>
              </w:rPr>
              <w:t xml:space="preserve">9. Rad s alatom SketchEngine </w:t>
            </w:r>
          </w:p>
          <w:p w14:paraId="24428A25" w14:textId="77777777" w:rsidR="006B1E3C" w:rsidRPr="00A10D33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es-ES"/>
              </w:rPr>
            </w:pPr>
            <w:r w:rsidRPr="00A10D33">
              <w:rPr>
                <w:rFonts w:ascii="Times New Roman" w:eastAsia="MS Gothic" w:hAnsi="Times New Roman" w:cs="Times New Roman"/>
                <w:sz w:val="20"/>
                <w:szCs w:val="20"/>
                <w:lang w:val="es-ES"/>
              </w:rPr>
              <w:t xml:space="preserve">10. </w:t>
            </w: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Primjeri terminoloških kartica u glosarima i bazama podataka</w:t>
            </w:r>
            <w:r w:rsidRPr="00A10D33">
              <w:rPr>
                <w:rFonts w:ascii="Times New Roman" w:eastAsia="MS Gothic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27BA858F" w14:textId="77777777" w:rsidR="006B1E3C" w:rsidRPr="001B24A2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0D33">
              <w:rPr>
                <w:rFonts w:ascii="Times New Roman" w:eastAsia="MS Gothic" w:hAnsi="Times New Roman" w:cs="Times New Roman"/>
                <w:sz w:val="20"/>
                <w:szCs w:val="20"/>
                <w:lang w:val="es-ES"/>
              </w:rPr>
              <w:t xml:space="preserve">11. </w:t>
            </w: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Ekstrakcija </w:t>
            </w:r>
            <w:r w:rsidRPr="001B24A2"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  <w:t>terminoloških sintagmi i kolokacija</w:t>
            </w: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14:paraId="39A289CE" w14:textId="77777777" w:rsidR="006B1E3C" w:rsidRPr="001B24A2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lastRenderedPageBreak/>
              <w:t>12. Vježba: izradba glosara  odabranog potpodručja</w:t>
            </w:r>
          </w:p>
          <w:p w14:paraId="2B8D68EC" w14:textId="77777777" w:rsidR="006B1E3C" w:rsidRPr="006B1E3C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B1E3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13. </w:t>
            </w: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Vježba : izradba glosara odabranog potpodručja</w:t>
            </w:r>
            <w:r w:rsidRPr="006B1E3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14:paraId="6AFEEB57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E3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14. </w:t>
            </w: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Predstavljanje studentskih radova</w:t>
            </w:r>
          </w:p>
          <w:p w14:paraId="50975EFE" w14:textId="77777777" w:rsidR="006B1E3C" w:rsidRPr="00A10D33" w:rsidRDefault="006B1E3C" w:rsidP="006B1E3C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10D3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15. </w:t>
            </w:r>
            <w:r w:rsidRPr="001B24A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Predstavljanje studentskih radova </w:t>
            </w:r>
            <w:r w:rsidRPr="00A10D33">
              <w:rPr>
                <w:rFonts w:ascii="Times New Roman" w:eastAsia="MS Gothic" w:hAnsi="Times New Roman" w:cs="Times New Roman"/>
                <w:sz w:val="20"/>
                <w:szCs w:val="20"/>
              </w:rPr>
              <w:t>i zaključni razgovor</w:t>
            </w:r>
          </w:p>
        </w:tc>
      </w:tr>
      <w:tr w:rsidR="006B1E3C" w:rsidRPr="00FF1020" w14:paraId="671FBF2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47F7ABA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1ABD19FC" w14:textId="45F1950B" w:rsidR="004A5E7B" w:rsidRPr="004A5E7B" w:rsidRDefault="004A5E7B" w:rsidP="004A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E7B">
              <w:rPr>
                <w:rFonts w:ascii="Times New Roman" w:hAnsi="Times New Roman" w:cs="Times New Roman"/>
                <w:sz w:val="20"/>
                <w:szCs w:val="20"/>
              </w:rPr>
              <w:t xml:space="preserve">- Celestin, T. et al. </w:t>
            </w:r>
            <w:r w:rsidR="00A10D33">
              <w:rPr>
                <w:rFonts w:ascii="Times New Roman" w:hAnsi="Times New Roman" w:cs="Times New Roman"/>
                <w:sz w:val="20"/>
                <w:szCs w:val="20"/>
              </w:rPr>
              <w:t xml:space="preserve">(1984) </w:t>
            </w:r>
            <w:r w:rsidRPr="004A5E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A10D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 w:rsidRPr="004A5E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thodologie de la recherche terminologique ponctuelle</w:t>
            </w:r>
            <w:r w:rsidRPr="004A5E7B">
              <w:rPr>
                <w:rFonts w:ascii="Times New Roman" w:hAnsi="Times New Roman" w:cs="Times New Roman"/>
                <w:sz w:val="20"/>
                <w:szCs w:val="20"/>
              </w:rPr>
              <w:t>. Office de la langue française. Québec.</w:t>
            </w:r>
          </w:p>
          <w:p w14:paraId="1993F515" w14:textId="7BD2D2BB" w:rsidR="006B1E3C" w:rsidRPr="004A5E7B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E7B">
              <w:rPr>
                <w:rFonts w:ascii="Times New Roman" w:hAnsi="Times New Roman" w:cs="Times New Roman"/>
                <w:sz w:val="20"/>
                <w:szCs w:val="20"/>
              </w:rPr>
              <w:t xml:space="preserve">-Bratanić, M., Lončar,  M. (2012) “Terminološke škole i terminografska praksa.“ u: </w:t>
            </w:r>
            <w:r w:rsidRPr="004A5E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Aktualna istraživanja u primijenjenoj lingvistici </w:t>
            </w:r>
            <w:r w:rsidRPr="004A5E7B">
              <w:rPr>
                <w:rFonts w:ascii="Times New Roman" w:hAnsi="Times New Roman" w:cs="Times New Roman"/>
                <w:sz w:val="20"/>
                <w:szCs w:val="20"/>
              </w:rPr>
              <w:t>/ Karabalić, V</w:t>
            </w:r>
            <w:r w:rsidR="004A5E7B">
              <w:rPr>
                <w:rFonts w:ascii="Times New Roman" w:hAnsi="Times New Roman" w:cs="Times New Roman"/>
                <w:sz w:val="20"/>
                <w:szCs w:val="20"/>
              </w:rPr>
              <w:t>. et al.  (ur.) Zag</w:t>
            </w:r>
            <w:r w:rsidRPr="004A5E7B">
              <w:rPr>
                <w:rFonts w:ascii="Times New Roman" w:hAnsi="Times New Roman" w:cs="Times New Roman"/>
                <w:sz w:val="20"/>
                <w:szCs w:val="20"/>
              </w:rPr>
              <w:t xml:space="preserve">reb: Hrvatsko društvo za primijenjenu lingvistiku. </w:t>
            </w:r>
            <w:r w:rsidR="00A10D33">
              <w:rPr>
                <w:rFonts w:ascii="Times New Roman" w:hAnsi="Times New Roman" w:cs="Times New Roman"/>
                <w:sz w:val="20"/>
                <w:szCs w:val="20"/>
              </w:rPr>
              <w:t>1-12.</w:t>
            </w:r>
          </w:p>
          <w:p w14:paraId="69DDC3E5" w14:textId="1E7FB5BD" w:rsidR="006B1E3C" w:rsidRPr="004A5E7B" w:rsidRDefault="006B1E3C" w:rsidP="006B1E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5E7B">
              <w:rPr>
                <w:rFonts w:ascii="Times New Roman" w:hAnsi="Times New Roman" w:cs="Times New Roman"/>
                <w:sz w:val="20"/>
                <w:szCs w:val="20"/>
              </w:rPr>
              <w:t>-Hudeček, L., Mihaljević, M. (2012) </w:t>
            </w:r>
            <w:r w:rsidRPr="004A5E7B">
              <w:rPr>
                <w:rFonts w:ascii="Times New Roman" w:hAnsi="Times New Roman" w:cs="Times New Roman"/>
                <w:i/>
                <w:sz w:val="20"/>
                <w:szCs w:val="20"/>
              </w:rPr>
              <w:t>Hrvatski terminološki priručnik</w:t>
            </w:r>
            <w:r w:rsidRPr="004A5E7B">
              <w:rPr>
                <w:rFonts w:ascii="Times New Roman" w:hAnsi="Times New Roman" w:cs="Times New Roman"/>
                <w:sz w:val="20"/>
                <w:szCs w:val="20"/>
              </w:rPr>
              <w:t>. Zagreb: Institut za hrvatski jezik i jezikoslovlje.</w:t>
            </w:r>
            <w:r w:rsidR="00FB229F" w:rsidRPr="004A5E7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(odabrana poglavlja)</w:t>
            </w:r>
          </w:p>
          <w:p w14:paraId="552E2A75" w14:textId="77777777" w:rsidR="006B1E3C" w:rsidRPr="004A5E7B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A5E7B">
              <w:rPr>
                <w:rFonts w:ascii="Times New Roman" w:hAnsi="Times New Roman" w:cs="Times New Roman"/>
                <w:sz w:val="20"/>
                <w:szCs w:val="20"/>
              </w:rPr>
              <w:t>-Suonuuti, H. (1999), </w:t>
            </w:r>
            <w:r w:rsidRPr="004A5E7B">
              <w:rPr>
                <w:rFonts w:ascii="Times New Roman" w:hAnsi="Times New Roman" w:cs="Times New Roman"/>
                <w:i/>
                <w:sz w:val="20"/>
                <w:szCs w:val="20"/>
              </w:rPr>
              <w:t>Upute za nazivlje</w:t>
            </w:r>
            <w:r w:rsidRPr="004A5E7B">
              <w:rPr>
                <w:rFonts w:ascii="Times New Roman" w:hAnsi="Times New Roman" w:cs="Times New Roman"/>
                <w:sz w:val="20"/>
                <w:szCs w:val="20"/>
              </w:rPr>
              <w:t>. Državni zavod za normizaciju i mjeriteljstvo, Zagreb</w:t>
            </w:r>
          </w:p>
        </w:tc>
      </w:tr>
      <w:tr w:rsidR="006B1E3C" w:rsidRPr="00FF1020" w14:paraId="4F2BA31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7F5A757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3621A2D3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 xml:space="preserve">-Bratanić, M.; Ostroški Anić, A. (2012) “Pedagoški pristup korpusno utemeljenoj izradbi kolokacijskog rječnika strukovnog nazivlja.“ u: </w:t>
            </w:r>
            <w:r w:rsidRPr="001B24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Filologija </w:t>
            </w: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1B24A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 xml:space="preserve"> HAZU: Zagreb (str 39-54)</w:t>
            </w:r>
          </w:p>
          <w:p w14:paraId="437059E9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 xml:space="preserve">-Dubuc, R. (2002) </w:t>
            </w:r>
            <w:r w:rsidRPr="001B24A2">
              <w:rPr>
                <w:rFonts w:ascii="Times New Roman" w:hAnsi="Times New Roman" w:cs="Times New Roman"/>
                <w:i/>
                <w:sz w:val="20"/>
                <w:szCs w:val="20"/>
              </w:rPr>
              <w:t>Manuel pratique de terminologie</w:t>
            </w: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>. Canada: Linguatech editeur.</w:t>
            </w:r>
          </w:p>
          <w:p w14:paraId="483610A4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>- Faber, P. (1999) Descriptive terminology management in scientific translation. In: Terminologie et traduction 2: 97-120</w:t>
            </w:r>
          </w:p>
          <w:p w14:paraId="5D294AFA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 xml:space="preserve">-Sager, Juan C. (1990) </w:t>
            </w:r>
            <w:r w:rsidRPr="001B24A2">
              <w:rPr>
                <w:rFonts w:ascii="Times New Roman" w:hAnsi="Times New Roman" w:cs="Times New Roman"/>
                <w:i/>
                <w:sz w:val="20"/>
                <w:szCs w:val="20"/>
              </w:rPr>
              <w:t>A Practical Course in Terminology Processing</w:t>
            </w: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>, John Benjamins Publishing Company.</w:t>
            </w:r>
          </w:p>
          <w:p w14:paraId="142E4C23" w14:textId="77777777" w:rsidR="006B1E3C" w:rsidRPr="006B1E3C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>-Temmerman, Rita (2000) Towards New Ways of Terminology Description. The Sociocognitive Approach. John Benjamins, Amsterdam/Philadelphia.</w:t>
            </w:r>
          </w:p>
        </w:tc>
      </w:tr>
      <w:tr w:rsidR="006B1E3C" w:rsidRPr="00FF1020" w14:paraId="59B3E5F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81CBB64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614DC5D7" w14:textId="77777777" w:rsidR="006B1E3C" w:rsidRPr="001B24A2" w:rsidRDefault="006B1E3C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 xml:space="preserve">http://struna.ihjj.hr/ </w:t>
            </w:r>
          </w:p>
          <w:p w14:paraId="7FABB320" w14:textId="77777777" w:rsidR="006B1E3C" w:rsidRPr="001B24A2" w:rsidRDefault="00000000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B1E3C" w:rsidRPr="001B24A2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http://www.btb.termiumplus.gc.ca/</w:t>
              </w:r>
            </w:hyperlink>
            <w:r w:rsidR="006B1E3C" w:rsidRPr="001B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03D3A6" w14:textId="77777777" w:rsidR="006B1E3C" w:rsidRPr="001B24A2" w:rsidRDefault="00000000" w:rsidP="006B1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B1E3C" w:rsidRPr="001B24A2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http://ecolexicon.ugr.es/en</w:t>
              </w:r>
            </w:hyperlink>
            <w:r w:rsidR="006B1E3C" w:rsidRPr="001B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DB7F6B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B24A2">
              <w:rPr>
                <w:rFonts w:ascii="Times New Roman" w:hAnsi="Times New Roman" w:cs="Times New Roman"/>
                <w:sz w:val="20"/>
                <w:szCs w:val="20"/>
              </w:rPr>
              <w:t>http://iate.europa.eu/</w:t>
            </w:r>
          </w:p>
        </w:tc>
      </w:tr>
      <w:tr w:rsidR="006B1E3C" w:rsidRPr="00FF1020" w14:paraId="71F47DD4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5891F9F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588F0521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01C4B230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6B1E3C" w:rsidRPr="00FF1020" w14:paraId="5C54AB3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B8C162B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583B4C9B" w14:textId="77777777" w:rsidR="006B1E3C" w:rsidRPr="00FF1020" w:rsidRDefault="00000000" w:rsidP="006B1E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B1E3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5F6C01B" w14:textId="77777777" w:rsidR="006B1E3C" w:rsidRPr="00FF1020" w:rsidRDefault="006B1E3C" w:rsidP="006B1E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1634B7EF" w14:textId="77777777" w:rsidR="006B1E3C" w:rsidRPr="00FF1020" w:rsidRDefault="00000000" w:rsidP="006B1E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B1E3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F81037E" w14:textId="77777777" w:rsidR="006B1E3C" w:rsidRPr="00FF1020" w:rsidRDefault="006B1E3C" w:rsidP="006B1E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36FF768" w14:textId="77777777" w:rsidR="006B1E3C" w:rsidRPr="00FF1020" w:rsidRDefault="00000000" w:rsidP="006B1E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B1E3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4973035C" w14:textId="77777777" w:rsidR="006B1E3C" w:rsidRPr="00FF1020" w:rsidRDefault="00000000" w:rsidP="006B1E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B1E3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6B1E3C" w:rsidRPr="00FF1020" w14:paraId="5DAE26D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738A802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3921E76" w14:textId="77777777" w:rsidR="006B1E3C" w:rsidRPr="00FF1020" w:rsidRDefault="00000000" w:rsidP="006B1E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B1E3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67A73E27" w14:textId="77777777" w:rsidR="006B1E3C" w:rsidRPr="00FF1020" w:rsidRDefault="00000000" w:rsidP="006B1E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B1E3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6083B3B" w14:textId="77777777" w:rsidR="006B1E3C" w:rsidRPr="00FF1020" w:rsidRDefault="00000000" w:rsidP="006B1E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B1E3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4D510D6" w14:textId="77777777" w:rsidR="006B1E3C" w:rsidRPr="00FF1020" w:rsidRDefault="006B1E3C" w:rsidP="006B1E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CF3C9BF" w14:textId="77777777" w:rsidR="006B1E3C" w:rsidRPr="00FF1020" w:rsidRDefault="00000000" w:rsidP="006B1E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B1E3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F8F5C5B" w14:textId="77777777" w:rsidR="006B1E3C" w:rsidRPr="00FF1020" w:rsidRDefault="006B1E3C" w:rsidP="006B1E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39D70333" w14:textId="77777777" w:rsidR="006B1E3C" w:rsidRPr="00FF1020" w:rsidRDefault="00000000" w:rsidP="006B1E3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B1E3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08A283FD" w14:textId="77777777" w:rsidR="006B1E3C" w:rsidRPr="00FF1020" w:rsidRDefault="00000000" w:rsidP="006B1E3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B1E3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6B1E3C" w:rsidRPr="00FF1020" w14:paraId="7229B9F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D14430B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0D5CE766" w14:textId="77777777" w:rsidR="006B1E3C" w:rsidRPr="00A8182B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A8182B">
              <w:rPr>
                <w:rFonts w:ascii="Times New Roman" w:eastAsia="MS Gothic" w:hAnsi="Times New Roman" w:cs="Times New Roman"/>
                <w:sz w:val="18"/>
                <w:szCs w:val="18"/>
              </w:rPr>
              <w:t>Zadaća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: 10 bodova</w:t>
            </w:r>
          </w:p>
          <w:p w14:paraId="4025E4D5" w14:textId="77777777" w:rsidR="006B1E3C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Kolokvij ili pismeni ispit: 40 bodova </w:t>
            </w:r>
          </w:p>
          <w:p w14:paraId="08C8A2BD" w14:textId="77777777" w:rsidR="006B1E3C" w:rsidRDefault="006B1E3C" w:rsidP="006B1E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Seminarski rad: 40 bodova</w:t>
            </w:r>
          </w:p>
          <w:p w14:paraId="1417DA98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8182B">
              <w:rPr>
                <w:rFonts w:ascii="Times New Roman" w:eastAsia="MS Gothic" w:hAnsi="Times New Roman" w:cs="Times New Roman"/>
                <w:sz w:val="18"/>
                <w:szCs w:val="18"/>
              </w:rPr>
              <w:t>Usmeni ispit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: 10 bodova</w:t>
            </w:r>
          </w:p>
        </w:tc>
      </w:tr>
      <w:tr w:rsidR="006B1E3C" w:rsidRPr="00FF1020" w14:paraId="3B913C39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45CFC372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4E89C55A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0-55</w:t>
            </w:r>
          </w:p>
        </w:tc>
        <w:tc>
          <w:tcPr>
            <w:tcW w:w="6061" w:type="dxa"/>
            <w:gridSpan w:val="22"/>
            <w:vAlign w:val="center"/>
          </w:tcPr>
          <w:p w14:paraId="1664FED7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6B1E3C" w:rsidRPr="00FF1020" w14:paraId="4F2832B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DC02070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5EA93856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56-65</w:t>
            </w:r>
          </w:p>
        </w:tc>
        <w:tc>
          <w:tcPr>
            <w:tcW w:w="6061" w:type="dxa"/>
            <w:gridSpan w:val="22"/>
            <w:vAlign w:val="center"/>
          </w:tcPr>
          <w:p w14:paraId="1CE3184E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6B1E3C" w:rsidRPr="00FF1020" w14:paraId="3185226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42F64A9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393585BB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66-80</w:t>
            </w:r>
          </w:p>
        </w:tc>
        <w:tc>
          <w:tcPr>
            <w:tcW w:w="6061" w:type="dxa"/>
            <w:gridSpan w:val="22"/>
            <w:vAlign w:val="center"/>
          </w:tcPr>
          <w:p w14:paraId="555824B5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6B1E3C" w:rsidRPr="00FF1020" w14:paraId="0816706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B866DF0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4F346ED2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81-90</w:t>
            </w:r>
          </w:p>
        </w:tc>
        <w:tc>
          <w:tcPr>
            <w:tcW w:w="6061" w:type="dxa"/>
            <w:gridSpan w:val="22"/>
            <w:vAlign w:val="center"/>
          </w:tcPr>
          <w:p w14:paraId="298C57F1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6B1E3C" w:rsidRPr="00FF1020" w14:paraId="6CEA1CF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FE1D2B6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55D8707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91-100</w:t>
            </w:r>
          </w:p>
        </w:tc>
        <w:tc>
          <w:tcPr>
            <w:tcW w:w="6061" w:type="dxa"/>
            <w:gridSpan w:val="22"/>
            <w:vAlign w:val="center"/>
          </w:tcPr>
          <w:p w14:paraId="2011FB80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6B1E3C" w:rsidRPr="00FF1020" w14:paraId="0C9A28C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C6603CC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20ACA1D2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19C8C0BF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45970F7E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4F3A1FC7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3E1E851" w14:textId="77777777" w:rsidR="006B1E3C" w:rsidRPr="00FF1020" w:rsidRDefault="00000000" w:rsidP="006B1E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3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B1E3C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B1E3C" w:rsidRPr="00FF1020" w14:paraId="1C3501D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11BC486" w14:textId="77777777" w:rsidR="006B1E3C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714EF4CF" w14:textId="77777777" w:rsidR="006B1E3C" w:rsidRPr="00FF1020" w:rsidRDefault="006B1E3C" w:rsidP="006B1E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7D12A8E0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FE586FF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3378B496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8B4B110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6F99319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F8CE938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BDBD997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C37644D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40FADC6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88A4990" w14:textId="77777777" w:rsidR="006B1E3C" w:rsidRPr="00FF1020" w:rsidRDefault="006B1E3C" w:rsidP="006B1E3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3894577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8EC6" w14:textId="77777777" w:rsidR="00EB1928" w:rsidRDefault="00EB1928" w:rsidP="009947BA">
      <w:pPr>
        <w:spacing w:before="0" w:after="0"/>
      </w:pPr>
      <w:r>
        <w:separator/>
      </w:r>
    </w:p>
  </w:endnote>
  <w:endnote w:type="continuationSeparator" w:id="0">
    <w:p w14:paraId="65566A94" w14:textId="77777777" w:rsidR="00EB1928" w:rsidRDefault="00EB192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A76A" w14:textId="77777777" w:rsidR="00EB1928" w:rsidRDefault="00EB1928" w:rsidP="009947BA">
      <w:pPr>
        <w:spacing w:before="0" w:after="0"/>
      </w:pPr>
      <w:r>
        <w:separator/>
      </w:r>
    </w:p>
  </w:footnote>
  <w:footnote w:type="continuationSeparator" w:id="0">
    <w:p w14:paraId="36674D84" w14:textId="77777777" w:rsidR="00EB1928" w:rsidRDefault="00EB1928" w:rsidP="009947BA">
      <w:pPr>
        <w:spacing w:before="0" w:after="0"/>
      </w:pPr>
      <w:r>
        <w:continuationSeparator/>
      </w:r>
    </w:p>
  </w:footnote>
  <w:footnote w:id="1">
    <w:p w14:paraId="5CF387B3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803C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88DE9" wp14:editId="6499022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27B98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D2B12EF" wp14:editId="18821DD0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D5D868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37FF4901" w14:textId="77777777" w:rsidR="0079745E" w:rsidRDefault="0079745E" w:rsidP="0079745E">
    <w:pPr>
      <w:pStyle w:val="Zaglavlje"/>
    </w:pPr>
  </w:p>
  <w:p w14:paraId="57A0825B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96457"/>
    <w:rsid w:val="000C0578"/>
    <w:rsid w:val="0010332B"/>
    <w:rsid w:val="001443A2"/>
    <w:rsid w:val="00150B32"/>
    <w:rsid w:val="00190F80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770DD"/>
    <w:rsid w:val="00386E9C"/>
    <w:rsid w:val="00393964"/>
    <w:rsid w:val="003F11B6"/>
    <w:rsid w:val="003F17B8"/>
    <w:rsid w:val="00425C25"/>
    <w:rsid w:val="004371C5"/>
    <w:rsid w:val="00453362"/>
    <w:rsid w:val="00461219"/>
    <w:rsid w:val="00470F6D"/>
    <w:rsid w:val="00475937"/>
    <w:rsid w:val="00483BC3"/>
    <w:rsid w:val="004A5E7B"/>
    <w:rsid w:val="004B1B3D"/>
    <w:rsid w:val="004B553E"/>
    <w:rsid w:val="00507C65"/>
    <w:rsid w:val="00527C5F"/>
    <w:rsid w:val="005353ED"/>
    <w:rsid w:val="005514C3"/>
    <w:rsid w:val="005A0F56"/>
    <w:rsid w:val="005E1668"/>
    <w:rsid w:val="005E5F80"/>
    <w:rsid w:val="005F6E0B"/>
    <w:rsid w:val="0062328F"/>
    <w:rsid w:val="00684BBC"/>
    <w:rsid w:val="006A2521"/>
    <w:rsid w:val="006B1E3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4C51"/>
    <w:rsid w:val="00865776"/>
    <w:rsid w:val="00871F0D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0FCB"/>
    <w:rsid w:val="00A0618C"/>
    <w:rsid w:val="00A06750"/>
    <w:rsid w:val="00A10D33"/>
    <w:rsid w:val="00A9132B"/>
    <w:rsid w:val="00AA1A5A"/>
    <w:rsid w:val="00AD0005"/>
    <w:rsid w:val="00AD23FB"/>
    <w:rsid w:val="00AF757E"/>
    <w:rsid w:val="00B71A57"/>
    <w:rsid w:val="00B7307A"/>
    <w:rsid w:val="00B855DC"/>
    <w:rsid w:val="00C02454"/>
    <w:rsid w:val="00C3477B"/>
    <w:rsid w:val="00C85956"/>
    <w:rsid w:val="00C95C55"/>
    <w:rsid w:val="00C9733D"/>
    <w:rsid w:val="00CA3783"/>
    <w:rsid w:val="00CB23F4"/>
    <w:rsid w:val="00D136E4"/>
    <w:rsid w:val="00D27E1B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0225"/>
    <w:rsid w:val="00EB1928"/>
    <w:rsid w:val="00EB4EFF"/>
    <w:rsid w:val="00EB5A72"/>
    <w:rsid w:val="00EC5649"/>
    <w:rsid w:val="00F02A8F"/>
    <w:rsid w:val="00F22855"/>
    <w:rsid w:val="00F513E0"/>
    <w:rsid w:val="00F566DA"/>
    <w:rsid w:val="00F704DD"/>
    <w:rsid w:val="00F82834"/>
    <w:rsid w:val="00F84F5E"/>
    <w:rsid w:val="00FA25AE"/>
    <w:rsid w:val="00FB229F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33FB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customStyle="1" w:styleId="A4">
    <w:name w:val="A4"/>
    <w:uiPriority w:val="99"/>
    <w:rsid w:val="006B1E3C"/>
    <w:rPr>
      <w:rFonts w:cs="EC Square Sans Pro"/>
      <w:color w:val="000000"/>
    </w:rPr>
  </w:style>
  <w:style w:type="character" w:customStyle="1" w:styleId="apple-converted-space">
    <w:name w:val="apple-converted-space"/>
    <w:rsid w:val="006B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exicon.ugr.es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tb.termiumplus.gc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1344-2532-4918-A7BA-14B96D5D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Larisa Grčić</cp:lastModifiedBy>
  <cp:revision>5</cp:revision>
  <cp:lastPrinted>2021-02-12T11:27:00Z</cp:lastPrinted>
  <dcterms:created xsi:type="dcterms:W3CDTF">2023-10-10T13:03:00Z</dcterms:created>
  <dcterms:modified xsi:type="dcterms:W3CDTF">2023-10-10T21:52:00Z</dcterms:modified>
</cp:coreProperties>
</file>