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51" w:rsidRDefault="004A73AE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>STRATEGIJA</w:t>
      </w:r>
    </w:p>
    <w:p w:rsidR="00724E51" w:rsidRDefault="004A73A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>ODJELA ZA FRANCUSKE I FRANKOFONSKE STUDIJE</w:t>
      </w:r>
    </w:p>
    <w:p w:rsidR="00724E51" w:rsidRDefault="004A73A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>SVEUČILIŠTE U ZADRU</w:t>
      </w:r>
    </w:p>
    <w:p w:rsidR="00724E51" w:rsidRDefault="004A73AE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>2022.-2026.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 xml:space="preserve"> 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i/>
          <w:color w:val="2E5395"/>
        </w:rPr>
      </w:pPr>
      <w:r>
        <w:rPr>
          <w:rFonts w:ascii="Times New Roman" w:eastAsia="Times New Roman" w:hAnsi="Times New Roman" w:cs="Times New Roman"/>
          <w:i/>
          <w:color w:val="2E5395"/>
        </w:rPr>
        <w:t>Sadržaj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USKLAĐENOST STRATEGIJE SA SVEUČILIŠNIM I NACIONALNIM STRATEŠKIM OKVIRIMA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ANALIZA I OCJENA STANJA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Osnivanje i organizacijska struktura Odjela za francuske i frankofonske studije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Studijski programi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Studenti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Akademsko osoblje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Administrativna i stručna služba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Infrastrukturni kapaciteti i tehnička opremljenost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Znanstveno-</w:t>
      </w:r>
      <w:r>
        <w:rPr>
          <w:rFonts w:ascii="Times New Roman" w:eastAsia="Times New Roman" w:hAnsi="Times New Roman" w:cs="Times New Roman"/>
        </w:rPr>
        <w:t>istraživačka i stručna djelatnost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Mobilnost i međunarodna suradnja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PREPOZNAVANJE RAZVOJNIH POTREBA I POTENCIJALA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SWOT analiza Odjela za francuske i frankofonske studije .............................................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STRATEŠKI OKVIR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Misija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</w:t>
      </w:r>
      <w:r>
        <w:rPr>
          <w:rFonts w:ascii="Times New Roman" w:eastAsia="Times New Roman" w:hAnsi="Times New Roman" w:cs="Times New Roman"/>
        </w:rPr>
        <w:t>x. Vizija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 Ciljevi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x.x. Mjere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x.x.x. Nastavni rad .................................................................................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x.x.x. Znanstveno-istraživački rad........................................................................ 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x.x.x. Mobilnost i međunarodna suradnja ..............................................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x.x.x. Kultura kvalitete .........................................................................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x.x.x. Doprinos lokalnoj zajednici 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</w:p>
    <w:p w:rsidR="00724E51" w:rsidRDefault="00724E51">
      <w:pPr>
        <w:spacing w:before="240" w:after="240" w:line="360" w:lineRule="auto"/>
        <w:rPr>
          <w:rFonts w:ascii="Times New Roman" w:eastAsia="Times New Roman" w:hAnsi="Times New Roman" w:cs="Times New Roman"/>
        </w:rPr>
      </w:pP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1. Usklađenost strategije sa sveučilišnim i nacionalnim strateškim okvirima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Strateški dokument Odjela za francuske i frankofonske studije donosi se na temelju Odluke Vijeća Odjela od 7.ožujka</w:t>
      </w:r>
      <w:r w:rsidRPr="004A73AE">
        <w:rPr>
          <w:rFonts w:ascii="Times New Roman" w:eastAsia="Times New Roman" w:hAnsi="Times New Roman" w:cs="Times New Roman"/>
        </w:rPr>
        <w:t xml:space="preserve"> 2023</w:t>
      </w:r>
      <w:r w:rsidRPr="004A73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U izradi dokumenta sudjeluju svi stalno zaposleni nastavnici Odjela za francuske i frankofonske studije.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Strategija Odjela za francuske i frankofonske studije oslanja se na sljedeće strateške dokumente: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 Strategija Odjela za francuske i frankofon</w:t>
      </w:r>
      <w:r>
        <w:rPr>
          <w:rFonts w:ascii="Times New Roman" w:eastAsia="Times New Roman" w:hAnsi="Times New Roman" w:cs="Times New Roman"/>
        </w:rPr>
        <w:t xml:space="preserve">ske studije za prethodna razdoblja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Strateški ciljevi za Odjela za francuske i frankofonske studije za razdoblje od 2020. do 2023. godine (usvojeni na sjednici Odjela 7. 1. 2020.)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  Strategija razvoja Sveučilišta u Zadru 2017. - 2022.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St</w:t>
      </w:r>
      <w:r>
        <w:rPr>
          <w:rFonts w:ascii="Times New Roman" w:eastAsia="Times New Roman" w:hAnsi="Times New Roman" w:cs="Times New Roman"/>
        </w:rPr>
        <w:t>rateški program znanstvenih istraživanja u području društvenih i humanističkih znanosti te u umjetničkom području od 2020. do 2024.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 Deklaracija o primjeni načela otvorene znanosti na Sveučilištu u Zadru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Plan ravnopravnosti spolova Sveučilišt</w:t>
      </w:r>
      <w:r>
        <w:rPr>
          <w:rFonts w:ascii="Times New Roman" w:eastAsia="Times New Roman" w:hAnsi="Times New Roman" w:cs="Times New Roman"/>
        </w:rPr>
        <w:t>a u Zadru 2022. – 2026.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Nacionalne smjernice za transfer tehnologije i znanja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Europski standardi i smjernice za osiguravanje kvalitete (European Standards and Guidelines for Quality Assurance, tzv. ESG-standardi)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Strategija Odjela za francuske</w:t>
      </w:r>
      <w:r>
        <w:rPr>
          <w:rFonts w:ascii="Times New Roman" w:eastAsia="Times New Roman" w:hAnsi="Times New Roman" w:cs="Times New Roman"/>
        </w:rPr>
        <w:t xml:space="preserve"> i frankofonske studije usklađena je sa Strategijom Sveučilišta u Zadru, znanstvene i visokoškolske ustanova koja je prostor kreativnog stvaranja i transfera novih znanja i tehnologija. Sveučilište u Zadru moderno je međunarodno sveučilište, generat</w:t>
      </w:r>
      <w:r>
        <w:rPr>
          <w:rFonts w:ascii="Times New Roman" w:eastAsia="Times New Roman" w:hAnsi="Times New Roman" w:cs="Times New Roman"/>
        </w:rPr>
        <w:t>or znanja i pokretač inovativnih promjena zasnovanih na potrebama društva te načelu jednakih mogućnosti, društveno odgovornog ponašanja i visokih etičkih standarda. Sukladno navedenom, četiri glavna strateška cilja su:</w:t>
      </w:r>
    </w:p>
    <w:p w:rsidR="00724E51" w:rsidRDefault="004A73AE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Unapređenje uvjeta rada stud</w:t>
      </w:r>
      <w:r>
        <w:rPr>
          <w:rFonts w:ascii="Times New Roman" w:eastAsia="Times New Roman" w:hAnsi="Times New Roman" w:cs="Times New Roman"/>
        </w:rPr>
        <w:t>enata i djelatnika Sveučilišta</w:t>
      </w:r>
    </w:p>
    <w:p w:rsidR="00724E51" w:rsidRDefault="004A73A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Jačanje kadrovske strukture Sveučilišta</w:t>
      </w:r>
    </w:p>
    <w:p w:rsidR="00724E51" w:rsidRDefault="004A73A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Implementacija inovativnih procesa na Sveučilištu</w:t>
      </w:r>
    </w:p>
    <w:p w:rsidR="00724E51" w:rsidRDefault="004A73AE">
      <w:pPr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Internacionalizacija Sveučilišta.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Strateški program znanstvenih istraživanja Sveučilišta u Zadru u području društvenih i humanističkih znanosti osigurava kontinuitet i unapređenje znanstvene djelatnosti u razdoblju od 2020. do 2024. godine, nastavljajući se na spomenuti Strateški program z</w:t>
      </w:r>
      <w:r>
        <w:rPr>
          <w:rFonts w:ascii="Times New Roman" w:eastAsia="Times New Roman" w:hAnsi="Times New Roman" w:cs="Times New Roman"/>
          <w:sz w:val="24"/>
          <w:szCs w:val="24"/>
        </w:rPr>
        <w:t>nanstvenih istraživanja u području društvenih i humanističkih znanosti te u umjetničkom području u razdoblju od 2015. do 2019. godine. Ciljevi Strateškog programa definirani su sukladno s nacionalnim zakonodavnim okvirom te relevantnim strateškim dokumenti</w:t>
      </w:r>
      <w:r>
        <w:rPr>
          <w:rFonts w:ascii="Times New Roman" w:eastAsia="Times New Roman" w:hAnsi="Times New Roman" w:cs="Times New Roman"/>
          <w:sz w:val="24"/>
          <w:szCs w:val="24"/>
        </w:rPr>
        <w:t>ma na lokalnoj, regionalnoj, nacionalnoj i EU razini (Strategija Europe 2020, Nacionalni program reformi Republike Hrvatske za 2017. godinu, Strategija obrazovanja, znanosti i tehnologije Republike Hrvatske (2014.), Strategija pametne specijalizacije Repub</w:t>
      </w:r>
      <w:r>
        <w:rPr>
          <w:rFonts w:ascii="Times New Roman" w:eastAsia="Times New Roman" w:hAnsi="Times New Roman" w:cs="Times New Roman"/>
          <w:sz w:val="24"/>
          <w:szCs w:val="24"/>
        </w:rPr>
        <w:t>like Hrvatske za razdoblje od 2016. do 2020. godine (S3), Županijska razvojna strategija Zadarske županije 2016. –2020. te Strategija razvoja Grada Zadra 2013. – 2020.).</w:t>
      </w:r>
    </w:p>
    <w:p w:rsidR="00724E51" w:rsidRDefault="004A73AE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Strateški program znanstvenih istraživanja obuhvaća strateške ciljeve i očekivane isho</w:t>
      </w:r>
      <w:r>
        <w:rPr>
          <w:rFonts w:ascii="Times New Roman" w:eastAsia="Times New Roman" w:hAnsi="Times New Roman" w:cs="Times New Roman"/>
          <w:sz w:val="24"/>
          <w:szCs w:val="24"/>
        </w:rPr>
        <w:t>de strateškog programa znanstvenih istraživanja, znanstvene teme na kojima će se raditi u strateškom razdoblju i uz njih vezane posebne ciljeve, plan organizacijskog razvoja znanstvene organizacije, pokazatelje uspješnosti provedbe strateškog programa te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nanstvenike koji istražuju u navedenim znanstvenim područjima i pripadajućim poljima. </w:t>
      </w:r>
      <w:r>
        <w:rPr>
          <w:rFonts w:ascii="Times New Roman" w:eastAsia="Times New Roman" w:hAnsi="Times New Roman" w:cs="Times New Roman"/>
        </w:rPr>
        <w:t>Strateškim se dokumentom želi dodatno ojačati međunarodna vidljivost i prepoznatljivost Sveučilišta u Zadru u istraživanjima u području društvenih i humanističkih znanost</w:t>
      </w:r>
      <w:r>
        <w:rPr>
          <w:rFonts w:ascii="Times New Roman" w:eastAsia="Times New Roman" w:hAnsi="Times New Roman" w:cs="Times New Roman"/>
        </w:rPr>
        <w:t>i i u umjetničkom području. Kroz mrežu EU-CONEXUS čiji je član Sveučilište u Zadru, omogućit će se povezivanje s ostalim znanstvenim područjima i disciplinama što će nesumnjivo dovest će do veće mobilnosti, intenzivnije razmjene znanja i iskustva, ali će i</w:t>
      </w:r>
      <w:r>
        <w:rPr>
          <w:rFonts w:ascii="Times New Roman" w:eastAsia="Times New Roman" w:hAnsi="Times New Roman" w:cs="Times New Roman"/>
        </w:rPr>
        <w:t xml:space="preserve"> ojačati društvena ulogu Sveučilišta u Zadru.</w:t>
      </w:r>
    </w:p>
    <w:p w:rsidR="00724E51" w:rsidRDefault="00724E51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24E51" w:rsidRDefault="00724E51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24E51" w:rsidRDefault="00724E51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24E51" w:rsidRDefault="00724E51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ANALIZA I OCJENA STANJA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Osnivanje i organizacijska struktura Odjela za francuske i frankofonske studije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Početci Odjela za francuske i frankofonske studije sežu u 1956. godinu, kada je osnovana Katedra za</w:t>
      </w:r>
      <w:r>
        <w:rPr>
          <w:rFonts w:ascii="Times New Roman" w:eastAsia="Times New Roman" w:hAnsi="Times New Roman" w:cs="Times New Roman"/>
        </w:rPr>
        <w:t xml:space="preserve"> francuski pri Romanskom odsjeku tadašnjeg Filozofskog fakulteta u Zadru, koji je bio sastavnica Sveučilišta u Zagrebu. Početkom sedamdesetih godina 20. stoljeća Katedra je prerasla u Odsjek za francuski jezik i književnost Filozofskog fakulteta u Zadru Sv</w:t>
      </w:r>
      <w:r>
        <w:rPr>
          <w:rFonts w:ascii="Times New Roman" w:eastAsia="Times New Roman" w:hAnsi="Times New Roman" w:cs="Times New Roman"/>
        </w:rPr>
        <w:t>eučilišta u Splitu. Osnivanjem integriranog Sveučilišta u Zadru 2002. godine, Odsjek je reorganiziran kao Odjel za francuski jezik i književnost. Do bolonjske reforme, provedene u akademskoj godini 2005./2006., na Odjelu se izvodio dodiplomski studij franc</w:t>
      </w:r>
      <w:r>
        <w:rPr>
          <w:rFonts w:ascii="Times New Roman" w:eastAsia="Times New Roman" w:hAnsi="Times New Roman" w:cs="Times New Roman"/>
        </w:rPr>
        <w:t>uskog jezika i književnosti koji je prvenstveno osposobljavao nastavnike u osnovnim i srednjim školama te drugim odgojno-obrazovnim ustanovama, javnima (državnima) i privatnima, višim i visokim učilištima i fakultetima. Ovaj je studij priveden kraju u akad</w:t>
      </w:r>
      <w:r>
        <w:rPr>
          <w:rFonts w:ascii="Times New Roman" w:eastAsia="Times New Roman" w:hAnsi="Times New Roman" w:cs="Times New Roman"/>
        </w:rPr>
        <w:t>emskoj godini 2007./2008. U okviru bolonjskog procesa na Odjelu je pokrenut preddiplomski studij francuskog jezika i književnosti te dva diplomska studija: francuskog jezika i književnosti te romanistike. Odlukom Senata Sveučilišta u Zadru 10. studenog 200</w:t>
      </w:r>
      <w:r>
        <w:rPr>
          <w:rFonts w:ascii="Times New Roman" w:eastAsia="Times New Roman" w:hAnsi="Times New Roman" w:cs="Times New Roman"/>
        </w:rPr>
        <w:t>8. Odjel je preimenovan u Odjel za francuske i iberoromanske studije i ustrojen u dva odsjeka: Odsjek za francuski jezik i književnost i Odsjek za iberoromanske studije. Odlukom Senata sveučilišta u Zadru dva Odsjeka od 1. 10. 2018. postaju samostalni Odje</w:t>
      </w:r>
      <w:r>
        <w:rPr>
          <w:rFonts w:ascii="Times New Roman" w:eastAsia="Times New Roman" w:hAnsi="Times New Roman" w:cs="Times New Roman"/>
        </w:rPr>
        <w:t xml:space="preserve">li, Odjel za francuske i frankofonske studije i Odjel za hispanistiku i iberske studije, a Odjel za francuske i iberoromanske studije prestaje s djelovanjem.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Studijski programi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Trenutačno se na Odjelu izvodi sveučilišni preddiplomski trogodišnji (dvopredm</w:t>
      </w:r>
      <w:r>
        <w:rPr>
          <w:rFonts w:ascii="Times New Roman" w:eastAsia="Times New Roman" w:hAnsi="Times New Roman" w:cs="Times New Roman"/>
        </w:rPr>
        <w:t>etni) studij francuskog jezika i književnosti i dva sveučilišna diplomska dvogodišnja studija. Po završetku preddiplomskog studija studenti/ce mogu nastaviti studij na sveučilišnom diplomskom studiju francuskog jezika i književnosti nastavničkog smjera i n</w:t>
      </w:r>
      <w:r>
        <w:rPr>
          <w:rFonts w:ascii="Times New Roman" w:eastAsia="Times New Roman" w:hAnsi="Times New Roman" w:cs="Times New Roman"/>
        </w:rPr>
        <w:t>a sveučilišnom diplomskom studiju francuskog jezika i književnosti prevoditeljskog smjera. Stručni naziv koji se stječe završetkom prijediplomskog studija je sveučilišni prvostupnik/ica francuskog jezika i književnosti. Stručni naziv koji se stječe završet</w:t>
      </w:r>
      <w:r>
        <w:rPr>
          <w:rFonts w:ascii="Times New Roman" w:eastAsia="Times New Roman" w:hAnsi="Times New Roman" w:cs="Times New Roman"/>
        </w:rPr>
        <w:t>kom sveučilišnog diplomskog studija francuskog jezika i književnosti nastavničkog smjera je univ. mag. educ. franc., a završetkom sveučilišnog diplomskog studija francuskog jezika i književnosti prevoditeljskog smjera je univ. mag. philol. franc. Nakon zav</w:t>
      </w:r>
      <w:r>
        <w:rPr>
          <w:rFonts w:ascii="Times New Roman" w:eastAsia="Times New Roman" w:hAnsi="Times New Roman" w:cs="Times New Roman"/>
        </w:rPr>
        <w:t xml:space="preserve">ršenog prijediplomskog studija francuskog jezika i književnosti studenti mogu studij nastaviti i na nekom srodnom studijskom programu na ostalim </w:t>
      </w:r>
      <w:r>
        <w:rPr>
          <w:rFonts w:ascii="Times New Roman" w:eastAsia="Times New Roman" w:hAnsi="Times New Roman" w:cs="Times New Roman"/>
        </w:rPr>
        <w:lastRenderedPageBreak/>
        <w:t>hrvatskim i europskim sveučilištima. Po završetku diplomskog studija studenti/ce mogu nastaviti studij na sveuč</w:t>
      </w:r>
      <w:r>
        <w:rPr>
          <w:rFonts w:ascii="Times New Roman" w:eastAsia="Times New Roman" w:hAnsi="Times New Roman" w:cs="Times New Roman"/>
        </w:rPr>
        <w:t>ilišnom doktorskom studiju i na specijalističkom doktorskom stručnom studiju.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Studenti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Odjel je otvoren za sve one koji žele učiti i proučavati francuski jezik i frankofonske kulture: za one koji su učili francuski jezik, formalno ili neformalno, kao i za </w:t>
      </w:r>
      <w:r>
        <w:rPr>
          <w:rFonts w:ascii="Times New Roman" w:eastAsia="Times New Roman" w:hAnsi="Times New Roman" w:cs="Times New Roman"/>
          <w:sz w:val="24"/>
          <w:szCs w:val="24"/>
        </w:rPr>
        <w:t>one bez znanja francuskoga jezika. Za studente koji nisu učili francuski jezik Odjel u rujnu organizira besplatni dvotjedni intenzivni tečaj.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Akademsko osoblje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Odjelu za francuske i frankofonske studije trenutno je zaposleno 13 nastavnika/ica: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- 9 u znanstveno-nastavnom zvanju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- 1 u suradničkom zvanju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- 3 u nastavničkim zvanjima.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Nastava na Odjelu održava se uz primjenu najviših obrazovnih standarda suvremenog visokog obrazovanja, suvremenu literaturu dostupnu svim studentima/icama, pomoćne nas</w:t>
      </w:r>
      <w:r>
        <w:rPr>
          <w:rFonts w:ascii="Times New Roman" w:eastAsia="Times New Roman" w:hAnsi="Times New Roman" w:cs="Times New Roman"/>
        </w:rPr>
        <w:t>tavne materijale, multimedijalnu opremu i mogućnost korištenja računalno-posredovanih prezentacija. Osnovna djelatnost Odjela, pored nastavne, je i poticanje znanstveno-istraživačkog rada kroz objavljivanje znanstvenih radova, te kroz organizaciju seminara</w:t>
      </w:r>
      <w:r>
        <w:rPr>
          <w:rFonts w:ascii="Times New Roman" w:eastAsia="Times New Roman" w:hAnsi="Times New Roman" w:cs="Times New Roman"/>
        </w:rPr>
        <w:t>, znanstvenih i stručnih konferencija, suradnju sa sveučilištima, stručnim udruženjima i drugim organizacijama u zemlji i inozemstvu koji se bave obrazovanjem, lingvistikom, književnom teorijom, francuskom i frankofonskim književnostima i kulturama te knji</w:t>
      </w:r>
      <w:r>
        <w:rPr>
          <w:rFonts w:ascii="Times New Roman" w:eastAsia="Times New Roman" w:hAnsi="Times New Roman" w:cs="Times New Roman"/>
        </w:rPr>
        <w:t>ževnim i stručnim prevođenjem.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Administrativna i stručna služba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Odjelu za francuske i frankofonske studije trenutačno je zaposlena jedna tajnica koja ujedno obavlja i tajničke poslove za Odjel za hispanistiku i iberske studije. U knjižnici Odjela za fra</w:t>
      </w:r>
      <w:r>
        <w:rPr>
          <w:rFonts w:ascii="Times New Roman" w:eastAsia="Times New Roman" w:hAnsi="Times New Roman" w:cs="Times New Roman"/>
        </w:rPr>
        <w:t xml:space="preserve">ncuske i frankofonske studije na pola radnog vremena zaposlen je diplomirani knjižničar. 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Infrastrukturni kapaciteti i tehnička opremljenost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Odjelu za francuske i frankofonske studije odvija se u tri predavaonice, koje se dijele s Odjelom za hispanistiku i iberske studije, slabe opremljenosti, zastarjele te estetski i energetski posve </w:t>
      </w:r>
      <w:r>
        <w:rPr>
          <w:rFonts w:ascii="Times New Roman" w:eastAsia="Times New Roman" w:hAnsi="Times New Roman" w:cs="Times New Roman"/>
        </w:rPr>
        <w:lastRenderedPageBreak/>
        <w:t>neprikladne stolarije. Značajan problem predstavlja i ne</w:t>
      </w:r>
      <w:r>
        <w:rPr>
          <w:rFonts w:ascii="Times New Roman" w:eastAsia="Times New Roman" w:hAnsi="Times New Roman" w:cs="Times New Roman"/>
        </w:rPr>
        <w:t xml:space="preserve">klimatiziranost prostora (što je posebno problematično za obavljanje osnovne djelatnosti tijekom ljetnog semestra) te nedostatak ili nestabilnost bežičnog interneta (wi-fi) na više lokacija. Knjižnica Odjela za francuske i frankofonske studije ujedno </w:t>
      </w:r>
      <w:r>
        <w:rPr>
          <w:rFonts w:ascii="Times New Roman" w:eastAsia="Times New Roman" w:hAnsi="Times New Roman" w:cs="Times New Roman"/>
        </w:rPr>
        <w:t>je i (neprikladna) predavaonica u kojoj se svakodnevno održava redovita nastava što onemogućuje korištenje njenog punog potencijala. Knjižnica je opremljena nedovoljnim izborom naslova te brojem primjeraka stručne i znanstvene literature. U nastavničkim ka</w:t>
      </w:r>
      <w:r>
        <w:rPr>
          <w:rFonts w:ascii="Times New Roman" w:eastAsia="Times New Roman" w:hAnsi="Times New Roman" w:cs="Times New Roman"/>
        </w:rPr>
        <w:t xml:space="preserve">binetima niske kvadrature smješteno je od dva do četiri nastavnika koji nerijetko dijele isti radni stol i/ili računalo.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Znanstveno-istraživačka i stručna djelatnost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Odjel je integralni dio kako hrvatskog, tako i europskog istraživačkog prostora. Tu ulogu</w:t>
      </w:r>
      <w:r>
        <w:rPr>
          <w:rFonts w:ascii="Times New Roman" w:eastAsia="Times New Roman" w:hAnsi="Times New Roman" w:cs="Times New Roman"/>
        </w:rPr>
        <w:t xml:space="preserve"> ostvaruje sudjelovanjem zaposlenika u znanstveno-nastavnim i nastavnim zvanjima u istraživanjima čiji se rezultati objavljuju u relevantnim znanstvenim publikacijama. Zaposlenici redovito sudjeluju i u brojnim aktivnostima popularizacije znanosti, čime pr</w:t>
      </w:r>
      <w:r>
        <w:rPr>
          <w:rFonts w:ascii="Times New Roman" w:eastAsia="Times New Roman" w:hAnsi="Times New Roman" w:cs="Times New Roman"/>
        </w:rPr>
        <w:t>idonose promociji znanosti i znanstvenog djelovanja općenito te posebice edukaciji javnosti i popularizaciji francuskog jezika i književnosti.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Francuski lektorat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Gotovo od osnutka Odsjeka za francuski jezik i književnost na Odsjeku, odnosno Odjelu zaposle</w:t>
      </w:r>
      <w:r>
        <w:rPr>
          <w:rFonts w:ascii="Times New Roman" w:eastAsia="Times New Roman" w:hAnsi="Times New Roman" w:cs="Times New Roman"/>
        </w:rPr>
        <w:t>n je jedan ugovorni strani lektor na osnovu suradnje s Veleposlanstvom Republike Francuske u Hrvatskoj i Ministarstva vanjskih poslova Republike Francuske. Ugovorni strani lektor je  izvođač kolegija za stjecanje jezičnih kompetencija koje su predviđene st</w:t>
      </w:r>
      <w:r>
        <w:rPr>
          <w:rFonts w:ascii="Times New Roman" w:eastAsia="Times New Roman" w:hAnsi="Times New Roman" w:cs="Times New Roman"/>
        </w:rPr>
        <w:t>udijskim programima i odobrene od strane Senata Sveučilišta.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Strani lektor radi na promociji francuskog jezika putem izvannastavnih aktivnosti u koje su uključeni kako studenti, tako i učenici osnovnih i srednjih škola u gradu i županiji kao i ostali Odjel</w:t>
      </w:r>
      <w:r>
        <w:rPr>
          <w:rFonts w:ascii="Times New Roman" w:eastAsia="Times New Roman" w:hAnsi="Times New Roman" w:cs="Times New Roman"/>
        </w:rPr>
        <w:t>ni nastavnici.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Mobilnost i međunarodna suradnja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Odjel prati i potiče mobilnost studenata/ica i nastavnika/ca, kao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i međunarodnu kompetitivnost nastavnog i znanstvenog rada. S tim u vezi, postignuta je suradnja s devetnaest sveučilišta u Republici Francusko</w:t>
      </w:r>
      <w:r>
        <w:rPr>
          <w:rFonts w:ascii="Times New Roman" w:eastAsia="Times New Roman" w:hAnsi="Times New Roman" w:cs="Times New Roman"/>
        </w:rPr>
        <w:t>j i u ostalim europskim zemljama, s kojima su potpisani ugovori o mobilnosti unutar Erasmus+ programa za visoko obrazovanje. Odjel je uključen u Ceepus mrežu FISH (French, Italian, SpanisH) - Romance Languages and Cultures - Strategies of Communication and</w:t>
      </w:r>
      <w:r>
        <w:rPr>
          <w:rFonts w:ascii="Times New Roman" w:eastAsia="Times New Roman" w:hAnsi="Times New Roman" w:cs="Times New Roman"/>
        </w:rPr>
        <w:t xml:space="preserve"> Culture Transfer in Central Europe (HU-0809-10-2223).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E5395"/>
        </w:rPr>
        <w:t xml:space="preserve"> 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PREPOZNAVANJE RAZVOJNIH POTREBA I POTENCIJALA</w:t>
      </w:r>
    </w:p>
    <w:p w:rsidR="00724E51" w:rsidRDefault="004A73AE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Kao temelj za strateško promišljanje budućeg razvoja Odjela za francuske i frankofonske studije izrađena je analiza stanja kojom su se utvrdile sna</w:t>
      </w:r>
      <w:r>
        <w:rPr>
          <w:rFonts w:ascii="Times New Roman" w:eastAsia="Times New Roman" w:hAnsi="Times New Roman" w:cs="Times New Roman"/>
        </w:rPr>
        <w:t>ge i slabosti Odjela, kao i prijetnje i prilike u njegovom okruženju.</w:t>
      </w:r>
    </w:p>
    <w:p w:rsidR="00724E51" w:rsidRDefault="00724E51">
      <w:pPr>
        <w:spacing w:before="240" w:after="240" w:line="360" w:lineRule="auto"/>
        <w:rPr>
          <w:rFonts w:ascii="Times New Roman" w:eastAsia="Times New Roman" w:hAnsi="Times New Roman" w:cs="Times New Roman"/>
          <w:b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>SWOT analiza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2E5395"/>
        </w:rPr>
        <w:t xml:space="preserve">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24E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  <w:color w:val="2E5395"/>
              </w:rPr>
              <w:t>Snage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E5395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Institucionalna suradnja s drugim Odjelima Sveučilišta u Zadru, kao i različitim domaćim i međunarodnim znanstvenim institucijama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Odlazne i dolazne Eras</w:t>
            </w:r>
            <w:r>
              <w:rPr>
                <w:rFonts w:ascii="Times New Roman" w:eastAsia="Times New Roman" w:hAnsi="Times New Roman" w:cs="Times New Roman"/>
              </w:rPr>
              <w:t>mus+ studentske, nastavničke i administrativne razmjene na Sveučilištu u Zadru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Međuinstitucionalna (domaća i međunarodna) suradnja u interdisciplinarnim istraživanjima 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Sudjelovanje u nacionalnim i međunarodnim znanstvenim projektima čiji je nositelj i</w:t>
            </w:r>
            <w:r>
              <w:rPr>
                <w:rFonts w:ascii="Times New Roman" w:eastAsia="Times New Roman" w:hAnsi="Times New Roman" w:cs="Times New Roman"/>
              </w:rPr>
              <w:t>li partner Sveučilište u Zadru.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Aktivno uključivanje u društveni i kulturni život grada Zadra i Republike Hrvatske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Idealan omjer studenata i nastavnika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Suradnja s prevoditeljima s francuskog jezika i izdavačkom industrijom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Stručna praksa za studente diplomskog studija prevoditeljstva u zemlji i inozemstvu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• Raznolike izvannastavne aktivnosti koje nadopunjuju studijske programe 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organizacija i provedba međunarodnih ispita (DELF-DALF) u poznavanju francuskog jezika za studente svih studijskih grupa kao i širu javnost u svrhu popularizacije i učenja francuskog jezika.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Suradnja s veleposlanstvima i kulturnim centrima frankofonskih</w:t>
            </w:r>
            <w:r>
              <w:rPr>
                <w:rFonts w:ascii="Times New Roman" w:eastAsia="Times New Roman" w:hAnsi="Times New Roman" w:cs="Times New Roman"/>
              </w:rPr>
              <w:t xml:space="preserve"> zemalja u Hrvatskoj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  <w:color w:val="2E5395"/>
              </w:rPr>
              <w:lastRenderedPageBreak/>
              <w:t>Slabosti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Smanjenje zanimanja studenata za upis na humanističke studije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Izraziti pad nataliteta u Republici Hrvatskoj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Nedovoljan broj znanstveno-istraživačkih projekata na kojima sudjeluju, ili ih vode, zaposlenici Odjela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Niza</w:t>
            </w:r>
            <w:r>
              <w:rPr>
                <w:rFonts w:ascii="Times New Roman" w:eastAsia="Times New Roman" w:hAnsi="Times New Roman" w:cs="Times New Roman"/>
              </w:rPr>
              <w:t>k broj znanstvenih radova objavljenih u bazama Scopus i Web of Science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Reizbori u znanstveno-nastavna zvanja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Mali broj ostvarenih mobilnost nastavnika/ica u sklopu programa Erasmus+, Ceepus itd. 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 Nedostatak vlastitih financija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Problem financiranja</w:t>
            </w:r>
            <w:r>
              <w:rPr>
                <w:rFonts w:ascii="Times New Roman" w:eastAsia="Times New Roman" w:hAnsi="Times New Roman" w:cs="Times New Roman"/>
              </w:rPr>
              <w:t xml:space="preserve"> znanosti na nacionalnoj razini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Ograničeni resursi za nabavu znanstvene i stručne literature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Ograničeni pristup nekim znanstvenim bazama.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Nemogućnost zapošljavanja znanstvenih novaka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Nedostatak nastavnog i uredskog prostora te opreme za rad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Nedos</w:t>
            </w:r>
            <w:r>
              <w:rPr>
                <w:rFonts w:ascii="Times New Roman" w:eastAsia="Times New Roman" w:hAnsi="Times New Roman" w:cs="Times New Roman"/>
              </w:rPr>
              <w:t>tatak mehanizama za nagrađivanje znanstvenika koji postižu zapažene rezultate i za penaliziranje akademskog osoblja koje ne ostvaruje znanstvene rezultate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Preopterećenost nastavnika administrativnim obvezama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Nedostatno vrijeme za bavljenje znanstvenim </w:t>
            </w:r>
            <w:r>
              <w:rPr>
                <w:rFonts w:ascii="Times New Roman" w:eastAsia="Times New Roman" w:hAnsi="Times New Roman" w:cs="Times New Roman"/>
              </w:rPr>
              <w:t>istraživanjima i diseminacijom njihovih rezultata</w:t>
            </w:r>
          </w:p>
          <w:p w:rsidR="00724E51" w:rsidRDefault="004A73AE">
            <w:pPr>
              <w:numPr>
                <w:ilvl w:val="0"/>
                <w:numId w:val="2"/>
              </w:numPr>
              <w:spacing w:before="240" w:line="36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Nedostatno vrijeme i literatura za pripremu nastave</w:t>
            </w:r>
          </w:p>
          <w:p w:rsidR="00724E51" w:rsidRDefault="004A73AE">
            <w:pPr>
              <w:numPr>
                <w:ilvl w:val="0"/>
                <w:numId w:val="2"/>
              </w:numPr>
              <w:spacing w:after="240" w:line="36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Nedostatak mehanizama za nagrađivanje nastavnika koji postižu zapažene rezultate (studentske ankete, evaluacija, odabir izbornih predmeta) i za penaliziranje akademskog osoblja koje ne ostvaruje  adekvatne nastavne rezultate</w:t>
            </w:r>
          </w:p>
        </w:tc>
      </w:tr>
      <w:tr w:rsidR="00724E5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  <w:color w:val="2E5395"/>
              </w:rPr>
              <w:lastRenderedPageBreak/>
              <w:t>Mogućnosti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Mogućnost prijave</w:t>
            </w:r>
            <w:r>
              <w:rPr>
                <w:rFonts w:ascii="Times New Roman" w:eastAsia="Times New Roman" w:hAnsi="Times New Roman" w:cs="Times New Roman"/>
              </w:rPr>
              <w:t xml:space="preserve"> na projekte financirane od strane Hrvatske zaklade za znanost i Europske unije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Povezivanje sa srodnim odjelima /odsjecima u Republici Hrvatskoj i ostalim državama Europske unije u realizaciji istraživačkog i nastavnog rada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Otvaranje većeg broja kolegi</w:t>
            </w:r>
            <w:r>
              <w:rPr>
                <w:rFonts w:ascii="Times New Roman" w:eastAsia="Times New Roman" w:hAnsi="Times New Roman" w:cs="Times New Roman"/>
              </w:rPr>
              <w:t>ja koji se izvode na Odjelu studentima drugih odjela.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• Jačanje suradnje s veleposlanstvima i kulturnim centrima frankofonskih zemalja u Hrvatskoj        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Daljnje jačanje suradnje s društvenim subjektima (pokretanje tržišno zanimljivih studijskih program</w:t>
            </w: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Pokretanje, samostalno ili u suradnji s drugim odjelima/institucijama, različitih oblika poslijediplomskog usavršavanja (edukacije, specijalistički i stručni poslijediplomski studiji, doktorski studij)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Dostupnost građe pohranjene u Znanstvenoj knjiž</w:t>
            </w:r>
            <w:r>
              <w:rPr>
                <w:rFonts w:ascii="Times New Roman" w:eastAsia="Times New Roman" w:hAnsi="Times New Roman" w:cs="Times New Roman"/>
              </w:rPr>
              <w:t>nici u Zadru i Državnom arhivu u Zadru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 Mogućnost daljnjeg znanstvenog i stručnog osposobljavanja i usavršavanja djelatnika na brojnim inozemnim sveučilištima i institucijama s kojima je potpisan ugovor o suradnji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Suradnja s nastavnicima francuskog jez</w:t>
            </w:r>
            <w:r>
              <w:rPr>
                <w:rFonts w:ascii="Times New Roman" w:eastAsia="Times New Roman" w:hAnsi="Times New Roman" w:cs="Times New Roman"/>
              </w:rPr>
              <w:t>ika u čijim se osnovnim i srednjim školama održava školska praksa za studente diplomskog studija nastavničkog smjera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Daljnje jačanje suradnje s prevoditeljima s francuskog jezika i izdavačkom industrijom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Osnaživanje stručne prakse za studente diplomskog studija prevoditeljstva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</w:rPr>
              <w:t>• Pokretanje novih studijskih programa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  <w:color w:val="2E5395"/>
              </w:rPr>
              <w:lastRenderedPageBreak/>
              <w:t>Prijetnje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Nedovoljna izdvajanja za znanost iz državnih fondova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Pad zanimanja za humanističke studijske programa u Europskoj uniji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Demografska slika Republike Hrvatske i daljnji pad nataliteta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Konkurencija velikog broja različitih studijskih programa u Republici Hrvatskoj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Pritisak na društveno-humanističko područje znanosti kao manje vrijedne znanstvene discipline u odnosu na ST</w:t>
            </w:r>
            <w:r>
              <w:rPr>
                <w:rFonts w:ascii="Times New Roman" w:eastAsia="Times New Roman" w:hAnsi="Times New Roman" w:cs="Times New Roman"/>
              </w:rPr>
              <w:t>EM znanstveno područje.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Lokalna zajednica nedovoljno prepoznaje kapacitete Odjela i Sveučilišta</w:t>
            </w:r>
          </w:p>
          <w:p w:rsidR="00724E51" w:rsidRDefault="004A73AE">
            <w:pPr>
              <w:numPr>
                <w:ilvl w:val="0"/>
                <w:numId w:val="3"/>
              </w:numPr>
              <w:spacing w:before="240" w:after="240" w:line="36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Izlazak sveučilišnih djelatnosti na otvoreno tržište. </w:t>
            </w:r>
          </w:p>
          <w:p w:rsidR="00724E51" w:rsidRDefault="004A73A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2E5395"/>
              </w:rPr>
            </w:pPr>
            <w:r>
              <w:rPr>
                <w:rFonts w:ascii="Times New Roman" w:eastAsia="Times New Roman" w:hAnsi="Times New Roman" w:cs="Times New Roman"/>
              </w:rPr>
              <w:t>• Dostupnost i cijena studentskog smještaja u Zadru</w:t>
            </w:r>
          </w:p>
        </w:tc>
      </w:tr>
    </w:tbl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STRATEŠKI OKVIR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Misija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Od svog osnutka 1956. godine današnji Odjel za francuske i frankofonske studije djeluje s istom misijom: pružati studentima preddiplomskih i diplomskih studija kvalitetno, konkurentno i kompetitivno obrazovanje u području francuskih i frankofonskih studija</w:t>
      </w:r>
      <w:r>
        <w:rPr>
          <w:rFonts w:ascii="Times New Roman" w:eastAsia="Times New Roman" w:hAnsi="Times New Roman" w:cs="Times New Roman"/>
        </w:rPr>
        <w:t>, kontinuirano osiguravati mobilnost studenata i nastavnika, poticati međuodjelnu i međusveučilišnu suradnju, provoditi znanstvena istraživanja u području humanističkih znanosti (polje filologije), koji su ciljevima i metodologijom usklađena s najrecentnij</w:t>
      </w:r>
      <w:r>
        <w:rPr>
          <w:rFonts w:ascii="Times New Roman" w:eastAsia="Times New Roman" w:hAnsi="Times New Roman" w:cs="Times New Roman"/>
        </w:rPr>
        <w:t>im istraživanjima u europskom istraživačkom prostoru i šire, kao i s nacionalnim istraživačkim prioritetima. Na ovim istraživanjima utemeljena je i obrazovna djelatnost Odjela za francuske i frankofonske studije. Misija Odjela uključuje i aktivno sudjelova</w:t>
      </w:r>
      <w:r>
        <w:rPr>
          <w:rFonts w:ascii="Times New Roman" w:eastAsia="Times New Roman" w:hAnsi="Times New Roman" w:cs="Times New Roman"/>
        </w:rPr>
        <w:t>nje u razvoju Sveučilišta u Zadru, grada Zadra, Zadarske županije, Republike Hrvatske i Europske unije te poticanje razvoja društva i gospodarstva utemeljeno na znanju i primjeni rezultata istraživanja. S ciljem ostvarenja svoje misije, Odjel surađuje s up</w:t>
      </w:r>
      <w:r>
        <w:rPr>
          <w:rFonts w:ascii="Times New Roman" w:eastAsia="Times New Roman" w:hAnsi="Times New Roman" w:cs="Times New Roman"/>
        </w:rPr>
        <w:t>ravom Sveučilišta u Zadru, s ostalim odjelima i institucijama visokog obrazovanja u Hrvatskoj i izvan nje, kao i s lokalnom te širom zajednicom.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Vizija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Sveučilište u Zadru sebe poima kao moderno međunarodno sveučilište koje je generator znanja i pokretač </w:t>
      </w:r>
      <w:r>
        <w:rPr>
          <w:rFonts w:ascii="Times New Roman" w:eastAsia="Times New Roman" w:hAnsi="Times New Roman" w:cs="Times New Roman"/>
        </w:rPr>
        <w:t>inovativnih promjena zasnovanih na potrebama društva te načelu jednakih mogućnosti, društveno odgovornog ponašanja i visokih etičkih standarda. U tom smislu, vizija Odjela za francuske i frankofonske studije osigurati studentima stjecanje znanja iz područj</w:t>
      </w:r>
      <w:r>
        <w:rPr>
          <w:rFonts w:ascii="Times New Roman" w:eastAsia="Times New Roman" w:hAnsi="Times New Roman" w:cs="Times New Roman"/>
        </w:rPr>
        <w:t>a francuskih i frankofonskih studija uz primjenu najviših standarda suvremenog humanističkog visokog obrazovanja, koje će se temeljiti na spoznajama dobivenih iz izvornog znanstveno-istraživačkog rada djelatnika Odjela koji se bave lingvistikom, književnom</w:t>
      </w:r>
      <w:r>
        <w:rPr>
          <w:rFonts w:ascii="Times New Roman" w:eastAsia="Times New Roman" w:hAnsi="Times New Roman" w:cs="Times New Roman"/>
        </w:rPr>
        <w:t xml:space="preserve"> teorijom, povijesti književnosti, francuskom i frankofonskim književnostima i kulturama, (gloto)didaktikom, metodikom te književnim i stručnim prevođenjem.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2E5395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2E5395"/>
        </w:rPr>
        <w:t>Ciljevi</w:t>
      </w:r>
    </w:p>
    <w:p w:rsidR="00724E51" w:rsidRDefault="004A73AE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kontinuirano poboljšavati kvalitetu izvedbenih programa pojedinih studija i ponudu obvezn</w:t>
      </w:r>
      <w:r>
        <w:rPr>
          <w:rFonts w:ascii="Times New Roman" w:eastAsia="Times New Roman" w:hAnsi="Times New Roman" w:cs="Times New Roman"/>
        </w:rPr>
        <w:t>ih i izbornih kolegija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podučavati o najnovijim i najrelevantnijim znanstvenim spoznajama i dostignućima unutar struke 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kontinuirano poticati kvalitetu nastavnog rada i primjenu suvremenih obrazovnih metoda i alata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uskladiti i revalorizirati studentska opterećenja na kolegijima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studente/ice na kritičko mišljenje i samostalni istraživački rad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unaprijediti sustav stručne prakse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kontinuirano pratiti, analizirati i poboljšavati uspješnost studiranja na Odjelu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us</w:t>
      </w:r>
      <w:r>
        <w:rPr>
          <w:rFonts w:ascii="Times New Roman" w:eastAsia="Times New Roman" w:hAnsi="Times New Roman" w:cs="Times New Roman"/>
        </w:rPr>
        <w:t>postaviti sustav koji će omogućiti dobivanje redovitih povratnih informacija o zapošljivosti završenih studenata, odnosno informacije o odnosu znanja i vještina stečenih studiranjem i kompetencija potrebnih za rad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kontinuirano promovirati atraktivnost stud</w:t>
      </w:r>
      <w:r>
        <w:rPr>
          <w:rFonts w:ascii="Times New Roman" w:eastAsia="Times New Roman" w:hAnsi="Times New Roman" w:cs="Times New Roman"/>
        </w:rPr>
        <w:t>ijskog programa unutar europskog i hrvatskog obrazovnog prostora.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kontinuirano poticati kvalitetu znanstveno-istraživačkog rada djelatnika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publiciranje znanstvenih radova u hrvatskim i međunarodnim znanstvenim časopisima A1 kategorije te onima ind</w:t>
      </w:r>
      <w:r>
        <w:rPr>
          <w:rFonts w:ascii="Times New Roman" w:eastAsia="Times New Roman" w:hAnsi="Times New Roman" w:cs="Times New Roman"/>
        </w:rPr>
        <w:t>eksiranim u bazama Scopus i WoS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prijave znanstveno-istraživačkih projekata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aktivno sudjelovanje nastavnika na domaćim i međunarodnim znanstvenim skupovima.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nastavnike/ice u suradničkim, znanstveno-nastavnim i nastavnim zvanjima n</w:t>
      </w:r>
      <w:r>
        <w:rPr>
          <w:rFonts w:ascii="Times New Roman" w:eastAsia="Times New Roman" w:hAnsi="Times New Roman" w:cs="Times New Roman"/>
        </w:rPr>
        <w:t>a usavršavanje i redovito napredovanje.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organizaciju znanstvenih skupova i konferencija te ljetnih škola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unaprijediti suradnju s lokalnim i nacionalnim institucijama (odgojno-obrazovne ustanove, muzeji i druge ustanove u kulturi)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poticati prijenos</w:t>
      </w:r>
      <w:r>
        <w:rPr>
          <w:rFonts w:ascii="Times New Roman" w:eastAsia="Times New Roman" w:hAnsi="Times New Roman" w:cs="Times New Roman"/>
        </w:rPr>
        <w:t xml:space="preserve"> znanja stečenog znanstveno-istraživačkim i nastavnim radom putem održavanja javnih predavanja, radionica, promocija i sl. unutar lokalne zajednice</w:t>
      </w:r>
    </w:p>
    <w:p w:rsidR="00724E51" w:rsidRDefault="004A73A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uspostaviti funkcionalan, transparentan i učinkovit sustav upravljanja ljudskim i materijalnim resursima, ko</w:t>
      </w:r>
      <w:r>
        <w:rPr>
          <w:rFonts w:ascii="Times New Roman" w:eastAsia="Times New Roman" w:hAnsi="Times New Roman" w:cs="Times New Roman"/>
        </w:rPr>
        <w:t>ji će omogućiti učinkovito i sigurno poslovanje</w:t>
      </w:r>
    </w:p>
    <w:p w:rsidR="00724E51" w:rsidRDefault="004A73AE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osigurati kulturu kvalitete, izvrsnosti, društvene odgovornosti i etičnosti u radu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Mjere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Strategija Odjela za razdoblje 2022.-2026 obuhvaća mjere u sljedećih šest područja: a) nastavni rad, b) znanstveno-istraživački rad, c) mobilnost i međunarodna suradnja, d) doprinos lokalnoj zajednici, e) kultura kvalitete.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color w:val="4472C4"/>
        </w:rPr>
        <w:t>Nastavni rad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Jedan od temeljnih</w:t>
      </w:r>
      <w:r>
        <w:rPr>
          <w:rFonts w:ascii="Times New Roman" w:eastAsia="Times New Roman" w:hAnsi="Times New Roman" w:cs="Times New Roman"/>
        </w:rPr>
        <w:t xml:space="preserve"> zadataka i ciljeva Odjela za francuske i frankofonske studije je kontinuirano poticati kvalitetu izvođenja nastave na svim studijskim programima u svim njezinim segmentima. Odjel mora pružiti obrazovanje na prijediplomskoj i diplomskoj razini studija koje</w:t>
      </w:r>
      <w:r>
        <w:rPr>
          <w:rFonts w:ascii="Times New Roman" w:eastAsia="Times New Roman" w:hAnsi="Times New Roman" w:cs="Times New Roman"/>
        </w:rPr>
        <w:t xml:space="preserve"> se temelji na jasno definiranim ishodima učenja, i s njima usklađenim aktivnostima i postupcima vrednovanja, prilagođeno europskom prostoru visokog obrazovanja te potrebama gospodarstva i društva u cjelini. Odjel bi u budućnosti trebao težiti jačanju post</w:t>
      </w:r>
      <w:r>
        <w:rPr>
          <w:rFonts w:ascii="Times New Roman" w:eastAsia="Times New Roman" w:hAnsi="Times New Roman" w:cs="Times New Roman"/>
        </w:rPr>
        <w:t xml:space="preserve">ojećih programa uvođenjem novih kolegija i na preddiplomskoj i diplomskoj </w:t>
      </w:r>
      <w:r>
        <w:rPr>
          <w:rFonts w:ascii="Times New Roman" w:eastAsia="Times New Roman" w:hAnsi="Times New Roman" w:cs="Times New Roman"/>
        </w:rPr>
        <w:lastRenderedPageBreak/>
        <w:t>razini. Kako bi osigurao priljev studenata u narednim godinama, Odjel treba u užem i širem okruženju poticati rano učenje francuskog jezika u osnovnim i srednjim školama.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Cilj 1. : </w:t>
      </w:r>
      <w:r>
        <w:rPr>
          <w:rFonts w:ascii="Times New Roman" w:eastAsia="Times New Roman" w:hAnsi="Times New Roman" w:cs="Times New Roman"/>
          <w:b/>
        </w:rPr>
        <w:t>kontinuirano poboljšavati studijske programe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1.1.</w:t>
      </w:r>
      <w:r>
        <w:rPr>
          <w:rFonts w:ascii="Times New Roman" w:eastAsia="Times New Roman" w:hAnsi="Times New Roman" w:cs="Times New Roman"/>
        </w:rPr>
        <w:t xml:space="preserve"> adekvatnije rasporediti pojedine nastavne sadržaje unutar postojećih programa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1.2</w:t>
      </w:r>
      <w:r>
        <w:rPr>
          <w:rFonts w:ascii="Times New Roman" w:eastAsia="Times New Roman" w:hAnsi="Times New Roman" w:cs="Times New Roman"/>
        </w:rPr>
        <w:t>: revidirati ponudu izbornih kolegija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1.3.</w:t>
      </w:r>
      <w:r>
        <w:rPr>
          <w:rFonts w:ascii="Times New Roman" w:eastAsia="Times New Roman" w:hAnsi="Times New Roman" w:cs="Times New Roman"/>
        </w:rPr>
        <w:t>: kontinuirano obogaćivati programe implementiranjem najnovijih z</w:t>
      </w:r>
      <w:r>
        <w:rPr>
          <w:rFonts w:ascii="Times New Roman" w:eastAsia="Times New Roman" w:hAnsi="Times New Roman" w:cs="Times New Roman"/>
        </w:rPr>
        <w:t>nanstvenih sadržaja i spoznaja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1.4</w:t>
      </w:r>
      <w:r>
        <w:rPr>
          <w:rFonts w:ascii="Times New Roman" w:eastAsia="Times New Roman" w:hAnsi="Times New Roman" w:cs="Times New Roman"/>
        </w:rPr>
        <w:t>: unaprjeđivati ishode studija i ECTS opterećenja na pojedinim kolegijima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1.5</w:t>
      </w:r>
      <w:r>
        <w:rPr>
          <w:rFonts w:ascii="Times New Roman" w:eastAsia="Times New Roman" w:hAnsi="Times New Roman" w:cs="Times New Roman"/>
        </w:rPr>
        <w:t>; povećati sate terenske i praktične nastave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1.6</w:t>
      </w:r>
      <w:r>
        <w:rPr>
          <w:rFonts w:ascii="Times New Roman" w:eastAsia="Times New Roman" w:hAnsi="Times New Roman" w:cs="Times New Roman"/>
        </w:rPr>
        <w:t>: primjenjivati načela aktivne pedagogije (u slučajevima kad je to moguće)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Indikatori provedbe</w:t>
      </w:r>
      <w:r>
        <w:rPr>
          <w:rFonts w:ascii="Times New Roman" w:eastAsia="Times New Roman" w:hAnsi="Times New Roman" w:cs="Times New Roman"/>
        </w:rPr>
        <w:t>: povratne informacije studenata i spoznaje stečene postupcima unutarnje i vanjske evaluacije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2.: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Unaprjeđivati nastavni rad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2.1</w:t>
      </w:r>
      <w:r>
        <w:rPr>
          <w:rFonts w:ascii="Times New Roman" w:eastAsia="Times New Roman" w:hAnsi="Times New Roman" w:cs="Times New Roman"/>
        </w:rPr>
        <w:t>.: unaprjeđivati kvalitetu nastave utemeljenu na jasno definiranim ishodima učenja pojedinog kol</w:t>
      </w:r>
      <w:r>
        <w:rPr>
          <w:rFonts w:ascii="Times New Roman" w:eastAsia="Times New Roman" w:hAnsi="Times New Roman" w:cs="Times New Roman"/>
        </w:rPr>
        <w:t>egija koji su usklađeni s ishodima pojedinog studijskog programa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2.2</w:t>
      </w:r>
      <w:r>
        <w:rPr>
          <w:rFonts w:ascii="Times New Roman" w:eastAsia="Times New Roman" w:hAnsi="Times New Roman" w:cs="Times New Roman"/>
        </w:rPr>
        <w:t xml:space="preserve">.: poticati sudjelovanje nastavnika na različitim oblicima kontinuiranog stručnog usavršavanja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2.3</w:t>
      </w:r>
      <w:r>
        <w:rPr>
          <w:rFonts w:ascii="Times New Roman" w:eastAsia="Times New Roman" w:hAnsi="Times New Roman" w:cs="Times New Roman"/>
        </w:rPr>
        <w:t xml:space="preserve">.: poticati tematske sjednice Stručnog vijeća posvećene sadržaju i kvaliteti </w:t>
      </w:r>
      <w:r>
        <w:rPr>
          <w:rFonts w:ascii="Times New Roman" w:eastAsia="Times New Roman" w:hAnsi="Times New Roman" w:cs="Times New Roman"/>
        </w:rPr>
        <w:t>nastave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2.4</w:t>
      </w:r>
      <w:r>
        <w:rPr>
          <w:rFonts w:ascii="Times New Roman" w:eastAsia="Times New Roman" w:hAnsi="Times New Roman" w:cs="Times New Roman"/>
        </w:rPr>
        <w:t>: izrađivati udžbenike i ostale vrste nastavnih materijala koji se mogu koristiti u nastavi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Indikatori provedbe</w:t>
      </w:r>
      <w:r>
        <w:rPr>
          <w:rFonts w:ascii="Times New Roman" w:eastAsia="Times New Roman" w:hAnsi="Times New Roman" w:cs="Times New Roman"/>
          <w:sz w:val="24"/>
          <w:szCs w:val="24"/>
        </w:rPr>
        <w:t>: broj stručnih usavršavanja nastavnika, povratne informacije studenata pomoću studentske ankete, broj provedenih tematskih radi</w:t>
      </w:r>
      <w:r>
        <w:rPr>
          <w:rFonts w:ascii="Times New Roman" w:eastAsia="Times New Roman" w:hAnsi="Times New Roman" w:cs="Times New Roman"/>
          <w:sz w:val="24"/>
          <w:szCs w:val="24"/>
        </w:rPr>
        <w:t>onica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 3: poboljšati različite načine rada i suradnje sa studentima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Mjera 3.1</w:t>
      </w:r>
      <w:r>
        <w:rPr>
          <w:rFonts w:ascii="Times New Roman" w:eastAsia="Times New Roman" w:hAnsi="Times New Roman" w:cs="Times New Roman"/>
          <w:sz w:val="24"/>
          <w:szCs w:val="24"/>
        </w:rPr>
        <w:t>.: Nastavom usmjerenom na studente i njihove potrebe, uspješno pripremiti studente za  samostalno i kritičko razmišljanje, aktivno i odgovorno sudjelovanje u društvu te uspj</w:t>
      </w:r>
      <w:r>
        <w:rPr>
          <w:rFonts w:ascii="Times New Roman" w:eastAsia="Times New Roman" w:hAnsi="Times New Roman" w:cs="Times New Roman"/>
          <w:sz w:val="24"/>
          <w:szCs w:val="24"/>
        </w:rPr>
        <w:t>ešno uključivanje u svijet rada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3.2</w:t>
      </w:r>
      <w:r>
        <w:rPr>
          <w:rFonts w:ascii="Times New Roman" w:eastAsia="Times New Roman" w:hAnsi="Times New Roman" w:cs="Times New Roman"/>
        </w:rPr>
        <w:t>.: pružati potporu studentima kroz razvijen i učinkovit sustav mentorstva, te sustav studenta – mentora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3.3</w:t>
      </w:r>
      <w:r>
        <w:rPr>
          <w:rFonts w:ascii="Times New Roman" w:eastAsia="Times New Roman" w:hAnsi="Times New Roman" w:cs="Times New Roman"/>
        </w:rPr>
        <w:t>: pružati podršku studentima iz ranjivih skupina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3.4</w:t>
      </w:r>
      <w:r>
        <w:rPr>
          <w:rFonts w:ascii="Times New Roman" w:eastAsia="Times New Roman" w:hAnsi="Times New Roman" w:cs="Times New Roman"/>
        </w:rPr>
        <w:t>: aktivno uključivati studente u rad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Indikatori provedbe</w:t>
      </w:r>
      <w:r>
        <w:rPr>
          <w:rFonts w:ascii="Times New Roman" w:eastAsia="Times New Roman" w:hAnsi="Times New Roman" w:cs="Times New Roman"/>
        </w:rPr>
        <w:t>: veća prolaznost i prohodnost studenata, smanjenje broja studenata u izvanrednom statusu; završavanje studija u redovnom roku, rezultati interne evaluacije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4.: poticati studentsku izvrsnost i  aktivniju posvećenost studiju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Mjera.4.1.</w:t>
      </w:r>
      <w:r>
        <w:rPr>
          <w:rFonts w:ascii="Times New Roman" w:eastAsia="Times New Roman" w:hAnsi="Times New Roman" w:cs="Times New Roman"/>
        </w:rPr>
        <w:t>: unaprijediti sustav nagrađivanja izvrsnih studenata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Mjera 4.2. : </w:t>
      </w:r>
      <w:r>
        <w:rPr>
          <w:rFonts w:ascii="Times New Roman" w:eastAsia="Times New Roman" w:hAnsi="Times New Roman" w:cs="Times New Roman"/>
          <w:sz w:val="24"/>
          <w:szCs w:val="24"/>
        </w:rPr>
        <w:t>valorizirati izvannastavne aktivnosti studenata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4.3</w:t>
      </w:r>
      <w:r>
        <w:rPr>
          <w:rFonts w:ascii="Times New Roman" w:eastAsia="Times New Roman" w:hAnsi="Times New Roman" w:cs="Times New Roman"/>
        </w:rPr>
        <w:t xml:space="preserve">. dati potporu studentima za organiziranje studentskih projekata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4.4:</w:t>
      </w:r>
      <w:r>
        <w:rPr>
          <w:rFonts w:ascii="Times New Roman" w:eastAsia="Times New Roman" w:hAnsi="Times New Roman" w:cs="Times New Roman"/>
        </w:rPr>
        <w:t xml:space="preserve"> poticati studente na sudjelovanje u znanstven</w:t>
      </w:r>
      <w:r>
        <w:rPr>
          <w:rFonts w:ascii="Times New Roman" w:eastAsia="Times New Roman" w:hAnsi="Times New Roman" w:cs="Times New Roman"/>
        </w:rPr>
        <w:t>o-stručnim projektima/aktivnostima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Mjera 4.5; poticati studente na aktivno sudjelovanje na znanstvenim i stručnim skupovima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Indikatori provedbe</w:t>
      </w:r>
      <w:r>
        <w:rPr>
          <w:rFonts w:ascii="Times New Roman" w:eastAsia="Times New Roman" w:hAnsi="Times New Roman" w:cs="Times New Roman"/>
        </w:rPr>
        <w:t>: broj nagrađenih studenata, studentske ankete, broj održanih studentskih projekata, broj održanih izlagan</w:t>
      </w:r>
      <w:r>
        <w:rPr>
          <w:rFonts w:ascii="Times New Roman" w:eastAsia="Times New Roman" w:hAnsi="Times New Roman" w:cs="Times New Roman"/>
        </w:rPr>
        <w:t>ja na skupovima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5.: nastaviti i intenzivirati suradnju sa drugim Odjelima Sveučilišta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5.1.</w:t>
      </w:r>
      <w:r>
        <w:rPr>
          <w:rFonts w:ascii="Times New Roman" w:eastAsia="Times New Roman" w:hAnsi="Times New Roman" w:cs="Times New Roman"/>
        </w:rPr>
        <w:t>: intenzivirati unutarsveučilišnu suradnju s filološkim i drugim Odjelima poticanjem razmjene primjera dobre prakse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 provedbe</w:t>
      </w:r>
      <w:r>
        <w:rPr>
          <w:rFonts w:ascii="Times New Roman" w:eastAsia="Times New Roman" w:hAnsi="Times New Roman" w:cs="Times New Roman"/>
        </w:rPr>
        <w:t>: broj realiziranih</w:t>
      </w:r>
      <w:r>
        <w:rPr>
          <w:rFonts w:ascii="Times New Roman" w:eastAsia="Times New Roman" w:hAnsi="Times New Roman" w:cs="Times New Roman"/>
        </w:rPr>
        <w:t xml:space="preserve"> zajedničkih aktivnosti 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color w:val="4472C4"/>
        </w:rPr>
        <w:t>Znanstveno-istraživački rad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Cilj 1: jačati kvalitetu i vidljivost znanstveno-istraživačkog rada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1.1.</w:t>
      </w:r>
      <w:r>
        <w:rPr>
          <w:rFonts w:ascii="Times New Roman" w:eastAsia="Times New Roman" w:hAnsi="Times New Roman" w:cs="Times New Roman"/>
        </w:rPr>
        <w:t>: povećati broj objavljenih radova u časopisima indeksiranim u bazama WOS i Scopus te u časopisa kategorije A1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</w:t>
      </w:r>
      <w:r>
        <w:rPr>
          <w:rFonts w:ascii="Times New Roman" w:eastAsia="Times New Roman" w:hAnsi="Times New Roman" w:cs="Times New Roman"/>
          <w:u w:val="single"/>
        </w:rPr>
        <w:t xml:space="preserve"> 1.2.</w:t>
      </w:r>
      <w:r>
        <w:rPr>
          <w:rFonts w:ascii="Times New Roman" w:eastAsia="Times New Roman" w:hAnsi="Times New Roman" w:cs="Times New Roman"/>
        </w:rPr>
        <w:t>: pojačati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sudjelovanje u domaćim i međunarodnim znanstvenim i stručnim projektima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1.3</w:t>
      </w:r>
      <w:r>
        <w:rPr>
          <w:rFonts w:ascii="Times New Roman" w:eastAsia="Times New Roman" w:hAnsi="Times New Roman" w:cs="Times New Roman"/>
          <w:sz w:val="24"/>
          <w:szCs w:val="24"/>
        </w:rPr>
        <w:t>: povećati broj prijavljenih znanstvenih i stručnih projekata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Mjere 1.4.</w:t>
      </w:r>
      <w:r>
        <w:rPr>
          <w:rFonts w:ascii="Times New Roman" w:eastAsia="Times New Roman" w:hAnsi="Times New Roman" w:cs="Times New Roman"/>
        </w:rPr>
        <w:t>: povećati broj izlaganja na međunarodnim konferencijama i skupovima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>Mjera 1.5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organizirati više domaćih i međunarodnih konferencija i skupova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1.6</w:t>
      </w:r>
      <w:r>
        <w:rPr>
          <w:rFonts w:ascii="Times New Roman" w:eastAsia="Times New Roman" w:hAnsi="Times New Roman" w:cs="Times New Roman"/>
          <w:sz w:val="24"/>
          <w:szCs w:val="24"/>
        </w:rPr>
        <w:t>: povećati broj projekata transfera znanja i tehnologija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1.7</w:t>
      </w:r>
      <w:r>
        <w:rPr>
          <w:rFonts w:ascii="Times New Roman" w:eastAsia="Times New Roman" w:hAnsi="Times New Roman" w:cs="Times New Roman"/>
          <w:sz w:val="24"/>
          <w:szCs w:val="24"/>
        </w:rPr>
        <w:t>: pojačati angažman djelatnika Odjela na poslijediplomskim i specijalističkim studijima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povećati broj sudj</w:t>
      </w:r>
      <w:r>
        <w:rPr>
          <w:rFonts w:ascii="Times New Roman" w:eastAsia="Times New Roman" w:hAnsi="Times New Roman" w:cs="Times New Roman"/>
          <w:sz w:val="24"/>
          <w:szCs w:val="24"/>
        </w:rPr>
        <w:t>elovanja u aktivnostima popularizacije znanosti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djelovati u skladu s načelima otvorene znanosti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1.10</w:t>
      </w:r>
      <w:r>
        <w:rPr>
          <w:rFonts w:ascii="Times New Roman" w:eastAsia="Times New Roman" w:hAnsi="Times New Roman" w:cs="Times New Roman"/>
          <w:sz w:val="24"/>
          <w:szCs w:val="24"/>
        </w:rPr>
        <w:t>: aktivno koristiti dosege digitalne humanistike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Indikatori provedbe</w:t>
      </w:r>
      <w:r>
        <w:rPr>
          <w:rFonts w:ascii="Times New Roman" w:eastAsia="Times New Roman" w:hAnsi="Times New Roman" w:cs="Times New Roman"/>
        </w:rPr>
        <w:t>: broj objavljenih radova, citiranost, broj sudjelovanja u znanstveno-istraživačkim projektima, broj izlaganja na konferencijama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4472C4"/>
        </w:rPr>
        <w:t xml:space="preserve"> Mobilnost i međunarodna suradnja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interesu Odjela za francuske i frankofonske studije poticati je i intenzivirati mobilnost </w:t>
      </w:r>
      <w:r>
        <w:rPr>
          <w:rFonts w:ascii="Times New Roman" w:eastAsia="Times New Roman" w:hAnsi="Times New Roman" w:cs="Times New Roman"/>
        </w:rPr>
        <w:t>studenata/ica i nastavnog osoblja te projekte međunarodne suradnje i razmjene. Povećanje broja dolaznih i odlaznih mobilnosti studenata i nastavnog osoblja važni su ciljevi i za Sveučilišnu Strategiju u dijelu internacionalizacije Sveučilišta.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1.: k</w:t>
      </w:r>
      <w:r>
        <w:rPr>
          <w:rFonts w:ascii="Times New Roman" w:eastAsia="Times New Roman" w:hAnsi="Times New Roman" w:cs="Times New Roman"/>
          <w:b/>
        </w:rPr>
        <w:t>ontinuirano poticati mobilnost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1.1</w:t>
      </w:r>
      <w:r>
        <w:rPr>
          <w:rFonts w:ascii="Times New Roman" w:eastAsia="Times New Roman" w:hAnsi="Times New Roman" w:cs="Times New Roman"/>
        </w:rPr>
        <w:t>: poticati potpisivanje novih ugovora o suradnji s inozemnim sveučilištima u okviru programa Erasmus+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Mjera 1. 2</w:t>
      </w:r>
      <w:r>
        <w:rPr>
          <w:rFonts w:ascii="Times New Roman" w:eastAsia="Times New Roman" w:hAnsi="Times New Roman" w:cs="Times New Roman"/>
        </w:rPr>
        <w:t>: povećati odlaznu i dolaznu mobilnost nastavnika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 3</w:t>
      </w:r>
      <w:r>
        <w:rPr>
          <w:rFonts w:ascii="Times New Roman" w:eastAsia="Times New Roman" w:hAnsi="Times New Roman" w:cs="Times New Roman"/>
        </w:rPr>
        <w:t xml:space="preserve">: povećati dolaznu mobilnost studenata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1.4</w:t>
      </w:r>
      <w:r>
        <w:rPr>
          <w:rFonts w:ascii="Times New Roman" w:eastAsia="Times New Roman" w:hAnsi="Times New Roman" w:cs="Times New Roman"/>
        </w:rPr>
        <w:t>: aktivnije se uključivati u rad Ceepus mreža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1.5</w:t>
      </w:r>
      <w:r>
        <w:rPr>
          <w:rFonts w:ascii="Times New Roman" w:eastAsia="Times New Roman" w:hAnsi="Times New Roman" w:cs="Times New Roman"/>
          <w:sz w:val="24"/>
          <w:szCs w:val="24"/>
        </w:rPr>
        <w:t>: povećati broj kolegija na francuskom i engleskom jeziku koje Odjel nudi u sklopu svojih studijskih programa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Cilj 2.: kontinuirano poticati međunarodnu suradnju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2.1</w:t>
      </w:r>
      <w:r>
        <w:rPr>
          <w:rFonts w:ascii="Times New Roman" w:eastAsia="Times New Roman" w:hAnsi="Times New Roman" w:cs="Times New Roman"/>
        </w:rPr>
        <w:t>: pokretati nove me</w:t>
      </w:r>
      <w:r>
        <w:rPr>
          <w:rFonts w:ascii="Times New Roman" w:eastAsia="Times New Roman" w:hAnsi="Times New Roman" w:cs="Times New Roman"/>
        </w:rPr>
        <w:t>đunarodne znanstvene i stručne projekte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2.2</w:t>
      </w:r>
      <w:r>
        <w:rPr>
          <w:rFonts w:ascii="Times New Roman" w:eastAsia="Times New Roman" w:hAnsi="Times New Roman" w:cs="Times New Roman"/>
          <w:sz w:val="24"/>
          <w:szCs w:val="24"/>
        </w:rPr>
        <w:t>: organizirati međunarodne znanstvene skupove i ljetne škole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2.3</w:t>
      </w:r>
      <w:r>
        <w:rPr>
          <w:rFonts w:ascii="Times New Roman" w:eastAsia="Times New Roman" w:hAnsi="Times New Roman" w:cs="Times New Roman"/>
          <w:sz w:val="24"/>
          <w:szCs w:val="24"/>
        </w:rPr>
        <w:t>: uključivati se u međunarodne znanstvene mreže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2.4</w:t>
      </w:r>
      <w:r>
        <w:rPr>
          <w:rFonts w:ascii="Times New Roman" w:eastAsia="Times New Roman" w:hAnsi="Times New Roman" w:cs="Times New Roman"/>
          <w:sz w:val="24"/>
          <w:szCs w:val="24"/>
        </w:rPr>
        <w:t>: jačati suradnju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partnerskim institucijama unutar EU Conexus mreže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2.5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jačati suradnju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partnerskim institucijama unutar Ceepus mreže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2.6</w:t>
      </w:r>
      <w:r>
        <w:rPr>
          <w:rFonts w:ascii="Times New Roman" w:eastAsia="Times New Roman" w:hAnsi="Times New Roman" w:cs="Times New Roman"/>
          <w:sz w:val="24"/>
          <w:szCs w:val="24"/>
        </w:rPr>
        <w:t>: jačati suradnju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partnerskim institucijama unutar Erasmus+ mreže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 provedbe</w:t>
      </w:r>
      <w:r>
        <w:rPr>
          <w:rFonts w:ascii="Times New Roman" w:eastAsia="Times New Roman" w:hAnsi="Times New Roman" w:cs="Times New Roman"/>
          <w:sz w:val="24"/>
          <w:szCs w:val="24"/>
        </w:rPr>
        <w:t>: broj projekata, broj mreža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color w:val="4472C4"/>
        </w:rPr>
        <w:t>Doprinos lokalnoj zajednici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skladu sa Strategijom Sveučilišta u Zadru, Odjel za francuske i frankofonske studije može pridonijeti kulturnom životu šire društvene zajednice priređivanjem kulturnih i umjetničkih događanja te projektima popularizacije znanosti i kulture koje je moguće</w:t>
      </w:r>
      <w:r>
        <w:rPr>
          <w:rFonts w:ascii="Times New Roman" w:eastAsia="Times New Roman" w:hAnsi="Times New Roman" w:cs="Times New Roman"/>
        </w:rPr>
        <w:t xml:space="preserve"> ostvariti u suradnji s gradskim i županijskim obrazovnim i kulturnim ustanovama te udrugama civilnog društva.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Odjel usko surađuje s Hrvatsko-francusko udrugom (Zadar), francuskim, belgijskim i kanadskim Veleposlanstvom (Zagreb), te određenim brojem dionik</w:t>
      </w:r>
      <w:r>
        <w:rPr>
          <w:rFonts w:ascii="Times New Roman" w:eastAsia="Times New Roman" w:hAnsi="Times New Roman" w:cs="Times New Roman"/>
        </w:rPr>
        <w:t xml:space="preserve">a iz javnog i privatnog sektora. Svoj potencijal za suradnju s javnim i privatnim sektorom Odjel prvenstveno prepoznaje u formiranju kadra za poslove </w:t>
      </w:r>
      <w:r>
        <w:rPr>
          <w:rFonts w:ascii="Times New Roman" w:eastAsia="Times New Roman" w:hAnsi="Times New Roman" w:cs="Times New Roman"/>
        </w:rPr>
        <w:lastRenderedPageBreak/>
        <w:t>u domeni obrazovanja, prevođenja, turizma, kulture, komunikacije i drugih djelatnosti za koje je važno poz</w:t>
      </w:r>
      <w:r>
        <w:rPr>
          <w:rFonts w:ascii="Times New Roman" w:eastAsia="Times New Roman" w:hAnsi="Times New Roman" w:cs="Times New Roman"/>
        </w:rPr>
        <w:t>navanje stranih jezika, ali i francuske te frankofonskih kultura.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1.: intenzivirati uključivanje Odjela u život zajednice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1.1</w:t>
      </w:r>
      <w:r>
        <w:rPr>
          <w:rFonts w:ascii="Times New Roman" w:eastAsia="Times New Roman" w:hAnsi="Times New Roman" w:cs="Times New Roman"/>
        </w:rPr>
        <w:t>.: popularizirati francuski jezik i književnost, frankofonske književnosti i kulture kroz javna predavanja, tribine, nastupe u medijima, te učiniti dostupnim široj javnosti rezultate znanstvenoga i nastavnog rada primjenjive za opće dobro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1.2:</w:t>
      </w:r>
      <w:r>
        <w:rPr>
          <w:rFonts w:ascii="Times New Roman" w:eastAsia="Times New Roman" w:hAnsi="Times New Roman" w:cs="Times New Roman"/>
        </w:rPr>
        <w:t xml:space="preserve"> nastav</w:t>
      </w:r>
      <w:r>
        <w:rPr>
          <w:rFonts w:ascii="Times New Roman" w:eastAsia="Times New Roman" w:hAnsi="Times New Roman" w:cs="Times New Roman"/>
        </w:rPr>
        <w:t xml:space="preserve">iti i intenzivirati suradnju s različitim odgojno-obrazovnim institucijama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1.3</w:t>
      </w:r>
      <w:r>
        <w:rPr>
          <w:rFonts w:ascii="Times New Roman" w:eastAsia="Times New Roman" w:hAnsi="Times New Roman" w:cs="Times New Roman"/>
        </w:rPr>
        <w:t>: uspostaviti i graditi kontakte s Alumnijima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Indikatori provedbe</w:t>
      </w:r>
      <w:r>
        <w:rPr>
          <w:rFonts w:ascii="Times New Roman" w:eastAsia="Times New Roman" w:hAnsi="Times New Roman" w:cs="Times New Roman"/>
        </w:rPr>
        <w:t>: broj održanih javnih predavanja, tribina, radionica, nastupa u medijima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2.: osigurati javnu dostu</w:t>
      </w:r>
      <w:r>
        <w:rPr>
          <w:rFonts w:ascii="Times New Roman" w:eastAsia="Times New Roman" w:hAnsi="Times New Roman" w:cs="Times New Roman"/>
          <w:b/>
        </w:rPr>
        <w:t>pnost podataka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2.1</w:t>
      </w:r>
      <w:r>
        <w:rPr>
          <w:rFonts w:ascii="Times New Roman" w:eastAsia="Times New Roman" w:hAnsi="Times New Roman" w:cs="Times New Roman"/>
        </w:rPr>
        <w:t>.: kontinuirano ažurirati mrežne stranice i društvene mreže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Indikator provedbe</w:t>
      </w:r>
      <w:r>
        <w:rPr>
          <w:rFonts w:ascii="Times New Roman" w:eastAsia="Times New Roman" w:hAnsi="Times New Roman" w:cs="Times New Roman"/>
        </w:rPr>
        <w:t>: dostupnost relevantnih i najnovijih informacija na mrežnim stranicama i društvenim mrežama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3: povećati broj stručnih projekata pokr</w:t>
      </w:r>
      <w:r>
        <w:rPr>
          <w:rFonts w:ascii="Times New Roman" w:eastAsia="Times New Roman" w:hAnsi="Times New Roman" w:cs="Times New Roman"/>
          <w:b/>
        </w:rPr>
        <w:t>enutih u suradnji s gospodarstvom, civilnim i javnim sektorom, tijelima državne uprave i jedinicama lokalne uprave i samouprave, nevladinim udrugama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Indikatori provedbe</w:t>
      </w:r>
      <w:r>
        <w:rPr>
          <w:rFonts w:ascii="Times New Roman" w:eastAsia="Times New Roman" w:hAnsi="Times New Roman" w:cs="Times New Roman"/>
          <w:sz w:val="24"/>
          <w:szCs w:val="24"/>
        </w:rPr>
        <w:t>: broj prijavljenih stručnih projekata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4.: poticati izvrsnost u stručnom radu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 4.1. </w:t>
      </w:r>
      <w:r>
        <w:rPr>
          <w:rFonts w:ascii="Times New Roman" w:eastAsia="Times New Roman" w:hAnsi="Times New Roman" w:cs="Times New Roman"/>
          <w:sz w:val="24"/>
          <w:szCs w:val="24"/>
        </w:rPr>
        <w:t>organizirati nacionalne i lokalne stručne skupove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Mjera 4.2</w:t>
      </w:r>
      <w:r>
        <w:rPr>
          <w:rFonts w:ascii="Times New Roman" w:eastAsia="Times New Roman" w:hAnsi="Times New Roman" w:cs="Times New Roman"/>
          <w:sz w:val="24"/>
          <w:szCs w:val="24"/>
        </w:rPr>
        <w:t>: stručnim i javnim djelovanjem te različitim javnim nastupima nastavnika unaprijedi prepoznatljivost Odjela i njegov kredibilitet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Mjera 4.3: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poticati objavljivanje stručnih radova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Indikatori provedbe</w:t>
      </w:r>
      <w:r>
        <w:rPr>
          <w:rFonts w:ascii="Times New Roman" w:eastAsia="Times New Roman" w:hAnsi="Times New Roman" w:cs="Times New Roman"/>
          <w:sz w:val="24"/>
          <w:szCs w:val="24"/>
        </w:rPr>
        <w:t>: broj organiziranih stručnih skupova, broj javnih nastupa, broj objavljenih stručnih radova, priručnika i skripti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Cilj 5: povećati djelovanje kroz strukovne udruge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5.1</w:t>
      </w:r>
      <w:r>
        <w:rPr>
          <w:rFonts w:ascii="Times New Roman" w:eastAsia="Times New Roman" w:hAnsi="Times New Roman" w:cs="Times New Roman"/>
        </w:rPr>
        <w:t>: poticati aktivno sudjelovanje nastavnika u strukovnim organ</w:t>
      </w:r>
      <w:r>
        <w:rPr>
          <w:rFonts w:ascii="Times New Roman" w:eastAsia="Times New Roman" w:hAnsi="Times New Roman" w:cs="Times New Roman"/>
        </w:rPr>
        <w:t>izacijama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Indikatori provedbe</w:t>
      </w:r>
      <w:r>
        <w:rPr>
          <w:rFonts w:ascii="Times New Roman" w:eastAsia="Times New Roman" w:hAnsi="Times New Roman" w:cs="Times New Roman"/>
          <w:sz w:val="24"/>
          <w:szCs w:val="24"/>
        </w:rPr>
        <w:t>: doprinos radu i suradnja sa domaćim i međunarodnim frankofonskim udrugama i društvima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color w:val="4472C4"/>
        </w:rPr>
        <w:t>Kultura kvalitete</w:t>
      </w:r>
    </w:p>
    <w:p w:rsidR="00724E51" w:rsidRDefault="004A73AE" w:rsidP="004A73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A7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Cilj 1.: poticati pozitivno radno ozračje na Odjelu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1.1.</w:t>
      </w:r>
      <w:r>
        <w:rPr>
          <w:rFonts w:ascii="Times New Roman" w:eastAsia="Times New Roman" w:hAnsi="Times New Roman" w:cs="Times New Roman"/>
        </w:rPr>
        <w:t>: poticati suradničke odnose u skladu s Etičkim kodeksom Sveučilišta u Zadru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Mjera 1.2: </w:t>
      </w:r>
      <w:r>
        <w:rPr>
          <w:rFonts w:ascii="Times New Roman" w:eastAsia="Times New Roman" w:hAnsi="Times New Roman" w:cs="Times New Roman"/>
          <w:sz w:val="24"/>
          <w:szCs w:val="24"/>
        </w:rPr>
        <w:t>afirmirati potrebnu kontinuiranog usavršavanja djelatnika i studijskih programa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Indikatori provedbe</w:t>
      </w:r>
      <w:r>
        <w:rPr>
          <w:rFonts w:ascii="Times New Roman" w:eastAsia="Times New Roman" w:hAnsi="Times New Roman" w:cs="Times New Roman"/>
          <w:sz w:val="24"/>
          <w:szCs w:val="24"/>
        </w:rPr>
        <w:t>: povratne informacije nastavnog i administrativnog osoblja te spozna</w:t>
      </w:r>
      <w:r>
        <w:rPr>
          <w:rFonts w:ascii="Times New Roman" w:eastAsia="Times New Roman" w:hAnsi="Times New Roman" w:cs="Times New Roman"/>
          <w:sz w:val="24"/>
          <w:szCs w:val="24"/>
        </w:rPr>
        <w:t>je zadobivene postupcima evaluacije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51" w:rsidRDefault="004A73AE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 2: jačati sustav osiguranja i unaprjeđenja kvalitete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2.1</w:t>
      </w:r>
      <w:r>
        <w:rPr>
          <w:rFonts w:ascii="Times New Roman" w:eastAsia="Times New Roman" w:hAnsi="Times New Roman" w:cs="Times New Roman"/>
        </w:rPr>
        <w:t>: kontinuirano nadograđivati pravilnik</w:t>
      </w:r>
      <w:r>
        <w:rPr>
          <w:rFonts w:ascii="Times New Roman" w:eastAsia="Times New Roman" w:hAnsi="Times New Roman" w:cs="Times New Roman"/>
        </w:rPr>
        <w:t xml:space="preserve"> i priručnik u kojima će se razrađivati daljnje procedure i mehanizme za poticanje razvoja kvalitete, a koji će uključivati i provjere funkcioniranja sustava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2.2</w:t>
      </w:r>
      <w:r>
        <w:rPr>
          <w:rFonts w:ascii="Times New Roman" w:eastAsia="Times New Roman" w:hAnsi="Times New Roman" w:cs="Times New Roman"/>
        </w:rPr>
        <w:t>: izgraditi Sustav za unutarnje osiguranje kvalitete rada na odjelu na temelju misije i v</w:t>
      </w:r>
      <w:r>
        <w:rPr>
          <w:rFonts w:ascii="Times New Roman" w:eastAsia="Times New Roman" w:hAnsi="Times New Roman" w:cs="Times New Roman"/>
        </w:rPr>
        <w:t>izije Odjela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2.3</w:t>
      </w:r>
      <w:r>
        <w:rPr>
          <w:rFonts w:ascii="Times New Roman" w:eastAsia="Times New Roman" w:hAnsi="Times New Roman" w:cs="Times New Roman"/>
        </w:rPr>
        <w:t>: poticati stalnu izobrazbu nastavnika/ica za provedbu sustava kvalitete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Mjera 2.4</w:t>
      </w:r>
      <w:r>
        <w:rPr>
          <w:rFonts w:ascii="Times New Roman" w:eastAsia="Times New Roman" w:hAnsi="Times New Roman" w:cs="Times New Roman"/>
        </w:rPr>
        <w:t>: informirati članove/ce Odjela o primjeni Europskih standarda i smjernica kvalitete u visokom obrazovanju</w:t>
      </w:r>
    </w:p>
    <w:p w:rsidR="00724E51" w:rsidRDefault="004A73AE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24E51" w:rsidRDefault="00724E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E5395"/>
        </w:rPr>
      </w:pPr>
    </w:p>
    <w:p w:rsidR="00724E51" w:rsidRDefault="00724E51">
      <w:pPr>
        <w:rPr>
          <w:rFonts w:ascii="Times New Roman" w:eastAsia="Times New Roman" w:hAnsi="Times New Roman" w:cs="Times New Roman"/>
        </w:rPr>
      </w:pPr>
    </w:p>
    <w:sectPr w:rsidR="00724E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438"/>
    <w:multiLevelType w:val="multilevel"/>
    <w:tmpl w:val="76C0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76D36"/>
    <w:multiLevelType w:val="multilevel"/>
    <w:tmpl w:val="FD6CD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0094F"/>
    <w:multiLevelType w:val="multilevel"/>
    <w:tmpl w:val="8AC63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517919"/>
    <w:multiLevelType w:val="multilevel"/>
    <w:tmpl w:val="EDA45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1"/>
    <w:rsid w:val="004A73AE"/>
    <w:rsid w:val="007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95E5"/>
  <w15:docId w15:val="{1E4E8F9B-EE77-4607-B3CE-6BA8BC3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4547</Words>
  <Characters>25923</Characters>
  <Application>Microsoft Office Word</Application>
  <DocSecurity>0</DocSecurity>
  <Lines>216</Lines>
  <Paragraphs>60</Paragraphs>
  <ScaleCrop>false</ScaleCrop>
  <Company/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</cp:lastModifiedBy>
  <cp:revision>2</cp:revision>
  <dcterms:created xsi:type="dcterms:W3CDTF">2023-03-09T04:38:00Z</dcterms:created>
  <dcterms:modified xsi:type="dcterms:W3CDTF">2023-03-09T04:40:00Z</dcterms:modified>
</cp:coreProperties>
</file>