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40"/>
        <w:gridCol w:w="285"/>
        <w:gridCol w:w="284"/>
        <w:gridCol w:w="141"/>
        <w:gridCol w:w="53"/>
        <w:gridCol w:w="286"/>
        <w:gridCol w:w="87"/>
        <w:gridCol w:w="25"/>
        <w:gridCol w:w="234"/>
        <w:gridCol w:w="24"/>
        <w:gridCol w:w="284"/>
        <w:gridCol w:w="43"/>
        <w:gridCol w:w="708"/>
        <w:gridCol w:w="115"/>
        <w:gridCol w:w="90"/>
        <w:gridCol w:w="178"/>
        <w:gridCol w:w="89"/>
        <w:gridCol w:w="682"/>
        <w:gridCol w:w="57"/>
        <w:gridCol w:w="306"/>
        <w:gridCol w:w="185"/>
        <w:gridCol w:w="98"/>
        <w:gridCol w:w="587"/>
        <w:gridCol w:w="21"/>
        <w:gridCol w:w="101"/>
        <w:gridCol w:w="77"/>
        <w:gridCol w:w="65"/>
        <w:gridCol w:w="315"/>
        <w:gridCol w:w="110"/>
        <w:gridCol w:w="90"/>
        <w:gridCol w:w="33"/>
        <w:gridCol w:w="444"/>
        <w:gridCol w:w="1071"/>
      </w:tblGrid>
      <w:tr w:rsidR="00B32439" w:rsidRPr="00CA3B34" w14:paraId="44D372FC" w14:textId="77777777" w:rsidTr="00587EE6">
        <w:trPr>
          <w:trHeight w:val="39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CFD1458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427" w:type="dxa"/>
            <w:gridSpan w:val="25"/>
            <w:vAlign w:val="center"/>
          </w:tcPr>
          <w:p w14:paraId="540251A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frankofonske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6"/>
            <w:shd w:val="clear" w:color="auto" w:fill="F2F2F2" w:themeFill="background1" w:themeFillShade="F2"/>
          </w:tcPr>
          <w:p w14:paraId="78026946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48" w:type="dxa"/>
            <w:gridSpan w:val="3"/>
            <w:vAlign w:val="center"/>
          </w:tcPr>
          <w:p w14:paraId="0F8D8FD4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2022./2023.</w:t>
            </w:r>
          </w:p>
        </w:tc>
      </w:tr>
      <w:tr w:rsidR="00B32439" w:rsidRPr="00CA3B34" w14:paraId="1BE38D31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EEF0582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427" w:type="dxa"/>
            <w:gridSpan w:val="25"/>
            <w:vAlign w:val="center"/>
          </w:tcPr>
          <w:p w14:paraId="32B355DF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Recepcija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prijevoda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prijevodna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kritika</w:t>
            </w:r>
            <w:proofErr w:type="spellEnd"/>
          </w:p>
        </w:tc>
        <w:tc>
          <w:tcPr>
            <w:tcW w:w="758" w:type="dxa"/>
            <w:gridSpan w:val="6"/>
            <w:shd w:val="clear" w:color="auto" w:fill="F2F2F2" w:themeFill="background1" w:themeFillShade="F2"/>
          </w:tcPr>
          <w:p w14:paraId="24F2196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48" w:type="dxa"/>
            <w:gridSpan w:val="3"/>
          </w:tcPr>
          <w:p w14:paraId="76C5C355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B32439" w:rsidRPr="00CA3B34" w14:paraId="75781F3E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03AC4747" w14:textId="5495D00C" w:rsidR="00B32439" w:rsidRPr="00CA3B34" w:rsidRDefault="00366E2E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</w:t>
            </w:r>
            <w:r w:rsidR="00B3243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studija</w:t>
            </w:r>
          </w:p>
        </w:tc>
        <w:tc>
          <w:tcPr>
            <w:tcW w:w="7733" w:type="dxa"/>
            <w:gridSpan w:val="34"/>
            <w:shd w:val="clear" w:color="auto" w:fill="FFFFFF" w:themeFill="background1"/>
            <w:vAlign w:val="center"/>
          </w:tcPr>
          <w:p w14:paraId="0337244C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B32439" w:rsidRPr="00CA3B34" w14:paraId="34B3A2A4" w14:textId="77777777" w:rsidTr="00587EE6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C53911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960" w:type="dxa"/>
            <w:gridSpan w:val="10"/>
          </w:tcPr>
          <w:p w14:paraId="4CF25B80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368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8AD1B2A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4232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3F7CFAE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306" w:type="dxa"/>
            <w:gridSpan w:val="9"/>
            <w:shd w:val="clear" w:color="auto" w:fill="FFFFFF" w:themeFill="background1"/>
          </w:tcPr>
          <w:p w14:paraId="04E7339C" w14:textId="77777777" w:rsidR="00B32439" w:rsidRPr="00CA3B34" w:rsidRDefault="00407DD8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261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B32439" w:rsidRPr="00CA3B34" w14:paraId="2123E39D" w14:textId="77777777" w:rsidTr="00587EE6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C6A0AF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726" w:type="dxa"/>
            <w:gridSpan w:val="9"/>
            <w:shd w:val="clear" w:color="auto" w:fill="FFFFFF" w:themeFill="background1"/>
            <w:vAlign w:val="center"/>
          </w:tcPr>
          <w:p w14:paraId="7B33EFA9" w14:textId="3029841D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60528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127E143E" w14:textId="75297318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723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F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9DB4D18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651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14:paraId="3D293888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795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15" w:type="dxa"/>
            <w:gridSpan w:val="2"/>
            <w:shd w:val="clear" w:color="auto" w:fill="FFFFFF" w:themeFill="background1"/>
            <w:vAlign w:val="center"/>
          </w:tcPr>
          <w:p w14:paraId="716A96B0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265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B32439" w:rsidRPr="00CA3B34" w14:paraId="655F0EA3" w14:textId="77777777" w:rsidTr="00366E2E">
        <w:trPr>
          <w:trHeight w:val="5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8DFB34E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134" w:type="dxa"/>
            <w:gridSpan w:val="4"/>
          </w:tcPr>
          <w:p w14:paraId="38EEBD29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39DB9141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134" w:type="dxa"/>
            <w:gridSpan w:val="8"/>
            <w:vAlign w:val="center"/>
          </w:tcPr>
          <w:p w14:paraId="37604FC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5"/>
            <w:vAlign w:val="center"/>
          </w:tcPr>
          <w:p w14:paraId="04E0F44A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134" w:type="dxa"/>
            <w:gridSpan w:val="4"/>
            <w:vAlign w:val="center"/>
          </w:tcPr>
          <w:p w14:paraId="45086571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992" w:type="dxa"/>
            <w:gridSpan w:val="5"/>
            <w:vAlign w:val="center"/>
          </w:tcPr>
          <w:p w14:paraId="6E28807B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134" w:type="dxa"/>
            <w:gridSpan w:val="7"/>
            <w:vAlign w:val="center"/>
          </w:tcPr>
          <w:p w14:paraId="22D5E61F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02E9FB6C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85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V</w:t>
            </w:r>
            <w:r w:rsidR="00B32439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B32439" w:rsidRPr="00CA3B34" w14:paraId="4B0E1998" w14:textId="77777777" w:rsidTr="00366E2E">
        <w:trPr>
          <w:trHeight w:val="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C16A19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134" w:type="dxa"/>
            <w:gridSpan w:val="4"/>
          </w:tcPr>
          <w:p w14:paraId="390FF442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4303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134" w:type="dxa"/>
            <w:gridSpan w:val="8"/>
            <w:vAlign w:val="center"/>
          </w:tcPr>
          <w:p w14:paraId="341A642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64041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51" w:type="dxa"/>
            <w:gridSpan w:val="11"/>
            <w:vAlign w:val="center"/>
          </w:tcPr>
          <w:p w14:paraId="73807C96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6711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843" w:type="dxa"/>
            <w:gridSpan w:val="10"/>
            <w:shd w:val="clear" w:color="auto" w:fill="F2F2F2" w:themeFill="background1" w:themeFillShade="F2"/>
            <w:vAlign w:val="center"/>
          </w:tcPr>
          <w:p w14:paraId="2338799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489D22F8" w14:textId="77777777" w:rsidR="00B32439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104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4F5355C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5647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32439" w:rsidRPr="00CA3B34" w14:paraId="3B88013C" w14:textId="77777777" w:rsidTr="00366E2E">
        <w:trPr>
          <w:trHeight w:val="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F8AA7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25" w:type="dxa"/>
          </w:tcPr>
          <w:p w14:paraId="3CAFA32B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14:paraId="391374AD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25" w:type="dxa"/>
            <w:gridSpan w:val="2"/>
          </w:tcPr>
          <w:p w14:paraId="3A6FD256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3"/>
          </w:tcPr>
          <w:p w14:paraId="6EE4FDA3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283" w:type="dxa"/>
            <w:gridSpan w:val="3"/>
          </w:tcPr>
          <w:p w14:paraId="61E35298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14:paraId="68E47F23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27" w:type="dxa"/>
            <w:gridSpan w:val="18"/>
            <w:shd w:val="clear" w:color="auto" w:fill="F2F2F2" w:themeFill="background1" w:themeFillShade="F2"/>
            <w:vAlign w:val="center"/>
          </w:tcPr>
          <w:p w14:paraId="20EE4D77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4"/>
            <w:vAlign w:val="center"/>
          </w:tcPr>
          <w:p w14:paraId="711E8959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15135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84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32439" w:rsidRPr="00CA3B34" w14:paraId="716D0106" w14:textId="77777777" w:rsidTr="00366E2E">
        <w:trPr>
          <w:trHeight w:val="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A435D5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268" w:type="dxa"/>
            <w:gridSpan w:val="12"/>
            <w:vAlign w:val="center"/>
          </w:tcPr>
          <w:p w14:paraId="15B220D2" w14:textId="77777777" w:rsidR="00B32439" w:rsidRPr="0029536A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6DA1D641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3402" w:type="dxa"/>
            <w:gridSpan w:val="16"/>
            <w:shd w:val="clear" w:color="auto" w:fill="F2F2F2" w:themeFill="background1" w:themeFillShade="F2"/>
            <w:vAlign w:val="center"/>
          </w:tcPr>
          <w:p w14:paraId="74A55DC4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063" w:type="dxa"/>
            <w:gridSpan w:val="6"/>
            <w:vAlign w:val="center"/>
          </w:tcPr>
          <w:p w14:paraId="070B269C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francuski,</w:t>
            </w:r>
          </w:p>
          <w:p w14:paraId="51D4F2A2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B32439" w:rsidRPr="00CA3B34" w14:paraId="1E81DA08" w14:textId="77777777" w:rsidTr="00366E2E">
        <w:trPr>
          <w:trHeight w:val="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CD2AA7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268" w:type="dxa"/>
            <w:gridSpan w:val="12"/>
            <w:vAlign w:val="center"/>
          </w:tcPr>
          <w:p w14:paraId="42EA4307" w14:textId="77777777" w:rsidR="00B32439" w:rsidRPr="00CA3B34" w:rsidRDefault="00B32439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27.02.2023.</w:t>
            </w:r>
          </w:p>
        </w:tc>
        <w:tc>
          <w:tcPr>
            <w:tcW w:w="3402" w:type="dxa"/>
            <w:gridSpan w:val="16"/>
            <w:shd w:val="clear" w:color="auto" w:fill="F2F2F2" w:themeFill="background1" w:themeFillShade="F2"/>
            <w:vAlign w:val="center"/>
          </w:tcPr>
          <w:p w14:paraId="301A2ED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063" w:type="dxa"/>
            <w:gridSpan w:val="6"/>
            <w:vAlign w:val="center"/>
          </w:tcPr>
          <w:p w14:paraId="7784035C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09. 06. 2023.</w:t>
            </w:r>
          </w:p>
        </w:tc>
      </w:tr>
      <w:tr w:rsidR="00B32439" w:rsidRPr="00CA3B34" w14:paraId="561E76EC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6963740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733" w:type="dxa"/>
            <w:gridSpan w:val="34"/>
          </w:tcPr>
          <w:p w14:paraId="7BD283FD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Upisan II. semestar diplomskog studija francuskog jezika i književnosti – smjer prevoditeljski.</w:t>
            </w:r>
          </w:p>
        </w:tc>
      </w:tr>
      <w:tr w:rsidR="00B32439" w:rsidRPr="00CA3B34" w14:paraId="4957F462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69C518DE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2D6E14F2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4E47377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733" w:type="dxa"/>
            <w:gridSpan w:val="34"/>
          </w:tcPr>
          <w:p w14:paraId="1D284865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izv. prof. dr. sc. Vanda Mikšić</w:t>
            </w:r>
          </w:p>
        </w:tc>
      </w:tr>
      <w:tr w:rsidR="00B32439" w:rsidRPr="00CA3B34" w14:paraId="46C7B443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32661F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4230" w:type="dxa"/>
            <w:gridSpan w:val="20"/>
          </w:tcPr>
          <w:p w14:paraId="22899A66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32439" w:rsidRPr="00CA3B3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vmiksic@unizd.hr</w:t>
              </w:r>
            </w:hyperlink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13F5082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306" w:type="dxa"/>
            <w:gridSpan w:val="9"/>
          </w:tcPr>
          <w:p w14:paraId="3A46BCD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Utorak 10-12h (147)</w:t>
            </w:r>
          </w:p>
        </w:tc>
      </w:tr>
      <w:tr w:rsidR="00B32439" w:rsidRPr="00CA3B34" w14:paraId="5AF06838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65B4999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733" w:type="dxa"/>
            <w:gridSpan w:val="34"/>
          </w:tcPr>
          <w:p w14:paraId="27237BED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izv. prof. dr. sc. Vanda Mikšić </w:t>
            </w:r>
          </w:p>
          <w:p w14:paraId="17560AFE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izv. prof. dr.sc. Mirna Sindičić Sabljo</w:t>
            </w:r>
          </w:p>
        </w:tc>
      </w:tr>
      <w:tr w:rsidR="00B32439" w:rsidRPr="00CA3B34" w14:paraId="4C14109E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53DB2427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4230" w:type="dxa"/>
            <w:gridSpan w:val="20"/>
          </w:tcPr>
          <w:p w14:paraId="1906D705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B32439" w:rsidRPr="00CA3B3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vmiksic@unizd.hr</w:t>
              </w:r>
            </w:hyperlink>
          </w:p>
          <w:p w14:paraId="36738F0B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B32439" w:rsidRPr="00CA3B3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msindici@unizd.hr</w:t>
              </w:r>
            </w:hyperlink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0A4363A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306" w:type="dxa"/>
            <w:gridSpan w:val="9"/>
          </w:tcPr>
          <w:p w14:paraId="5651C7AB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Utorak 11-13h (1514)</w:t>
            </w:r>
          </w:p>
          <w:p w14:paraId="1A65BD18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607F5F1D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38CE618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02571418" w14:textId="77777777" w:rsidTr="00587EE6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170BFC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726" w:type="dxa"/>
            <w:gridSpan w:val="9"/>
            <w:vAlign w:val="center"/>
          </w:tcPr>
          <w:p w14:paraId="2D7A8392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1257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5016540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743414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3A352AA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58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2BA6F25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9117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15" w:type="dxa"/>
            <w:gridSpan w:val="2"/>
            <w:vAlign w:val="center"/>
          </w:tcPr>
          <w:p w14:paraId="3EACB2E0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3253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B32439" w:rsidRPr="00CA3B34" w14:paraId="6218085A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61AA9297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gridSpan w:val="9"/>
            <w:vAlign w:val="center"/>
          </w:tcPr>
          <w:p w14:paraId="67C69BB3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4444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95001A3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9611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D5B9B5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9939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5E640DC2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550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15" w:type="dxa"/>
            <w:gridSpan w:val="2"/>
            <w:vAlign w:val="center"/>
          </w:tcPr>
          <w:p w14:paraId="3F70B68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951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32439" w:rsidRPr="00CA3B34" w14:paraId="48DC35D7" w14:textId="77777777" w:rsidTr="00366E2E">
        <w:tc>
          <w:tcPr>
            <w:tcW w:w="1555" w:type="dxa"/>
            <w:shd w:val="clear" w:color="auto" w:fill="F2F2F2" w:themeFill="background1" w:themeFillShade="F2"/>
          </w:tcPr>
          <w:p w14:paraId="4F054953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bookmarkStart w:id="0" w:name="_GoBack" w:colFirst="0" w:colLast="1"/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733" w:type="dxa"/>
            <w:gridSpan w:val="34"/>
            <w:vAlign w:val="center"/>
          </w:tcPr>
          <w:p w14:paraId="18DACCD2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Nakon odslušanog kolegija studenti će moći:</w:t>
            </w:r>
          </w:p>
          <w:p w14:paraId="1CF05BB3" w14:textId="77777777" w:rsidR="00B32439" w:rsidRPr="00CA3B34" w:rsidRDefault="00B32439" w:rsidP="00587EE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1) objasniti važnost prevodilačke djelatnosti, njezine recepcije te prijevodne kritike;</w:t>
            </w:r>
          </w:p>
          <w:p w14:paraId="4BFA9979" w14:textId="77777777" w:rsidR="00B32439" w:rsidRPr="00CA3B34" w:rsidRDefault="00B32439" w:rsidP="00587EE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2) objasniti proces ulaska prijevoda u književnost, odnosno kulturu primateljicu;</w:t>
            </w:r>
          </w:p>
          <w:p w14:paraId="67DEA0AE" w14:textId="77777777" w:rsidR="00B32439" w:rsidRPr="00CA3B34" w:rsidRDefault="00B32439" w:rsidP="00587EE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3) služiti se osnovnim pojmovima iz povijesti prevođenja književnih tekstova s francuskog na hrvatski te hrvatskog na francuski jezik;</w:t>
            </w:r>
          </w:p>
          <w:p w14:paraId="62C7185D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4) navesti dvadesetak suvremenih književnih prevoditelja s francuskog na hrvatski te s hrvatskog na francuski jezik;</w:t>
            </w:r>
          </w:p>
          <w:p w14:paraId="0AFE89DF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5) prepoznati, samostalno otkrivati i promišljati određene probleme vezane za recepciju prijevoda i prijevodnu kritiku;</w:t>
            </w:r>
          </w:p>
          <w:p w14:paraId="61FBDA92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6) navesti nekoliko kritičkih pristupa prevođenju i objasniti njihove glavne značajke;</w:t>
            </w:r>
          </w:p>
          <w:p w14:paraId="15FCF37A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7) samostalno analizirati neki postojeći književni prijevod i uočiti eventualne izazove za prevoditelja te osobitosti prijevodne strategije, odnosno poetike pojedinog prevoditelja;</w:t>
            </w:r>
          </w:p>
          <w:p w14:paraId="24153A08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8) komparativno analizirati više inačica prijevoda istoga književnoga teksta;</w:t>
            </w:r>
          </w:p>
          <w:p w14:paraId="5D600CE9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9) kritički vrednovati kvalitetu već postojećeg prijevoda nekog književnog djela.</w:t>
            </w:r>
          </w:p>
        </w:tc>
      </w:tr>
      <w:tr w:rsidR="00B32439" w:rsidRPr="00CA3B34" w14:paraId="0DA842E1" w14:textId="77777777" w:rsidTr="00366E2E">
        <w:tc>
          <w:tcPr>
            <w:tcW w:w="1555" w:type="dxa"/>
            <w:shd w:val="clear" w:color="auto" w:fill="F2F2F2" w:themeFill="background1" w:themeFillShade="F2"/>
          </w:tcPr>
          <w:p w14:paraId="430A41DC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733" w:type="dxa"/>
            <w:gridSpan w:val="34"/>
            <w:vAlign w:val="center"/>
          </w:tcPr>
          <w:p w14:paraId="7B8D7D12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Na razini programa će studenti nakon odslušanog kolegija moći:</w:t>
            </w:r>
          </w:p>
          <w:p w14:paraId="7E0407CF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1) prepoznati i objasniti prijevodne postupke i strategije u književnom djelu;</w:t>
            </w:r>
          </w:p>
          <w:p w14:paraId="7BAC7C2B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2) analizirati književno djelo (stilistička, naratološka, traduktološka analiza);</w:t>
            </w:r>
          </w:p>
          <w:p w14:paraId="2324741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3) poznavati povijesni presjek prevođenja (s francuskog) na području Hrvatske, te prevođenja hrvatske književnosti na francuski jezik;</w:t>
            </w:r>
          </w:p>
          <w:p w14:paraId="48862A3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4) produbljivati spoznaje vezane za francusku i frankofonske kulture (književnosti);</w:t>
            </w:r>
          </w:p>
          <w:p w14:paraId="5E0E38A0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5) produbiti jezične znanja i vještine do razine C1 s elementima C2 prema ZEROJ-u do završetka studijskog programa;</w:t>
            </w:r>
          </w:p>
          <w:p w14:paraId="629F3840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lastRenderedPageBreak/>
              <w:t>6) primijeniti i produbiti usvojene spoznaje pri izradi pisanog rada na zadanu ili odabranu temu;</w:t>
            </w:r>
          </w:p>
          <w:p w14:paraId="113DDF32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7) uočiti potrebu za stalnim učenjem i stručnim usavršavanjem.</w:t>
            </w:r>
          </w:p>
        </w:tc>
      </w:tr>
      <w:bookmarkEnd w:id="0"/>
      <w:tr w:rsidR="00B32439" w:rsidRPr="00CA3B34" w14:paraId="10618CDE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B1A70AE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17AF2B16" w14:textId="77777777" w:rsidTr="00587EE6">
        <w:trPr>
          <w:trHeight w:val="19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0965E955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726" w:type="dxa"/>
            <w:gridSpan w:val="9"/>
            <w:vAlign w:val="center"/>
          </w:tcPr>
          <w:p w14:paraId="25B51CB3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22900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01AC90F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2365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EA0099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512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2C9D7240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78712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15" w:type="dxa"/>
            <w:gridSpan w:val="2"/>
            <w:vAlign w:val="center"/>
          </w:tcPr>
          <w:p w14:paraId="2F34CD27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70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B32439" w:rsidRPr="00CA3B34" w14:paraId="77A3FFA4" w14:textId="77777777" w:rsidTr="00587EE6">
        <w:trPr>
          <w:trHeight w:val="19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6149D45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gridSpan w:val="9"/>
            <w:vAlign w:val="center"/>
          </w:tcPr>
          <w:p w14:paraId="4FE23556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5767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3424F2D8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336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88510B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650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73DE80C3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5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15" w:type="dxa"/>
            <w:gridSpan w:val="2"/>
            <w:vAlign w:val="center"/>
          </w:tcPr>
          <w:p w14:paraId="39FE9B99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662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B32439" w:rsidRPr="00CA3B34" w14:paraId="47CD5885" w14:textId="77777777" w:rsidTr="00587EE6">
        <w:trPr>
          <w:trHeight w:val="19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9932638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gridSpan w:val="9"/>
            <w:vAlign w:val="center"/>
          </w:tcPr>
          <w:p w14:paraId="4D2E250F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6211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7E508DCE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87958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35D2479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665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12" w:type="dxa"/>
            <w:gridSpan w:val="12"/>
            <w:vAlign w:val="center"/>
          </w:tcPr>
          <w:p w14:paraId="574D33E9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075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B32439" w:rsidRPr="00CA3B34" w14:paraId="653B184D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2BC9CF38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733" w:type="dxa"/>
            <w:gridSpan w:val="34"/>
            <w:vAlign w:val="center"/>
          </w:tcPr>
          <w:p w14:paraId="781F5635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Redovito pohađanje nastave i priprema za nastavu.</w:t>
            </w:r>
          </w:p>
        </w:tc>
      </w:tr>
      <w:tr w:rsidR="00B32439" w:rsidRPr="00CA3B34" w14:paraId="2C59BCF8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2720354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3134" w:type="dxa"/>
            <w:gridSpan w:val="15"/>
          </w:tcPr>
          <w:p w14:paraId="19A9204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03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8479604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25294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28" w:type="dxa"/>
            <w:gridSpan w:val="7"/>
          </w:tcPr>
          <w:p w14:paraId="3D52CB9B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22051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32439" w:rsidRPr="00CA3B34" w14:paraId="572AFAE0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09B350C3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3134" w:type="dxa"/>
            <w:gridSpan w:val="15"/>
            <w:vAlign w:val="center"/>
          </w:tcPr>
          <w:p w14:paraId="3F2DF413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60F94F52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28" w:type="dxa"/>
            <w:gridSpan w:val="7"/>
            <w:vAlign w:val="center"/>
          </w:tcPr>
          <w:p w14:paraId="5764F57F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0A3183AD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26E7593D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733" w:type="dxa"/>
            <w:gridSpan w:val="34"/>
          </w:tcPr>
          <w:p w14:paraId="1457484A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Kolegij se sastoji od teorijskog i praktičnog dijela. Predavanja su posvećena važnosti prijevoda u svjetskoj književnosti, prijevodnoj recepciji i raznim kritičkim pristupima prevođenju, a obuhvaćaju i povijesni pregled prevodilaštva (s francuskog) na području Hrvatske, kao i prevođenja hrvatske književnosti na francuski, te pregled osnovnih naratoloških pojmova u svrhu njihove kvalitetnije analize.</w:t>
            </w:r>
          </w:p>
          <w:p w14:paraId="737CEB2A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Pritom se kombiniraju metode izravnog poučavanja i aktivnog učenja, a studenti se za pojedine teme trebaju pripremati kod kuće, kako bi se na satu moglo o njima raspravljati te znanja stjecati i konstruktivističkim pristupom. Aktivnost studenata na satu vrednuje se i ugrađuje u konačnu ocjenu. Tijekom semestra studenti će imati priliku pristupiti kolokvijima.</w:t>
            </w:r>
          </w:p>
          <w:p w14:paraId="1A569183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Seminari se sastoje od (komparativnih) analiza književnih djela i raznih ciljanih zadataka.</w:t>
            </w:r>
          </w:p>
          <w:p w14:paraId="06190DC2" w14:textId="77777777" w:rsidR="00B32439" w:rsidRPr="00CA3B34" w:rsidRDefault="00B32439" w:rsidP="00587EE6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Ciljevi kolegija su: omogućiti studentima 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stjecanje uvida u složenost procesa prijevodne recepcije i kritičkih pristupa,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poticati studente na samostalno istraživanje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 te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na izgradnju analitičkog i kritičkog aparata potrebnog za buduće kvalitetno prevođenje literature sa suvremenog francuskog jezika na hrvatski jezik.</w:t>
            </w:r>
          </w:p>
        </w:tc>
      </w:tr>
      <w:tr w:rsidR="00B32439" w:rsidRPr="00CA3B34" w14:paraId="356C2F81" w14:textId="77777777" w:rsidTr="00587EE6">
        <w:trPr>
          <w:trHeight w:val="336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2895402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565" w:type="dxa"/>
            <w:gridSpan w:val="2"/>
          </w:tcPr>
          <w:p w14:paraId="00CB6D9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</w:p>
        </w:tc>
        <w:tc>
          <w:tcPr>
            <w:tcW w:w="1136" w:type="dxa"/>
            <w:gridSpan w:val="6"/>
          </w:tcPr>
          <w:p w14:paraId="17371325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36E6202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Uvodno predavanje: 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>Književni prijevodi i njihova uloga u izgradnji kulture nekog naroda (VM)</w:t>
            </w:r>
          </w:p>
        </w:tc>
      </w:tr>
      <w:tr w:rsidR="00B32439" w:rsidRPr="00CA3B34" w14:paraId="65966A1F" w14:textId="77777777" w:rsidTr="00587EE6">
        <w:trPr>
          <w:trHeight w:val="28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26733FE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1C425FBB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2.</w:t>
            </w:r>
          </w:p>
        </w:tc>
        <w:tc>
          <w:tcPr>
            <w:tcW w:w="1136" w:type="dxa"/>
            <w:gridSpan w:val="6"/>
          </w:tcPr>
          <w:p w14:paraId="395F553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1954CF03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Globalizacija i pojam svjetske književnosti (MSS)</w:t>
            </w:r>
          </w:p>
        </w:tc>
      </w:tr>
      <w:tr w:rsidR="00B32439" w:rsidRPr="00CA3B34" w14:paraId="052BFE71" w14:textId="77777777" w:rsidTr="00587EE6">
        <w:trPr>
          <w:trHeight w:val="32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67224C4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73F9568E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3.</w:t>
            </w:r>
          </w:p>
        </w:tc>
        <w:tc>
          <w:tcPr>
            <w:tcW w:w="1136" w:type="dxa"/>
            <w:gridSpan w:val="6"/>
          </w:tcPr>
          <w:p w14:paraId="3F7A803E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5996B1B3" w14:textId="77777777" w:rsidR="00B32439" w:rsidRPr="00CA3B34" w:rsidRDefault="00B32439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Sociologija prevođenja (MSS)</w:t>
            </w:r>
          </w:p>
        </w:tc>
      </w:tr>
      <w:tr w:rsidR="00B32439" w:rsidRPr="00CA3B34" w14:paraId="65D340D2" w14:textId="77777777" w:rsidTr="00587EE6">
        <w:trPr>
          <w:trHeight w:val="28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3CCE36F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663DDD82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4.</w:t>
            </w:r>
          </w:p>
        </w:tc>
        <w:tc>
          <w:tcPr>
            <w:tcW w:w="1136" w:type="dxa"/>
            <w:gridSpan w:val="6"/>
          </w:tcPr>
          <w:p w14:paraId="6E67A94D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19D6F074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Pascale Casanova,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La République mondiale des lettres 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(VM)</w:t>
            </w:r>
          </w:p>
        </w:tc>
      </w:tr>
      <w:tr w:rsidR="00B32439" w:rsidRPr="00CA3B34" w14:paraId="0D2D2029" w14:textId="77777777" w:rsidTr="00587EE6">
        <w:trPr>
          <w:trHeight w:val="30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46A9858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386362ED" w14:textId="77777777" w:rsidR="00B32439" w:rsidRPr="00CA3B34" w:rsidRDefault="00B32439" w:rsidP="00587EE6">
            <w:pPr>
              <w:pStyle w:val="PlainText"/>
              <w:ind w:left="358" w:hanging="284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5.</w:t>
            </w:r>
          </w:p>
        </w:tc>
        <w:tc>
          <w:tcPr>
            <w:tcW w:w="1136" w:type="dxa"/>
            <w:gridSpan w:val="6"/>
          </w:tcPr>
          <w:p w14:paraId="57D6FAC8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6D5FBEF1" w14:textId="77777777" w:rsidR="00B32439" w:rsidRPr="00CA3B34" w:rsidRDefault="00B32439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Od prijevoda do knjige – kako strani književni tekst dolazi do čitatelja (VM)</w:t>
            </w:r>
          </w:p>
        </w:tc>
      </w:tr>
      <w:tr w:rsidR="00B32439" w:rsidRPr="00CA3B34" w14:paraId="360F9196" w14:textId="77777777" w:rsidTr="00587EE6">
        <w:trPr>
          <w:trHeight w:val="23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7377B12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46792187" w14:textId="77777777" w:rsidR="00B32439" w:rsidRPr="00CA3B34" w:rsidRDefault="00B32439" w:rsidP="00587EE6">
            <w:pPr>
              <w:tabs>
                <w:tab w:val="left" w:pos="468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6.</w:t>
            </w:r>
          </w:p>
        </w:tc>
        <w:tc>
          <w:tcPr>
            <w:tcW w:w="1136" w:type="dxa"/>
            <w:gridSpan w:val="6"/>
          </w:tcPr>
          <w:p w14:paraId="30081687" w14:textId="77777777" w:rsidR="00B32439" w:rsidRPr="00CA3B34" w:rsidRDefault="00B32439" w:rsidP="0058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415514C1" w14:textId="77777777" w:rsidR="00B32439" w:rsidRPr="00CA3B34" w:rsidRDefault="00B32439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Prijevodna kritika (VM) </w:t>
            </w:r>
          </w:p>
          <w:p w14:paraId="780A168A" w14:textId="77777777" w:rsidR="00B32439" w:rsidRPr="00CA3B34" w:rsidRDefault="00B32439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32439" w:rsidRPr="00CA3B34" w14:paraId="7B8809C2" w14:textId="77777777" w:rsidTr="00587EE6">
        <w:trPr>
          <w:trHeight w:val="30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E50FF3D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545C6F2C" w14:textId="77777777" w:rsidR="00B32439" w:rsidRPr="00CA3B34" w:rsidRDefault="00B32439" w:rsidP="0058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7.</w:t>
            </w:r>
          </w:p>
        </w:tc>
        <w:tc>
          <w:tcPr>
            <w:tcW w:w="1136" w:type="dxa"/>
            <w:gridSpan w:val="6"/>
          </w:tcPr>
          <w:p w14:paraId="7921C4AC" w14:textId="77777777" w:rsidR="00B32439" w:rsidRPr="00CA3B34" w:rsidRDefault="00B32439" w:rsidP="0058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1F82E496" w14:textId="77777777" w:rsidR="00B32439" w:rsidRPr="00CA3B34" w:rsidRDefault="00B32439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Prvi kolokvij.  (MSS)</w:t>
            </w:r>
          </w:p>
        </w:tc>
      </w:tr>
      <w:tr w:rsidR="00B32439" w:rsidRPr="00CA3B34" w14:paraId="5A6BB646" w14:textId="77777777" w:rsidTr="00587EE6">
        <w:trPr>
          <w:trHeight w:val="33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CEB4B5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59B5355F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8.</w:t>
            </w:r>
          </w:p>
        </w:tc>
        <w:tc>
          <w:tcPr>
            <w:tcW w:w="1136" w:type="dxa"/>
            <w:gridSpan w:val="6"/>
          </w:tcPr>
          <w:p w14:paraId="17CD5A47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3C0D0453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Periodizacija prevodilaštva (s francuskog) na području Hrvatske (VM)</w:t>
            </w:r>
          </w:p>
        </w:tc>
      </w:tr>
      <w:tr w:rsidR="00B32439" w:rsidRPr="00CA3B34" w14:paraId="0EAD49B9" w14:textId="77777777" w:rsidTr="00587EE6">
        <w:trPr>
          <w:trHeight w:val="291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13C7843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37DEA491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9.</w:t>
            </w:r>
          </w:p>
        </w:tc>
        <w:tc>
          <w:tcPr>
            <w:tcW w:w="1136" w:type="dxa"/>
            <w:gridSpan w:val="6"/>
          </w:tcPr>
          <w:p w14:paraId="735C1CD3" w14:textId="77777777" w:rsidR="00B32439" w:rsidRPr="00CA3B34" w:rsidRDefault="00B32439" w:rsidP="00587EE6">
            <w:pPr>
              <w:pStyle w:val="PlainText"/>
              <w:ind w:left="74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2FCAB5CD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Analiza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  I (uočavanje stilsko-poetičkih obilježja teksta, primijenjene prevodilačke strategije, uočavanje problematičnih mjesta u tekstu i analiza ponuđenih rješenja, vrednovanje kvalitete prijevoda) (MSS)</w:t>
            </w:r>
          </w:p>
        </w:tc>
      </w:tr>
      <w:tr w:rsidR="00B32439" w:rsidRPr="00CA3B34" w14:paraId="7A3F620A" w14:textId="77777777" w:rsidTr="00587EE6">
        <w:trPr>
          <w:trHeight w:val="34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8F2064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67E814AE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10.</w:t>
            </w:r>
          </w:p>
        </w:tc>
        <w:tc>
          <w:tcPr>
            <w:tcW w:w="1136" w:type="dxa"/>
            <w:gridSpan w:val="6"/>
          </w:tcPr>
          <w:p w14:paraId="4D6E4235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19EED3C8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Analiza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 II (MSS)</w:t>
            </w:r>
          </w:p>
        </w:tc>
      </w:tr>
      <w:tr w:rsidR="00B32439" w:rsidRPr="00CA3B34" w14:paraId="67387FD3" w14:textId="77777777" w:rsidTr="00587EE6">
        <w:trPr>
          <w:trHeight w:val="36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CA11749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7B073CE2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11.</w:t>
            </w:r>
          </w:p>
        </w:tc>
        <w:tc>
          <w:tcPr>
            <w:tcW w:w="1136" w:type="dxa"/>
            <w:gridSpan w:val="6"/>
          </w:tcPr>
          <w:p w14:paraId="5FB7A38F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230A8FB9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Komparativna analiza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 I (MSS)</w:t>
            </w:r>
          </w:p>
        </w:tc>
      </w:tr>
      <w:tr w:rsidR="00B32439" w:rsidRPr="00CA3B34" w14:paraId="7AAE00CF" w14:textId="77777777" w:rsidTr="00587EE6">
        <w:trPr>
          <w:trHeight w:val="34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D8CB6C3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1A4C5360" w14:textId="77777777" w:rsidR="00B32439" w:rsidRPr="00CA3B34" w:rsidRDefault="00B32439" w:rsidP="00B32439">
            <w:pPr>
              <w:pStyle w:val="PlainText"/>
              <w:numPr>
                <w:ilvl w:val="0"/>
                <w:numId w:val="1"/>
              </w:numPr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6"/>
          </w:tcPr>
          <w:p w14:paraId="7D273927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64C87E9C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Komparativna analiza </w:t>
            </w:r>
            <w:r w:rsidRPr="00CA3B34">
              <w:rPr>
                <w:rFonts w:ascii="Merriweather" w:hAnsi="Merriweather" w:cs="Times New Roman"/>
                <w:snapToGrid w:val="0"/>
                <w:sz w:val="16"/>
                <w:szCs w:val="16"/>
              </w:rPr>
              <w:t>književnog prijevoda II (VM)</w:t>
            </w:r>
          </w:p>
        </w:tc>
      </w:tr>
      <w:tr w:rsidR="00B32439" w:rsidRPr="00CA3B34" w14:paraId="5DAE9F66" w14:textId="77777777" w:rsidTr="00587EE6">
        <w:trPr>
          <w:trHeight w:val="22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061F2C0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48AA5271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13.</w:t>
            </w:r>
          </w:p>
        </w:tc>
        <w:tc>
          <w:tcPr>
            <w:tcW w:w="1136" w:type="dxa"/>
            <w:gridSpan w:val="6"/>
          </w:tcPr>
          <w:p w14:paraId="492996B6" w14:textId="77777777" w:rsidR="00B32439" w:rsidRPr="00CA3B34" w:rsidRDefault="00B32439" w:rsidP="00587EE6">
            <w:pPr>
              <w:pStyle w:val="PlainText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5B87AE4A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</w:p>
          <w:p w14:paraId="7F36357B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Prijevodna recepcija hrvatske književnosti u Francuskoj (VM)</w:t>
            </w:r>
          </w:p>
        </w:tc>
      </w:tr>
      <w:tr w:rsidR="00B32439" w:rsidRPr="00CA3B34" w14:paraId="5F48D61C" w14:textId="77777777" w:rsidTr="00587EE6">
        <w:trPr>
          <w:trHeight w:val="27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F2605A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40B41D08" w14:textId="77777777" w:rsidR="00B32439" w:rsidRPr="00CA3B34" w:rsidRDefault="00B32439" w:rsidP="00587EE6">
            <w:pPr>
              <w:tabs>
                <w:tab w:val="left" w:pos="468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14.</w:t>
            </w:r>
          </w:p>
        </w:tc>
        <w:tc>
          <w:tcPr>
            <w:tcW w:w="1136" w:type="dxa"/>
            <w:gridSpan w:val="6"/>
          </w:tcPr>
          <w:p w14:paraId="58CA8051" w14:textId="77777777" w:rsidR="00B32439" w:rsidRPr="00CA3B34" w:rsidRDefault="00B32439" w:rsidP="00587EE6">
            <w:pPr>
              <w:pStyle w:val="PlainText"/>
              <w:ind w:left="74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6BA9770B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Drugi kolokvij. (VM)</w:t>
            </w:r>
          </w:p>
        </w:tc>
      </w:tr>
      <w:tr w:rsidR="00B32439" w:rsidRPr="00CA3B34" w14:paraId="48620E6F" w14:textId="77777777" w:rsidTr="00587EE6">
        <w:trPr>
          <w:trHeight w:val="27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84AC66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</w:tcPr>
          <w:p w14:paraId="37AAACF8" w14:textId="77777777" w:rsidR="00B32439" w:rsidRPr="00CA3B34" w:rsidRDefault="00B32439" w:rsidP="00587EE6">
            <w:pPr>
              <w:tabs>
                <w:tab w:val="left" w:pos="468"/>
              </w:tabs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15.</w:t>
            </w:r>
          </w:p>
        </w:tc>
        <w:tc>
          <w:tcPr>
            <w:tcW w:w="1136" w:type="dxa"/>
            <w:gridSpan w:val="6"/>
          </w:tcPr>
          <w:p w14:paraId="29BA857B" w14:textId="77777777" w:rsidR="00B32439" w:rsidRPr="00CA3B34" w:rsidRDefault="00B32439" w:rsidP="00587EE6">
            <w:pPr>
              <w:pStyle w:val="PlainText"/>
              <w:ind w:left="74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32" w:type="dxa"/>
            <w:gridSpan w:val="26"/>
          </w:tcPr>
          <w:p w14:paraId="739F7BEC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Zaključak kolegija i ponavljanje. (MSS)</w:t>
            </w:r>
          </w:p>
        </w:tc>
      </w:tr>
      <w:tr w:rsidR="00B32439" w:rsidRPr="00CA3B34" w14:paraId="10571D1D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4D0A258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  <w:p w14:paraId="02F10B00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733" w:type="dxa"/>
            <w:gridSpan w:val="34"/>
          </w:tcPr>
          <w:p w14:paraId="743FAA61" w14:textId="77777777" w:rsidR="00B32439" w:rsidRPr="00CA3B34" w:rsidRDefault="00B32439" w:rsidP="00587EE6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Casanova P., Consécration et accumulation de capital littéraire. La traduction comme échange inégal, </w:t>
            </w:r>
            <w:r w:rsidRPr="00CA3B3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Actes de la recherche en sciences sociales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 2002/2, 144, p. 7-20.</w:t>
            </w:r>
          </w:p>
          <w:p w14:paraId="497851F6" w14:textId="77777777" w:rsidR="00B32439" w:rsidRPr="00CA3B34" w:rsidRDefault="00B32439" w:rsidP="00587EE6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Chevrel, Yves, „Les traductions: un patrimoine littéraire?“, </w:t>
            </w:r>
            <w:r w:rsidRPr="00CA3B3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Revue d'Histoire littéraire de la France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>, 1997., br. 3, str. 355-360.</w:t>
            </w:r>
          </w:p>
          <w:p w14:paraId="27ED2B8D" w14:textId="77777777" w:rsidR="00B32439" w:rsidRPr="00CA3B34" w:rsidRDefault="00B32439" w:rsidP="00587EE6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color w:val="222222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color w:val="222222"/>
                <w:sz w:val="16"/>
                <w:szCs w:val="16"/>
              </w:rPr>
              <w:lastRenderedPageBreak/>
              <w:t>Chevrel, Yves,« La lecture des oeuvres littéraires en traduction : quelques propositions »,</w:t>
            </w:r>
          </w:p>
          <w:p w14:paraId="50AC8A40" w14:textId="77777777" w:rsidR="00B32439" w:rsidRPr="00CA3B34" w:rsidRDefault="00B32439" w:rsidP="00587EE6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i/>
                <w:iCs/>
                <w:color w:val="222222"/>
                <w:sz w:val="16"/>
                <w:szCs w:val="16"/>
              </w:rPr>
              <w:t xml:space="preserve">L'information littéraire, </w:t>
            </w:r>
            <w:r w:rsidRPr="00CA3B34">
              <w:rPr>
                <w:rFonts w:ascii="Merriweather" w:hAnsi="Merriweather" w:cs="Times New Roman"/>
                <w:color w:val="222222"/>
                <w:sz w:val="16"/>
                <w:szCs w:val="16"/>
              </w:rPr>
              <w:t>2006/1 (Vol. 58), str. 50-57.</w:t>
            </w:r>
          </w:p>
          <w:p w14:paraId="0640A4C7" w14:textId="77777777" w:rsidR="00B32439" w:rsidRPr="00CA3B34" w:rsidRDefault="00B32439" w:rsidP="00587EE6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Even-Zohar, Itamar, „The Position of Translated Literature within the Literary Polysystem“, </w:t>
            </w:r>
            <w:r w:rsidRPr="00CA3B3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Poetics Today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>, Vol. 11, br. 1, 1990., str. 45-51.</w:t>
            </w:r>
          </w:p>
          <w:p w14:paraId="78FE0C81" w14:textId="77777777" w:rsidR="00B32439" w:rsidRPr="00CA3B34" w:rsidRDefault="00B32439" w:rsidP="00587EE6">
            <w:pPr>
              <w:pStyle w:val="PlainTex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Hergešić, Ivo, « O prijevodima i prevođenju”, u: </w:t>
            </w:r>
            <w:r w:rsidRPr="00CA3B3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Komparativna književnost, 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Ex Libris, Zagreb, 2005. </w:t>
            </w:r>
          </w:p>
          <w:p w14:paraId="4532A32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Sapiro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Gisèle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« The Sociology of Translation: A New Research Domain », </w:t>
            </w:r>
            <w:proofErr w:type="gram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in :</w:t>
            </w:r>
            <w:proofErr w:type="gram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CA3B34">
              <w:rPr>
                <w:rFonts w:ascii="Merriweather" w:eastAsia="MS Gothic" w:hAnsi="Merriweather" w:cs="Times New Roman"/>
                <w:bCs/>
                <w:i/>
                <w:sz w:val="16"/>
                <w:szCs w:val="16"/>
                <w:lang w:val="en-US"/>
              </w:rPr>
              <w:t>A Companion to Translation Studies</w:t>
            </w:r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ed. S.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Bermann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, C. Porter, 2014, str. 82-94.</w:t>
            </w:r>
          </w:p>
          <w:p w14:paraId="42A902FA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Tabak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, Josip, “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Zapostavljanje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prevodilačkog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rada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”, u: </w:t>
            </w:r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en-US"/>
              </w:rPr>
              <w:t>prijevodima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en-US"/>
              </w:rPr>
              <w:t>prevođenju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, DHKP, Zagreb, 2014.</w:t>
            </w:r>
          </w:p>
          <w:p w14:paraId="68E4106D" w14:textId="77777777" w:rsidR="00B32439" w:rsidRPr="00CA3B34" w:rsidRDefault="00B32439" w:rsidP="00587EE6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Torres, Marie-Hélène Catherine, « Parlons du traducteur : rôle et profil », </w:t>
            </w:r>
            <w:r w:rsidRPr="00CA3B3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Traduire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>, 227, 2012, p. 53-61.</w:t>
            </w:r>
          </w:p>
        </w:tc>
      </w:tr>
      <w:tr w:rsidR="00B32439" w:rsidRPr="00CA3B34" w14:paraId="4AE83E57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79048A25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733" w:type="dxa"/>
            <w:gridSpan w:val="34"/>
          </w:tcPr>
          <w:p w14:paraId="3E349884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Apter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</w:t>
            </w:r>
            <w:proofErr w:type="gram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Emily :</w:t>
            </w:r>
            <w:proofErr w:type="gram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The Translation Zone. A New Comparative Literature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, Princeton University Press, 2006.</w:t>
            </w:r>
          </w:p>
          <w:p w14:paraId="02CBC92A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Bassnett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Susan: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Translation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Routledge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, 2014.</w:t>
            </w:r>
          </w:p>
          <w:p w14:paraId="5EF0EF20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Casanova</w:t>
            </w:r>
            <w:proofErr w:type="gram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,Pascale</w:t>
            </w:r>
            <w:proofErr w:type="spellEnd"/>
            <w:proofErr w:type="gram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République mondiale des lettres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Éd. du Seuil,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Pariz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1999. </w:t>
            </w:r>
          </w:p>
          <w:p w14:paraId="5C129889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Casanova, Pascale: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langue mondiale. Traduction et domination,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Éd. du Seuil,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Pariz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, 2015.</w:t>
            </w:r>
          </w:p>
          <w:p w14:paraId="50729E8E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CA3B34"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 xml:space="preserve">Compagnon, Antoine : </w:t>
            </w:r>
            <w:r w:rsidRPr="00CA3B34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  <w:lang w:val="fr-FR"/>
              </w:rPr>
              <w:t>La littérature, pour quoi faire ?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uvodno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predavanje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, Collège de France, 30/11/2006.</w:t>
            </w:r>
          </w:p>
          <w:p w14:paraId="58397ECF" w14:textId="77777777" w:rsidR="00B32439" w:rsidRPr="00CA3B34" w:rsidRDefault="00B32439" w:rsidP="00587EE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Hewson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Lance: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An Approach to Translation Criticism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John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Benjamins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BV, Amsterdam-Philadelphia, 2011.</w:t>
            </w:r>
          </w:p>
          <w:p w14:paraId="30C2A125" w14:textId="77777777" w:rsidR="00B32439" w:rsidRPr="00CA3B34" w:rsidRDefault="00B32439" w:rsidP="00587EE6">
            <w:pPr>
              <w:pStyle w:val="PlainText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Lefevere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André: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Translation, Rewriting and the Manipulation of Literary Fame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Routledge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en-US"/>
              </w:rPr>
              <w:t>, 1992.</w:t>
            </w:r>
          </w:p>
          <w:p w14:paraId="35ACC908" w14:textId="77777777" w:rsidR="00B32439" w:rsidRPr="00CA3B34" w:rsidRDefault="00B32439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Meschonnic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Henri: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Poétique du traduire</w:t>
            </w:r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Verdier,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Pariz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1999, </w:t>
            </w:r>
            <w:proofErr w:type="spellStart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>poglavlje</w:t>
            </w:r>
            <w:proofErr w:type="spellEnd"/>
            <w:r w:rsidRPr="00CA3B34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„Traduire la littérature“.</w:t>
            </w:r>
          </w:p>
          <w:p w14:paraId="40A9016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Oseki-Dépré</w:t>
            </w: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CA3B34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>, Armand Collin, Pariz, 1999.</w:t>
            </w:r>
          </w:p>
          <w:p w14:paraId="2EA7FA4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Pavlović, Cvijeta: </w:t>
            </w:r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</w:rPr>
              <w:t>Hrvatsko-francuske književne veze</w:t>
            </w:r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, FF Press, Zagreb, 2008, odabrana poglavlja.</w:t>
            </w:r>
          </w:p>
          <w:p w14:paraId="7D3852AC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</w:pP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Risterucci-Roudnicky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 xml:space="preserve">, Danielle, </w:t>
            </w:r>
            <w:r w:rsidRPr="00CA3B34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  <w:lang w:val="fr-FR"/>
              </w:rPr>
              <w:t>Introduction à l’analyse des œuvres traduites</w:t>
            </w:r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fr-FR"/>
              </w:rPr>
              <w:t>, Armand Colin, Paris, 2008.</w:t>
            </w:r>
          </w:p>
          <w:p w14:paraId="74C88020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Spivak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Gayatri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>Chakravorty</w:t>
            </w:r>
            <w:proofErr w:type="spellEnd"/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</w:t>
            </w:r>
            <w:r w:rsidRPr="00CA3B34">
              <w:rPr>
                <w:rFonts w:ascii="Merriweather" w:eastAsia="MS Gothic" w:hAnsi="Merriweather" w:cs="Times New Roman"/>
                <w:bCs/>
                <w:i/>
                <w:sz w:val="16"/>
                <w:szCs w:val="16"/>
                <w:lang w:val="en-US"/>
              </w:rPr>
              <w:t>Death of a discipline</w:t>
            </w:r>
            <w:r w:rsidRPr="00CA3B34">
              <w:rPr>
                <w:rFonts w:ascii="Merriweather" w:eastAsia="MS Gothic" w:hAnsi="Merriweather" w:cs="Times New Roman"/>
                <w:bCs/>
                <w:sz w:val="16"/>
                <w:szCs w:val="16"/>
                <w:lang w:val="en-US"/>
              </w:rPr>
              <w:t xml:space="preserve">, Columbia University Press, 2003. </w:t>
            </w:r>
          </w:p>
        </w:tc>
      </w:tr>
      <w:tr w:rsidR="00B32439" w:rsidRPr="00CA3B34" w14:paraId="544E5C22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4AAC6D0A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733" w:type="dxa"/>
            <w:gridSpan w:val="34"/>
          </w:tcPr>
          <w:p w14:paraId="53E005E1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32439" w:rsidRPr="00CA3B34" w14:paraId="4073FBCB" w14:textId="77777777" w:rsidTr="00587EE6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D31648F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985" w:type="dxa"/>
            <w:gridSpan w:val="29"/>
          </w:tcPr>
          <w:p w14:paraId="4AEBA47B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48" w:type="dxa"/>
            <w:gridSpan w:val="5"/>
          </w:tcPr>
          <w:p w14:paraId="4D11D70D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32439" w:rsidRPr="00CA3B34" w14:paraId="655E2345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3C8F6E1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gridSpan w:val="13"/>
            <w:vAlign w:val="center"/>
          </w:tcPr>
          <w:p w14:paraId="657E5B6A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885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B85D829" w14:textId="77777777" w:rsidR="00B32439" w:rsidRPr="00CA3B34" w:rsidRDefault="00B32439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18C270E4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1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671A60E" w14:textId="77777777" w:rsidR="00B32439" w:rsidRPr="00CA3B34" w:rsidRDefault="00B32439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10"/>
            <w:vAlign w:val="center"/>
          </w:tcPr>
          <w:p w14:paraId="00FC4F04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4632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48" w:type="dxa"/>
            <w:gridSpan w:val="5"/>
            <w:vAlign w:val="center"/>
          </w:tcPr>
          <w:p w14:paraId="6A6FFD87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961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32439" w:rsidRPr="00CA3B34" w14:paraId="1AD8BF9D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677C03B4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1BA6F0FA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199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6E775F77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594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4963E5B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78270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2E31914" w14:textId="77777777" w:rsidR="00B32439" w:rsidRPr="00CA3B34" w:rsidRDefault="00B32439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1D45DD06" w14:textId="77777777" w:rsidR="00B32439" w:rsidRPr="00CA3B34" w:rsidRDefault="00407DD8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59082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C3CF0F8" w14:textId="77777777" w:rsidR="00B32439" w:rsidRPr="00CA3B34" w:rsidRDefault="00B32439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256" w:type="dxa"/>
            <w:gridSpan w:val="9"/>
            <w:vAlign w:val="center"/>
          </w:tcPr>
          <w:p w14:paraId="68F52000" w14:textId="77777777" w:rsidR="00B32439" w:rsidRPr="00CA3B34" w:rsidRDefault="00407DD8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693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071" w:type="dxa"/>
            <w:vAlign w:val="center"/>
          </w:tcPr>
          <w:p w14:paraId="1ED98BE6" w14:textId="77777777" w:rsidR="00B32439" w:rsidRPr="00CA3B34" w:rsidRDefault="00407DD8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111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32439" w:rsidRPr="00CA3B3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32439" w:rsidRPr="00CA3B34" w14:paraId="614A8377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083BA156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733" w:type="dxa"/>
            <w:gridSpan w:val="34"/>
            <w:vAlign w:val="center"/>
          </w:tcPr>
          <w:p w14:paraId="72A915AA" w14:textId="77777777" w:rsidR="00B32439" w:rsidRPr="00CA3B34" w:rsidRDefault="00B32439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20% redovito pohađanje nastave, priprema za nastavu i aktivnost na satu</w:t>
            </w:r>
          </w:p>
          <w:p w14:paraId="5BB10827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80% pismeni ispit</w:t>
            </w:r>
          </w:p>
          <w:p w14:paraId="3192A180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Pismeni ispit sastoji se od dva dijela, koji se ocjenjuju zasebno. Prvi dio ispit je znanja (teorija) koji nosi 70% od ukupne ocjene ispita. Za prolazak je potrebno prikupiti minimalno 56% bodova. Drugi dio je analiza prijevoda (ulomka) konkretnog književnog teksta (primjena usvojenih znanja), koji nosi 30% ukupne ocjene ispita.</w:t>
            </w:r>
          </w:p>
        </w:tc>
      </w:tr>
      <w:tr w:rsidR="00B32439" w:rsidRPr="00CA3B34" w14:paraId="52DD3A2F" w14:textId="77777777" w:rsidTr="00587EE6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02A24F84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27D121EB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328" w:type="dxa"/>
            <w:gridSpan w:val="6"/>
            <w:vAlign w:val="center"/>
          </w:tcPr>
          <w:p w14:paraId="1D0EF93C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405" w:type="dxa"/>
            <w:gridSpan w:val="28"/>
            <w:vAlign w:val="center"/>
          </w:tcPr>
          <w:p w14:paraId="627C3A80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32439" w:rsidRPr="00CA3B34" w14:paraId="5BD55C8C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0C0DF65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6"/>
            <w:vAlign w:val="center"/>
          </w:tcPr>
          <w:p w14:paraId="0EAF41B8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405" w:type="dxa"/>
            <w:gridSpan w:val="28"/>
            <w:vAlign w:val="center"/>
          </w:tcPr>
          <w:p w14:paraId="7478DD7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32439" w:rsidRPr="00CA3B34" w14:paraId="3CCA3D38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234C4EC9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6"/>
            <w:vAlign w:val="center"/>
          </w:tcPr>
          <w:p w14:paraId="41774C63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405" w:type="dxa"/>
            <w:gridSpan w:val="28"/>
            <w:vAlign w:val="center"/>
          </w:tcPr>
          <w:p w14:paraId="18BA43DD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32439" w:rsidRPr="00CA3B34" w14:paraId="6B2BB6A1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359B4F35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6"/>
            <w:vAlign w:val="center"/>
          </w:tcPr>
          <w:p w14:paraId="223A7122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405" w:type="dxa"/>
            <w:gridSpan w:val="28"/>
            <w:vAlign w:val="center"/>
          </w:tcPr>
          <w:p w14:paraId="3712E6C4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32439" w:rsidRPr="00CA3B34" w14:paraId="6DB567C2" w14:textId="77777777" w:rsidTr="00587EE6">
        <w:tc>
          <w:tcPr>
            <w:tcW w:w="1555" w:type="dxa"/>
            <w:vMerge/>
            <w:shd w:val="clear" w:color="auto" w:fill="F2F2F2" w:themeFill="background1" w:themeFillShade="F2"/>
          </w:tcPr>
          <w:p w14:paraId="070A3EFE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6"/>
            <w:vAlign w:val="center"/>
          </w:tcPr>
          <w:p w14:paraId="2F1F5D88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405" w:type="dxa"/>
            <w:gridSpan w:val="28"/>
            <w:vAlign w:val="center"/>
          </w:tcPr>
          <w:p w14:paraId="6153FA47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32439" w:rsidRPr="00CA3B34" w14:paraId="7BD4E104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635A61E1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733" w:type="dxa"/>
            <w:gridSpan w:val="34"/>
            <w:vAlign w:val="center"/>
          </w:tcPr>
          <w:p w14:paraId="1D69DDDD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15064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1713B0F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238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FF364C5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68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76DCDDB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99255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A7F2C56" w14:textId="77777777" w:rsidR="00B32439" w:rsidRPr="00CA3B34" w:rsidRDefault="00407DD8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342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39" w:rsidRPr="00CA3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2439" w:rsidRPr="00CA3B3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32439" w:rsidRPr="00CA3B34" w14:paraId="400BDDEA" w14:textId="77777777" w:rsidTr="00587EE6">
        <w:tc>
          <w:tcPr>
            <w:tcW w:w="1555" w:type="dxa"/>
            <w:shd w:val="clear" w:color="auto" w:fill="F2F2F2" w:themeFill="background1" w:themeFillShade="F2"/>
          </w:tcPr>
          <w:p w14:paraId="30C9475F" w14:textId="77777777" w:rsidR="00B32439" w:rsidRPr="00CA3B34" w:rsidRDefault="00B3243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A3B34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733" w:type="dxa"/>
            <w:gridSpan w:val="34"/>
            <w:shd w:val="clear" w:color="auto" w:fill="auto"/>
          </w:tcPr>
          <w:p w14:paraId="34C3D72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A3B3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8221CF4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CA3B3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A3B3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FBDAD6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1AB256C9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6B814FE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F0A220D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CA3B3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2C91507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738923F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04F598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F2A2CF6" w14:textId="77777777" w:rsidR="00B32439" w:rsidRPr="00CA3B34" w:rsidRDefault="00B32439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3B34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0801C" w14:textId="77777777" w:rsidR="00407DD8" w:rsidRDefault="00407DD8" w:rsidP="009947BA">
      <w:pPr>
        <w:spacing w:before="0" w:after="0"/>
      </w:pPr>
      <w:r>
        <w:separator/>
      </w:r>
    </w:p>
  </w:endnote>
  <w:endnote w:type="continuationSeparator" w:id="0">
    <w:p w14:paraId="129FA148" w14:textId="77777777" w:rsidR="00407DD8" w:rsidRDefault="00407DD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E5A4D" w14:textId="77777777" w:rsidR="00407DD8" w:rsidRDefault="00407DD8" w:rsidP="009947BA">
      <w:pPr>
        <w:spacing w:before="0" w:after="0"/>
      </w:pPr>
      <w:r>
        <w:separator/>
      </w:r>
    </w:p>
  </w:footnote>
  <w:footnote w:type="continuationSeparator" w:id="0">
    <w:p w14:paraId="5D91B819" w14:textId="77777777" w:rsidR="00407DD8" w:rsidRDefault="00407DD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23C5E"/>
    <w:multiLevelType w:val="hybridMultilevel"/>
    <w:tmpl w:val="6706AC0E"/>
    <w:lvl w:ilvl="0" w:tplc="F708B676">
      <w:start w:val="1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0CF1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66E2E"/>
    <w:rsid w:val="00371634"/>
    <w:rsid w:val="00386E9C"/>
    <w:rsid w:val="00393964"/>
    <w:rsid w:val="003D7529"/>
    <w:rsid w:val="003F11B6"/>
    <w:rsid w:val="003F17B8"/>
    <w:rsid w:val="00407DD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32439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16F9C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32439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439"/>
    <w:rPr>
      <w:rFonts w:ascii="Consolas" w:hAnsi="Consolas"/>
      <w:sz w:val="21"/>
      <w:szCs w:val="21"/>
    </w:rPr>
  </w:style>
  <w:style w:type="paragraph" w:customStyle="1" w:styleId="Default">
    <w:name w:val="Default"/>
    <w:rsid w:val="00B32439"/>
    <w:pPr>
      <w:autoSpaceDE w:val="0"/>
      <w:autoSpaceDN w:val="0"/>
      <w:adjustRightInd w:val="0"/>
      <w:spacing w:before="0" w:after="0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indici@unizd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miksic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2457E-5B94-45C5-8D7E-1EB455C9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Vanda</cp:lastModifiedBy>
  <cp:revision>4</cp:revision>
  <cp:lastPrinted>2021-02-12T11:27:00Z</cp:lastPrinted>
  <dcterms:created xsi:type="dcterms:W3CDTF">2022-09-19T20:23:00Z</dcterms:created>
  <dcterms:modified xsi:type="dcterms:W3CDTF">2022-09-19T20:33:00Z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