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C14A" w14:textId="77777777" w:rsidR="003329C6" w:rsidRPr="0017531F" w:rsidRDefault="003329C6" w:rsidP="003329C6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3329C6" w:rsidRPr="0017531F" w14:paraId="7130B253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4A040FA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2E96B7F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FCDB537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31ADBCCC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3329C6" w:rsidRPr="0017531F" w14:paraId="6453D514" w14:textId="77777777" w:rsidTr="00FA737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3620A5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B8F5BF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V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5C70C16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6027722B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3329C6" w:rsidRPr="0017531F" w14:paraId="39A22C8C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7F224AF6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1A2B26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3329C6" w:rsidRPr="0017531F" w14:paraId="20B5D013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D93D39F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B2A4FA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13EB22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D455F0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95A8539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3329C6" w:rsidRPr="0017531F" w14:paraId="14A024D4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FC1FD2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585DC0F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FC0790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5EEFAD3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C1933DD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5DE77C8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3329C6" w:rsidRPr="0017531F" w14:paraId="65F982DF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B182D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5AF4C02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A7B85E8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FCCFFE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822D0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B06B6AA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B9A966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882CE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72F8B23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329C6" w:rsidRPr="0017531F" w14:paraId="46192487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1E97F4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0B8378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637A969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306AF9C9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2FD694A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EBD0A7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5547FF4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329C6" w:rsidRPr="0017531F" w14:paraId="5236346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4D9B31CC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55D24862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7F2FB94E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4E4E024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3B77BA31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B2EBFF7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</w:t>
            </w:r>
          </w:p>
        </w:tc>
        <w:tc>
          <w:tcPr>
            <w:tcW w:w="416" w:type="dxa"/>
            <w:gridSpan w:val="2"/>
          </w:tcPr>
          <w:p w14:paraId="4B876296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3DDF813" w14:textId="77777777" w:rsidR="003329C6" w:rsidRPr="0017531F" w:rsidRDefault="003329C6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582B3B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3329C6" w:rsidRPr="0017531F" w14:paraId="2D26C562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48505A0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E35730F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38BFF88" w14:textId="77777777" w:rsidR="003329C6" w:rsidRPr="0017531F" w:rsidRDefault="003329C6" w:rsidP="00FA737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CD6F2A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 i hrvatski</w:t>
            </w:r>
          </w:p>
        </w:tc>
      </w:tr>
      <w:tr w:rsidR="003329C6" w:rsidRPr="0017531F" w14:paraId="72291668" w14:textId="77777777" w:rsidTr="00FA737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6F1199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0301F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96FED7F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05F70FE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3329C6" w:rsidRPr="0017531F" w14:paraId="637C82B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D4D94A9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44CDB0F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položen kolegij Francuski jezik IV</w:t>
            </w:r>
          </w:p>
        </w:tc>
      </w:tr>
      <w:tr w:rsidR="003329C6" w:rsidRPr="0017531F" w14:paraId="2C5C15C1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AB0D159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7F852962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63BB5F75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2649FD3F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3329C6" w:rsidRPr="0017531F" w14:paraId="18F55F30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2918A17" w14:textId="77777777" w:rsidR="003329C6" w:rsidRPr="0017531F" w:rsidRDefault="003329C6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46B670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75B524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56F46A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četvrtkom od 12h do 14h, ured 1512</w:t>
            </w:r>
          </w:p>
        </w:tc>
      </w:tr>
      <w:tr w:rsidR="003329C6" w:rsidRPr="0017531F" w14:paraId="6757AC80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8517FF8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9A7042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Marija Spajić, prof.</w:t>
            </w:r>
          </w:p>
        </w:tc>
      </w:tr>
      <w:tr w:rsidR="003329C6" w:rsidRPr="0017531F" w14:paraId="05599DDE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981A443" w14:textId="77777777" w:rsidR="003329C6" w:rsidRPr="0017531F" w:rsidRDefault="003329C6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D87582F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4EE59A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9CB3FC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3430343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A09FD87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C50008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702AB8B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851377E" w14:textId="77777777" w:rsidR="003329C6" w:rsidRPr="0017531F" w:rsidRDefault="003329C6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ECAB81D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205F41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731CF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7B31508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31FD634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0D58A8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19C579B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DEB87A4" w14:textId="77777777" w:rsidR="003329C6" w:rsidRPr="0017531F" w:rsidRDefault="003329C6" w:rsidP="00FA737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FBF596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AD5681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06D92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6C66D0CB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7DC604A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7804BD4C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F64FAC0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FF46D1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F0A0749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EC665F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C439F7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94931B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3329C6" w:rsidRPr="0017531F" w14:paraId="04D2233A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68DF16ED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7F67ED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FC2C32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DC61AD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3FFA7B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1D288A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329C6" w:rsidRPr="0017531F" w14:paraId="67480863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C9E1B67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88DF2C9" w14:textId="77777777" w:rsidR="003329C6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preoblikovati glagol u imenicu i/ili pridjev istog korijena i obrnuto</w:t>
            </w:r>
          </w:p>
          <w:p w14:paraId="68A7D253" w14:textId="77777777" w:rsidR="003329C6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preoblikovati muški rod imenica i pridjeva u ženski te jedninu u množinu</w:t>
            </w:r>
          </w:p>
          <w:p w14:paraId="093CB424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pravilno koristiti priloge</w:t>
            </w:r>
          </w:p>
          <w:p w14:paraId="78D77176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ispravno koristiti član u govornoj i pismenoj produkciji na razini B</w:t>
            </w:r>
            <w:r>
              <w:rPr>
                <w:rFonts w:ascii="Times New Roman" w:hAnsi="Times New Roman" w:cs="Times New Roman"/>
                <w:sz w:val="18"/>
              </w:rPr>
              <w:t>2/B2+</w:t>
            </w:r>
          </w:p>
          <w:p w14:paraId="7C28B865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ispravno koristiti glagolsk</w:t>
            </w:r>
            <w:r>
              <w:rPr>
                <w:rFonts w:ascii="Times New Roman" w:hAnsi="Times New Roman" w:cs="Times New Roman"/>
                <w:sz w:val="18"/>
              </w:rPr>
              <w:t>e oblike, konstrukcije,</w:t>
            </w:r>
            <w:r w:rsidRPr="0007252F">
              <w:rPr>
                <w:rFonts w:ascii="Times New Roman" w:hAnsi="Times New Roman" w:cs="Times New Roman"/>
                <w:sz w:val="18"/>
              </w:rPr>
              <w:t xml:space="preserve"> vremena i načine u govornoj i pismenoj produkciji na razini B2</w:t>
            </w:r>
            <w:r>
              <w:rPr>
                <w:rFonts w:ascii="Times New Roman" w:hAnsi="Times New Roman" w:cs="Times New Roman"/>
                <w:sz w:val="18"/>
              </w:rPr>
              <w:t>/B2+</w:t>
            </w:r>
          </w:p>
          <w:p w14:paraId="4136F6B3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upotrebljavati različite načine izricanja istog značenja</w:t>
            </w:r>
          </w:p>
          <w:p w14:paraId="74A2FC2D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pravilno pisati kraći (diktiran) tekst na francuskom jeziku</w:t>
            </w:r>
            <w:r>
              <w:rPr>
                <w:rFonts w:ascii="Times New Roman" w:hAnsi="Times New Roman" w:cs="Times New Roman"/>
                <w:sz w:val="18"/>
              </w:rPr>
              <w:t xml:space="preserve"> odgovarajuće razine, što podrazumijeva vladanje fonetskim, gramatičkim i tekstualnim zakonitostima</w:t>
            </w:r>
          </w:p>
          <w:p w14:paraId="2BB151AB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prepoznavati </w:t>
            </w:r>
            <w:r>
              <w:rPr>
                <w:rFonts w:ascii="Times New Roman" w:hAnsi="Times New Roman" w:cs="Times New Roman"/>
                <w:sz w:val="18"/>
              </w:rPr>
              <w:t xml:space="preserve">fonetske, gramatičke, leksičke i </w:t>
            </w:r>
            <w:r w:rsidRPr="0007252F">
              <w:rPr>
                <w:rFonts w:ascii="Times New Roman" w:hAnsi="Times New Roman" w:cs="Times New Roman"/>
                <w:sz w:val="18"/>
              </w:rPr>
              <w:t>tekstualne signale koji upućuju na različite jezične registre</w:t>
            </w:r>
          </w:p>
          <w:p w14:paraId="4C96E8C2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>prevoditi rečenice/iskaze s hrvatskoga na francuski jezik</w:t>
            </w:r>
          </w:p>
          <w:p w14:paraId="546C39EF" w14:textId="77777777" w:rsidR="003329C6" w:rsidRPr="0007252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razumjeti </w:t>
            </w:r>
            <w:r>
              <w:rPr>
                <w:rFonts w:ascii="Times New Roman" w:hAnsi="Times New Roman" w:cs="Times New Roman"/>
                <w:sz w:val="18"/>
              </w:rPr>
              <w:t xml:space="preserve">i analizirati </w:t>
            </w:r>
            <w:r w:rsidRPr="0007252F">
              <w:rPr>
                <w:rFonts w:ascii="Times New Roman" w:hAnsi="Times New Roman" w:cs="Times New Roman"/>
                <w:sz w:val="18"/>
              </w:rPr>
              <w:t xml:space="preserve">srednje zahtjevan prozni tekst francuskog </w:t>
            </w:r>
            <w:r>
              <w:rPr>
                <w:rFonts w:ascii="Times New Roman" w:hAnsi="Times New Roman" w:cs="Times New Roman"/>
                <w:sz w:val="18"/>
              </w:rPr>
              <w:t xml:space="preserve">XVIII, </w:t>
            </w:r>
            <w:r w:rsidRPr="0007252F">
              <w:rPr>
                <w:rFonts w:ascii="Times New Roman" w:hAnsi="Times New Roman" w:cs="Times New Roman"/>
                <w:sz w:val="18"/>
              </w:rPr>
              <w:t>XIX, XX i XXI stoljeća</w:t>
            </w:r>
            <w:r>
              <w:rPr>
                <w:rFonts w:ascii="Times New Roman" w:hAnsi="Times New Roman" w:cs="Times New Roman"/>
                <w:sz w:val="18"/>
              </w:rPr>
              <w:t xml:space="preserve"> te suvremeni informativan tekst</w:t>
            </w:r>
          </w:p>
          <w:p w14:paraId="56F76F66" w14:textId="77777777" w:rsidR="003329C6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07252F">
              <w:rPr>
                <w:rFonts w:ascii="Times New Roman" w:hAnsi="Times New Roman" w:cs="Times New Roman"/>
                <w:sz w:val="18"/>
              </w:rPr>
              <w:t xml:space="preserve">uočavati podudarnosti i razlike između francuskog i hrvatskog </w:t>
            </w:r>
          </w:p>
          <w:p w14:paraId="6D797345" w14:textId="77777777" w:rsidR="003329C6" w:rsidRPr="00EB7A3F" w:rsidRDefault="003329C6" w:rsidP="00FA737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svjesnije upravljati svojim učenjem</w:t>
            </w:r>
          </w:p>
        </w:tc>
      </w:tr>
      <w:tr w:rsidR="003329C6" w:rsidRPr="0017531F" w14:paraId="750A22C9" w14:textId="77777777" w:rsidTr="00FA737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176B49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1FA59D9" w14:textId="77777777" w:rsidR="003329C6" w:rsidRPr="0007252F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B2.2</w:t>
            </w:r>
          </w:p>
          <w:p w14:paraId="0C55A9A2" w14:textId="77777777" w:rsidR="003329C6" w:rsidRPr="0007252F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  <w:p w14:paraId="4D59707C" w14:textId="77777777" w:rsidR="003329C6" w:rsidRPr="0007252F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- kontrastivno analizirati gramatičke kategorije i pojave francuskog i hrvatskog jezika na razini B2.2</w:t>
            </w:r>
          </w:p>
          <w:p w14:paraId="7B3D2D9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72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analizirati iskaze na francuskom jeziku (razina B2.2), na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morfosintaktičkoj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, semantičkoj i pragmatičkoj razini</w:t>
            </w:r>
          </w:p>
        </w:tc>
      </w:tr>
      <w:tr w:rsidR="003329C6" w:rsidRPr="0017531F" w14:paraId="1E0C5598" w14:textId="77777777" w:rsidTr="00FA7370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0E576D4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3329C6" w:rsidRPr="0017531F" w14:paraId="07E80CAB" w14:textId="77777777" w:rsidTr="00FA7370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A3C72FF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C14851D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A4399A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E698523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1256CC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33CAD8B3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3329C6" w:rsidRPr="0017531F" w14:paraId="5565E9D8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C3AB417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31BCA7F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C34329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85BD7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AC387AE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5A38F04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3329C6" w:rsidRPr="0017531F" w14:paraId="724A4977" w14:textId="77777777" w:rsidTr="00FA737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1C8E374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2CAA6C4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36C8DF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68DF6C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7F40C173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3329C6" w:rsidRPr="0017531F" w14:paraId="17541667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6F161A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53B19A9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Redovitost na nastavi (do najviše </w:t>
            </w:r>
            <w:r>
              <w:rPr>
                <w:rFonts w:ascii="Times New Roman" w:eastAsia="MS Gothic" w:hAnsi="Times New Roman" w:cs="Times New Roman"/>
                <w:sz w:val="18"/>
              </w:rPr>
              <w:t>šest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izostan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ka),  redovit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priprema i 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pisanje domaćih zadaća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T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est iz morfologije glagola</w:t>
            </w:r>
            <w:r>
              <w:rPr>
                <w:rFonts w:ascii="Times New Roman" w:eastAsia="MS Gothic" w:hAnsi="Times New Roman" w:cs="Times New Roman"/>
                <w:sz w:val="18"/>
              </w:rPr>
              <w:t>, koji se piše prije drugog kolokvija i prije pismenog ispita, napisan s najmanje 70 % točnosti.</w:t>
            </w:r>
          </w:p>
        </w:tc>
      </w:tr>
      <w:tr w:rsidR="003329C6" w:rsidRPr="0017531F" w14:paraId="261D523B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FEC352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3BEDFF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CA2202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2B85EE4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3329C6" w:rsidRPr="0017531F" w14:paraId="5676DF4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4DE86F95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90D924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2"/>
            <w:vAlign w:val="center"/>
          </w:tcPr>
          <w:p w14:paraId="48B17DE4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5C37745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3329C6" w:rsidRPr="0017531F" w14:paraId="177F8426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960B768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E68D9F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7252F">
              <w:rPr>
                <w:rFonts w:ascii="Times New Roman" w:eastAsia="MS Gothic" w:hAnsi="Times New Roman" w:cs="Times New Roman"/>
                <w:sz w:val="18"/>
              </w:rPr>
              <w:t>Svrha ovog kolegija utvrđivanje je, proširivanje i produbljivanje znanja i vještina stečenih na kolegijima Francuski jezik I, II, III i IV. Rješavanjem zadataka iz gramatike i vokabulara, pisanjem diktata i prevođenjem rečenica/iskaza s hrvatskog na francuski jezik</w:t>
            </w:r>
            <w:r w:rsidRPr="00662212">
              <w:rPr>
                <w:rFonts w:ascii="Times New Roman" w:eastAsia="MS Gothic" w:hAnsi="Times New Roman" w:cs="Times New Roman"/>
                <w:sz w:val="18"/>
              </w:rPr>
              <w:t>, čitanjem i analizom tekstova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te slušanjem, gledanjem i analizom </w:t>
            </w:r>
            <w:proofErr w:type="spellStart"/>
            <w:r w:rsidRPr="0007252F">
              <w:rPr>
                <w:rFonts w:ascii="Times New Roman" w:eastAsia="MS Gothic" w:hAnsi="Times New Roman" w:cs="Times New Roman"/>
                <w:sz w:val="18"/>
              </w:rPr>
              <w:t>multimodalnih</w:t>
            </w:r>
            <w:proofErr w:type="spellEnd"/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tekstova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suvremene francuske kulturne i društvene tematike 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studenti će usavršavati svoju jezičnu, sociolingvističku i pragmatičku kompetenciju na razini B2</w:t>
            </w:r>
            <w:r>
              <w:rPr>
                <w:rFonts w:ascii="Times New Roman" w:eastAsia="MS Gothic" w:hAnsi="Times New Roman" w:cs="Times New Roman"/>
                <w:sz w:val="18"/>
              </w:rPr>
              <w:t>/B2+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prema ZEROJ-u.</w:t>
            </w:r>
          </w:p>
        </w:tc>
      </w:tr>
      <w:tr w:rsidR="003329C6" w:rsidRPr="0017531F" w14:paraId="6917B4B4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11FD52FD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E657BB1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9457714"/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Présentation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semestre.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genre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Nominalisation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</w:p>
          <w:p w14:paraId="56470F97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masculin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féminin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F2DE8F8" w14:textId="77777777" w:rsidR="003329C6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Adjectif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genre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1F4F7F7C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Vidéo.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Adverbes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14:paraId="47DA8898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Déterminants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révision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Article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I.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25B7132D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Déterminants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révision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Arrticle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Indéfinis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Constructions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</w:p>
          <w:p w14:paraId="7B6764A9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Constructions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488D93E4" w14:textId="77777777" w:rsidR="003329C6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L'indicatif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  <w:p w14:paraId="7A6F6C43" w14:textId="77777777" w:rsidR="003329C6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L'indicatif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futur.</w:t>
            </w:r>
            <w:r w:rsidRPr="008D3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1D2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8D31D2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1F994FC3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Valeurs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comparées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indicatif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conditionnel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impératif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1F05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I.</w:t>
            </w:r>
          </w:p>
          <w:p w14:paraId="5795A469" w14:textId="77777777" w:rsidR="003329C6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relief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Subjonctif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14:paraId="22D12F4E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Proposition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complétive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  <w:p w14:paraId="4E109109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Test –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morphologie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verbale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Chanson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  <w:p w14:paraId="6C98EDF8" w14:textId="77777777" w:rsidR="003329C6" w:rsidRPr="0007252F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Conditionnel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4 . </w:t>
            </w:r>
          </w:p>
          <w:p w14:paraId="41EE2BEB" w14:textId="77777777" w:rsidR="003329C6" w:rsidRPr="00280210" w:rsidRDefault="003329C6" w:rsidP="00FA737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l'hypothèse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Dictée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Traduction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  <w:r w:rsidRPr="00072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9D53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bookmarkEnd w:id="0"/>
          </w:p>
        </w:tc>
      </w:tr>
      <w:tr w:rsidR="003329C6" w:rsidRPr="0017531F" w14:paraId="5F997841" w14:textId="77777777" w:rsidTr="003329C6">
        <w:tc>
          <w:tcPr>
            <w:tcW w:w="1802" w:type="dxa"/>
            <w:shd w:val="clear" w:color="auto" w:fill="F2F2F2" w:themeFill="background1" w:themeFillShade="F2"/>
          </w:tcPr>
          <w:p w14:paraId="4D7C5187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55096B7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Caquineau-Gündüz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M-P.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Les 500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exercices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gramamaire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B2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6FB2A8D1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Cadiot-Cueilleron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J. 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1992.</w:t>
            </w:r>
          </w:p>
          <w:p w14:paraId="34035EED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3. Bubanj, B.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pour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la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première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année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d’études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supérieures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françaises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Filozofski fakultet Sveučilišta u Zagrebu, Zagreb, 1998.</w:t>
            </w:r>
          </w:p>
          <w:p w14:paraId="005D6D76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Delatour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Y.,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Nouvelle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Cours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Civilisation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la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Sorbonne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(bilo koje izd</w:t>
            </w:r>
            <w:bookmarkStart w:id="1" w:name="_GoBack"/>
            <w:bookmarkEnd w:id="1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anje).</w:t>
            </w:r>
          </w:p>
          <w:p w14:paraId="1B3D06A9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Grevisse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petit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Grevisse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Bruxelles, De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Boeck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izdanje).</w:t>
            </w:r>
          </w:p>
          <w:p w14:paraId="0F353D1E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Školska knjiga, Zagreb (bilo koje izdanje).</w:t>
            </w:r>
          </w:p>
          <w:p w14:paraId="087660D9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Nouveau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Petit Robert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Duculot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(bilo koje izdanje).</w:t>
            </w:r>
          </w:p>
          <w:p w14:paraId="406E1A1B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8.. odabrani ulomci književnih ili teorijskih tekstova, novinski članci, dodatni umnožen materijal</w:t>
            </w:r>
          </w:p>
          <w:p w14:paraId="5AEC5D44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Lektira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(za usmeni ispit, jedan naslov po izboru, koji treba pročitati u cijelosti, a s prvih 50 stranica u bilježnicu izvaditi sve nepoznate riječi i izraze iz dvojezičnog rječnika te po jednu sa svake od tih stranica iz jednojezičnog rječnika):</w:t>
            </w:r>
          </w:p>
          <w:p w14:paraId="38C2E347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Ajar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E, </w:t>
            </w:r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vie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devant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soi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Gallimard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Paris, 1982 (prvo izdanje: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Mercure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France, 1975.)</w:t>
            </w:r>
          </w:p>
          <w:p w14:paraId="2795F203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Colette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Chéri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Poche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2004. (prvo izdanje: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Fayard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1920.)</w:t>
            </w:r>
          </w:p>
          <w:p w14:paraId="3E72210D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Despentes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Virginie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Vernon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Subutex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1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Poche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2016. (prvo izdanje: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Grasset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2015.)</w:t>
            </w:r>
          </w:p>
          <w:p w14:paraId="3B6ABFE6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Eribon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Didier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Retour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 xml:space="preserve"> à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Reims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Flammarion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2018. (prvo izdanje: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Fayard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2009.)</w:t>
            </w:r>
          </w:p>
          <w:p w14:paraId="09509BAC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Clara Dupont-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Monod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S'adapte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r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Stock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2020.</w:t>
            </w:r>
          </w:p>
          <w:p w14:paraId="7470C30A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MC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Solaar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Qui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sème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vent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récolte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le</w:t>
            </w:r>
            <w:proofErr w:type="spellEnd"/>
            <w:r w:rsidRPr="003329C6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 xml:space="preserve"> tempo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Polydor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1991. (tekstovi pjesama s navedenog albuma)</w:t>
            </w:r>
          </w:p>
          <w:p w14:paraId="24F74142" w14:textId="77777777" w:rsidR="003329C6" w:rsidRPr="003329C6" w:rsidRDefault="003329C6" w:rsidP="00FA737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Georges </w:t>
            </w:r>
            <w:proofErr w:type="spellStart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Brassens</w:t>
            </w:r>
            <w:proofErr w:type="spellEnd"/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>, tekstovi 15 pjesama po izboru.</w:t>
            </w:r>
          </w:p>
          <w:p w14:paraId="3C8F46BC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Serije</w:t>
            </w:r>
            <w:r w:rsidRPr="003329C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(za usmeni ispit, jedan naslov po izboru): bilo koja igrana serija na francuskom jeziku.</w:t>
            </w:r>
          </w:p>
        </w:tc>
      </w:tr>
      <w:tr w:rsidR="003329C6" w:rsidRPr="0017531F" w14:paraId="42F53DDC" w14:textId="77777777" w:rsidTr="003329C6">
        <w:tc>
          <w:tcPr>
            <w:tcW w:w="1802" w:type="dxa"/>
            <w:shd w:val="clear" w:color="auto" w:fill="F2F2F2" w:themeFill="background1" w:themeFillShade="F2"/>
          </w:tcPr>
          <w:p w14:paraId="1DA74D47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shd w:val="clear" w:color="auto" w:fill="auto"/>
            <w:vAlign w:val="center"/>
          </w:tcPr>
          <w:p w14:paraId="364C5357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Beaujeu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C.-M. 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Cours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civilisation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Sorbonne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350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supérieur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II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Paris,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1991.</w:t>
            </w:r>
          </w:p>
          <w:p w14:paraId="29261370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D,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M-L., </w:t>
            </w:r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B1 – B2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Nouvelle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édition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FLE PUG, 2015.</w:t>
            </w:r>
          </w:p>
          <w:p w14:paraId="34C47991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Abbadie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Chovelon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B.,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Morsel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M.-H.,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L'expression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écrite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orale, PUG, 2003</w:t>
            </w:r>
          </w:p>
          <w:p w14:paraId="70788D42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Baylon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., Fabre, P.,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systématique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langue</w:t>
            </w:r>
            <w:proofErr w:type="spellEnd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française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Paris, Nathan, 1973</w:t>
            </w:r>
          </w:p>
          <w:p w14:paraId="5BD01828" w14:textId="77777777" w:rsidR="003329C6" w:rsidRPr="003329C6" w:rsidRDefault="003329C6" w:rsidP="00FA7370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5.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Grévisse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M. </w:t>
            </w:r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FR"/>
              </w:rPr>
              <w:t>Nouveaux exercices français</w:t>
            </w:r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Duculot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bilo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koje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izdanje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).</w:t>
            </w:r>
          </w:p>
          <w:p w14:paraId="593BA80C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6.-7.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Dollez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Pons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r w:rsidRPr="003329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Alter Ego 3</w:t>
            </w: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B1 (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60AAB551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8.-9.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Larger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N.,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expliqué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d'élève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CLE International, 2004.</w:t>
            </w:r>
          </w:p>
          <w:p w14:paraId="0FFABFEB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10.-11.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Poisson-Quinton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S.,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Mimran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R.,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Mathéo-Le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Coadic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M.,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expliquée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i/>
                <w:sz w:val="18"/>
                <w:szCs w:val="18"/>
              </w:rPr>
              <w:t>intermédiaire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livre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l'élève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cahier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d'exercices</w:t>
            </w:r>
            <w:proofErr w:type="spellEnd"/>
            <w:r w:rsidRPr="003329C6">
              <w:rPr>
                <w:rFonts w:ascii="Times New Roman" w:hAnsi="Times New Roman" w:cs="Times New Roman"/>
                <w:sz w:val="18"/>
                <w:szCs w:val="18"/>
              </w:rPr>
              <w:t>, CLE International, 2002.</w:t>
            </w:r>
          </w:p>
          <w:p w14:paraId="21A14588" w14:textId="77777777" w:rsidR="003329C6" w:rsidRP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329C6" w:rsidRPr="0017531F" w14:paraId="12877C5F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5552F76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AE98254" w14:textId="77777777" w:rsidR="003329C6" w:rsidRPr="0007252F" w:rsidRDefault="003329C6" w:rsidP="00FA7370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</w:pPr>
            <w:hyperlink r:id="rId7" w:history="1">
              <w:r w:rsidRPr="0007252F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http://www.cnrtl.fr</w:t>
              </w:r>
            </w:hyperlink>
          </w:p>
          <w:p w14:paraId="1B39C9E7" w14:textId="77777777" w:rsidR="003329C6" w:rsidRPr="0007252F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07252F">
                <w:rPr>
                  <w:rFonts w:ascii="Times New Roman" w:hAnsi="Times New Roman" w:cs="Times New Roman"/>
                  <w:color w:val="0000FF"/>
                  <w:u w:val="single"/>
                </w:rPr>
                <w:t>https://www.wordreference.com/</w:t>
              </w:r>
            </w:hyperlink>
          </w:p>
          <w:p w14:paraId="1303604A" w14:textId="77777777" w:rsidR="003329C6" w:rsidRPr="0007252F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hyperlink r:id="rId9" w:history="1">
              <w:r w:rsidRPr="0007252F">
                <w:rPr>
                  <w:rFonts w:ascii="Times New Roman" w:hAnsi="Times New Roman" w:cs="Times New Roman"/>
                  <w:color w:val="0000FF"/>
                  <w:u w:val="single"/>
                </w:rPr>
                <w:t>https://www.larousse.fr/</w:t>
              </w:r>
            </w:hyperlink>
          </w:p>
          <w:p w14:paraId="0391A14C" w14:textId="77777777" w:rsidR="003329C6" w:rsidRPr="0007252F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7252F"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  <w:t>http://hjp.novi-liber.hr/</w:t>
            </w:r>
          </w:p>
          <w:p w14:paraId="04E58CBF" w14:textId="77777777" w:rsidR="003329C6" w:rsidRPr="0007252F" w:rsidRDefault="003329C6" w:rsidP="00FA7370">
            <w:pPr>
              <w:rPr>
                <w:rFonts w:ascii="Times New Roman" w:hAnsi="Times New Roman" w:cs="Times New Roman"/>
                <w:color w:val="0563C1" w:themeColor="hyperlink"/>
                <w:u w:val="single"/>
                <w:lang w:val="en-US"/>
              </w:rPr>
            </w:pPr>
            <w:hyperlink r:id="rId10" w:history="1">
              <w:r w:rsidRPr="0007252F">
                <w:rPr>
                  <w:rFonts w:ascii="Times New Roman" w:hAnsi="Times New Roman" w:cs="Times New Roman"/>
                  <w:color w:val="0563C1" w:themeColor="hyperlink"/>
                  <w:u w:val="single"/>
                  <w:lang w:val="en-US"/>
                </w:rPr>
                <w:t>www.tv5monde.com</w:t>
              </w:r>
            </w:hyperlink>
          </w:p>
          <w:p w14:paraId="75552E56" w14:textId="77777777" w:rsidR="003329C6" w:rsidRPr="0007252F" w:rsidRDefault="003329C6" w:rsidP="00FA7370">
            <w:pPr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hyperlink r:id="rId11" w:history="1">
              <w:r w:rsidRPr="0007252F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  <w:lang w:val="fr-FR"/>
                </w:rPr>
                <w:t>www.savoirs.rfi.fr</w:t>
              </w:r>
            </w:hyperlink>
          </w:p>
          <w:p w14:paraId="5FDF86DC" w14:textId="77777777" w:rsid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hyperlink r:id="rId12" w:history="1">
              <w:r w:rsidRPr="004B1C85">
                <w:rPr>
                  <w:rStyle w:val="Hyperlink"/>
                  <w:rFonts w:ascii="Times New Roman" w:eastAsia="MS Gothic" w:hAnsi="Times New Roman" w:cs="Times New Roman"/>
                  <w:sz w:val="18"/>
                  <w:lang w:val="fr-FR"/>
                </w:rPr>
                <w:t>www.culturetheque.com</w:t>
              </w:r>
            </w:hyperlink>
          </w:p>
          <w:p w14:paraId="1D459C3C" w14:textId="77777777" w:rsidR="003329C6" w:rsidRPr="006543FE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</w:p>
        </w:tc>
      </w:tr>
      <w:tr w:rsidR="003329C6" w:rsidRPr="0017531F" w14:paraId="51DBC0FB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2BB026E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B591F7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518C21D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3329C6" w:rsidRPr="0017531F" w14:paraId="22B9E6DE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76872D21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ADB43EC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8C9952C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86C63B2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1396BAC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2E46E52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068E22F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3329C6" w:rsidRPr="0017531F" w14:paraId="0331D3DC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50DA8932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ACE25FE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01947185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6D3B2B0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27AECB1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0D73709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B67547A" w14:textId="77777777" w:rsidR="003329C6" w:rsidRPr="0017531F" w:rsidRDefault="003329C6" w:rsidP="00FA737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62077B5" w14:textId="77777777" w:rsidR="003329C6" w:rsidRPr="0017531F" w:rsidRDefault="003329C6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69D14BF" w14:textId="77777777" w:rsidR="003329C6" w:rsidRPr="0017531F" w:rsidRDefault="003329C6" w:rsidP="00FA737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3329C6" w:rsidRPr="0017531F" w14:paraId="5E853CFD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299944C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7EFBC43" w14:textId="695E128A" w:rsidR="003329C6" w:rsidRPr="0007252F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10% zalaganje i redovitost u pripremi za nastavu. 45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% pismeni ispit, </w:t>
            </w:r>
            <w:r>
              <w:rPr>
                <w:rFonts w:ascii="Times New Roman" w:eastAsia="MS Gothic" w:hAnsi="Times New Roman" w:cs="Times New Roman"/>
                <w:sz w:val="18"/>
              </w:rPr>
              <w:t>45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% usmeni ispit. Predviđena su i dva pismena kolokvija. Uvjet za pristupanje drugom kolokviju položen je prvi kolokvij. Ako student položi oba kolokvija, oslobođen je pismenog ispita.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>Pismeni ispit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sastoji se od tri dijela: diktata (1), zadataka iz gramatike i vokabulara (2) i gramatičkoga prijevoda (3). Za pozitivnu ocjenu potrebno je uspješno položiti sva tri dijela (dijelovi ispita su eliminacijski), što znači da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diktat 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treba napisati s manje od 12 pogrešaka,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>zadatke iz gramatike i vokabulara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riješiti s minimalno 60% točnosti, a u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>gramatičkom prijevodu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ostvariti minimalno 15 bodova (gramatički prijevod nosi 30 bodova, od čega se odbijaju negativni bodovi definirani prema težini i vrsti pogreške).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>Prvi kolokvij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sastoji se od zadataka iz gramatike i vokabulara (1) i gramatičkoga prijevoda (2), a 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>drugi kolokvij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od diktata (1), zadataka iz gramatike i vokabulara (2) i gramatičkog prijevoda (3). I na kolokvijima su pojedini dijelovi eliminacijski, a bodovanje analogno onom na pismenom ispitu.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Pozitivan rezultat iz diktata ili iz gramatike, vokabulara i prijevoda (gramatika, vokabular i prijevod promatraju se kao jedna cjelina) čuva se između drugog kolokvija i prvog roka (pri čemu se u slučaju kolokvija kao cjelina promatraju gramatika, vokabular i prijevod i prvog i drugog kolokvija) ili  prvog i drugog roka u veljači. Pozitivan rezultat dijela  pismenog ispita ne čuva između drugog i trećeg roka, kao ni između trećeg i četvrtog roka.</w:t>
            </w:r>
          </w:p>
          <w:p w14:paraId="43165BDD" w14:textId="77777777" w:rsidR="003329C6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Usmeni ispit sastoji se od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tri</w:t>
            </w:r>
            <w:r w:rsidRPr="0007252F">
              <w:rPr>
                <w:rFonts w:ascii="Times New Roman" w:eastAsia="MS Gothic" w:hAnsi="Times New Roman" w:cs="Times New Roman"/>
                <w:b/>
                <w:sz w:val="18"/>
              </w:rPr>
              <w:t xml:space="preserve"> dijela: </w:t>
            </w:r>
            <w:r w:rsidRPr="00BC594D">
              <w:rPr>
                <w:rFonts w:ascii="Times New Roman" w:eastAsia="MS Gothic" w:hAnsi="Times New Roman" w:cs="Times New Roman"/>
                <w:sz w:val="18"/>
              </w:rPr>
              <w:t xml:space="preserve">provjere usvojenosti </w:t>
            </w:r>
            <w:r w:rsidRPr="00BC594D">
              <w:rPr>
                <w:rFonts w:ascii="Times New Roman" w:eastAsia="MS Gothic" w:hAnsi="Times New Roman" w:cs="Times New Roman"/>
                <w:b/>
                <w:sz w:val="18"/>
              </w:rPr>
              <w:t>vokabulara iz zadaća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(1), </w:t>
            </w:r>
            <w:r w:rsidRPr="00BC594D">
              <w:rPr>
                <w:rFonts w:ascii="Times New Roman" w:eastAsia="MS Gothic" w:hAnsi="Times New Roman" w:cs="Times New Roman"/>
                <w:b/>
                <w:sz w:val="18"/>
              </w:rPr>
              <w:t>lektire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(provjerava se usvojenost vokabulara, razumijevanje značenja i usvojenost gramatičkih struktura)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(2)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i predstavljanja odabrane</w:t>
            </w:r>
            <w:r w:rsidRPr="00BC594D">
              <w:rPr>
                <w:rFonts w:ascii="Times New Roman" w:eastAsia="MS Gothic" w:hAnsi="Times New Roman" w:cs="Times New Roman"/>
                <w:b/>
                <w:sz w:val="18"/>
              </w:rPr>
              <w:t xml:space="preserve"> serije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 xml:space="preserve"> (potrebno je navesti osnovne informacije o odabranoj seriji, fizički i psihički opisati glavne likove te prepričati radnju)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(3)</w:t>
            </w:r>
            <w:r w:rsidRPr="0007252F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Za pozitivnu ocjenu potrebno je uspješno položiti sva tri dijela (dijelovi ispita su eliminacijski), što znači da u svakom pojedinom dijelu treba postići najmanje 60 od 100 bodova.</w:t>
            </w:r>
          </w:p>
          <w:p w14:paraId="4BCEFB23" w14:textId="77777777" w:rsidR="003329C6" w:rsidRPr="00BC594D" w:rsidRDefault="003329C6" w:rsidP="00FA737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Pozitivan rezultat iz pismenog dijela ispita čuva se između prvog i drugog roka u veljači, ne čuva između drugog i trećeg roka, kao ni između trećeg i četvrtog roka.</w:t>
            </w:r>
          </w:p>
        </w:tc>
      </w:tr>
      <w:tr w:rsidR="003329C6" w:rsidRPr="0017531F" w14:paraId="4D173C99" w14:textId="77777777" w:rsidTr="00FA737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81967E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E773EC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1FB064C9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3329C6" w:rsidRPr="0017531F" w14:paraId="7B70033B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0F7CA1A9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B528F5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69519FE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3329C6" w:rsidRPr="0017531F" w14:paraId="368F5A8C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1338F5FB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41684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674AAB02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3329C6" w:rsidRPr="0017531F" w14:paraId="22D50066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3491792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E10A1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134D9836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3329C6" w:rsidRPr="0017531F" w14:paraId="04DC3403" w14:textId="77777777" w:rsidTr="00FA7370">
        <w:tc>
          <w:tcPr>
            <w:tcW w:w="1802" w:type="dxa"/>
            <w:vMerge/>
            <w:shd w:val="clear" w:color="auto" w:fill="F2F2F2" w:themeFill="background1" w:themeFillShade="F2"/>
          </w:tcPr>
          <w:p w14:paraId="607D060B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75DCEA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24CDC3C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3329C6" w:rsidRPr="0017531F" w14:paraId="2ED51E79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0EC40998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11B0D00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729852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1EE5A5CC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6B16564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2F8D37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329C6" w:rsidRPr="0017531F" w14:paraId="42DCB418" w14:textId="77777777" w:rsidTr="00FA7370">
        <w:tc>
          <w:tcPr>
            <w:tcW w:w="1802" w:type="dxa"/>
            <w:shd w:val="clear" w:color="auto" w:fill="F2F2F2" w:themeFill="background1" w:themeFillShade="F2"/>
          </w:tcPr>
          <w:p w14:paraId="40FEE22C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0D378023" w14:textId="77777777" w:rsidR="003329C6" w:rsidRPr="0017531F" w:rsidRDefault="003329C6" w:rsidP="00FA737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3B838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730959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DE7EF18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65CC1D65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29095F0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FD507C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0A9762B7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CB2B3A9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1EA3488B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922B091" w14:textId="77777777" w:rsidR="003329C6" w:rsidRPr="0017531F" w:rsidRDefault="003329C6" w:rsidP="00FA737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7F5DBA8" w14:textId="77777777" w:rsidR="003329C6" w:rsidRPr="0017531F" w:rsidRDefault="003329C6" w:rsidP="003329C6">
      <w:pPr>
        <w:rPr>
          <w:rFonts w:ascii="Georgia" w:hAnsi="Georgia" w:cs="Times New Roman"/>
          <w:sz w:val="16"/>
          <w:szCs w:val="16"/>
        </w:rPr>
      </w:pPr>
    </w:p>
    <w:p w14:paraId="54B8F225" w14:textId="77777777" w:rsidR="002B392C" w:rsidRDefault="002B392C"/>
    <w:sectPr w:rsidR="002B392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BEE0" w14:textId="77777777" w:rsidR="008C22FC" w:rsidRDefault="008C22FC" w:rsidP="003329C6">
      <w:pPr>
        <w:spacing w:before="0" w:after="0"/>
      </w:pPr>
      <w:r>
        <w:separator/>
      </w:r>
    </w:p>
  </w:endnote>
  <w:endnote w:type="continuationSeparator" w:id="0">
    <w:p w14:paraId="40992E21" w14:textId="77777777" w:rsidR="008C22FC" w:rsidRDefault="008C22FC" w:rsidP="003329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A538C" w14:textId="77777777" w:rsidR="008C22FC" w:rsidRDefault="008C22FC" w:rsidP="003329C6">
      <w:pPr>
        <w:spacing w:before="0" w:after="0"/>
      </w:pPr>
      <w:r>
        <w:separator/>
      </w:r>
    </w:p>
  </w:footnote>
  <w:footnote w:type="continuationSeparator" w:id="0">
    <w:p w14:paraId="06B1279F" w14:textId="77777777" w:rsidR="008C22FC" w:rsidRDefault="008C22FC" w:rsidP="003329C6">
      <w:pPr>
        <w:spacing w:before="0" w:after="0"/>
      </w:pPr>
      <w:r>
        <w:continuationSeparator/>
      </w:r>
    </w:p>
  </w:footnote>
  <w:footnote w:id="1">
    <w:p w14:paraId="1DF874D4" w14:textId="77777777" w:rsidR="003329C6" w:rsidRPr="00721260" w:rsidRDefault="003329C6" w:rsidP="003329C6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36DC" w14:textId="77777777" w:rsidR="00FF1020" w:rsidRDefault="008C22F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442D0" wp14:editId="56F3F3B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6B6B7" w14:textId="77777777" w:rsidR="0079745E" w:rsidRDefault="008C22FC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753788" wp14:editId="44E06108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442D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FA6B6B7" w14:textId="77777777" w:rsidR="0079745E" w:rsidRDefault="008C22FC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753788" wp14:editId="44E06108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1D0096A7" w14:textId="77777777" w:rsidR="0079745E" w:rsidRPr="00FF1020" w:rsidRDefault="008C22FC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3AA03A8B" w14:textId="77777777" w:rsidR="0079745E" w:rsidRDefault="008C22FC" w:rsidP="0079745E">
    <w:pPr>
      <w:pStyle w:val="Header"/>
    </w:pPr>
  </w:p>
  <w:p w14:paraId="2FF2B0FA" w14:textId="77777777" w:rsidR="0079745E" w:rsidRDefault="008C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6634"/>
    <w:multiLevelType w:val="hybridMultilevel"/>
    <w:tmpl w:val="D7A0A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1B99"/>
    <w:multiLevelType w:val="hybridMultilevel"/>
    <w:tmpl w:val="ECB68010"/>
    <w:lvl w:ilvl="0" w:tplc="A7CA97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E795E"/>
    <w:multiLevelType w:val="hybridMultilevel"/>
    <w:tmpl w:val="8D822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C6"/>
    <w:rsid w:val="002B392C"/>
    <w:rsid w:val="003329C6"/>
    <w:rsid w:val="008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A7F9"/>
  <w15:chartTrackingRefBased/>
  <w15:docId w15:val="{0DFE17D0-B7AB-4EE9-B0BF-6F8D1E0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C6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3329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29C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3329C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9C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29C6"/>
    <w:rPr>
      <w:lang w:val="hr-HR"/>
    </w:rPr>
  </w:style>
  <w:style w:type="character" w:styleId="Hyperlink">
    <w:name w:val="Hyperlink"/>
    <w:basedOn w:val="DefaultParagraphFont"/>
    <w:uiPriority w:val="99"/>
    <w:unhideWhenUsed/>
    <w:rsid w:val="003329C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9C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9C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32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rtl.fr" TargetMode="External"/><Relationship Id="rId12" Type="http://schemas.openxmlformats.org/officeDocument/2006/relationships/hyperlink" Target="http://www.culturethequ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voirs.rfi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v5mond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rousse.f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2023-09-26T12:21:00Z</dcterms:created>
  <dcterms:modified xsi:type="dcterms:W3CDTF">2023-09-26T12:24:00Z</dcterms:modified>
</cp:coreProperties>
</file>