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3C237C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77777777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Poslijediplomski doktorski studij</w:t>
      </w:r>
    </w:p>
    <w:p w14:paraId="2B319008" w14:textId="77777777" w:rsidR="00576364" w:rsidRPr="00F833F9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3659D2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3659D2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77777777" w:rsidR="00E151C8" w:rsidRPr="003659D2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3659D2">
        <w:rPr>
          <w:rFonts w:ascii="Merriweather" w:hAnsi="Merriweather"/>
          <w:sz w:val="24"/>
          <w:szCs w:val="24"/>
        </w:rPr>
        <w:t>PRIJAVA PRISTUPNIKA NA NATJEČAJ ZA UPIS NA POSLIJEDIPLOMSKI DOKTORSKI STUDIJ</w:t>
      </w:r>
    </w:p>
    <w:p w14:paraId="19491E10" w14:textId="77777777" w:rsidR="00B60463" w:rsidRPr="003659D2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3659D2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3659D2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3659D2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Akademska godina </w:t>
            </w:r>
          </w:p>
        </w:tc>
        <w:sdt>
          <w:sdtPr>
            <w:rPr>
              <w:rFonts w:ascii="Merriweather" w:hAnsi="Merriweather"/>
              <w:color w:val="A6A6A6" w:themeColor="background1" w:themeShade="A6"/>
            </w:rPr>
            <w:id w:val="1386211319"/>
            <w:lock w:val="sdtLocked"/>
            <w:placeholder>
              <w:docPart w:val="DefaultPlaceholder_-1854013438"/>
            </w:placeholder>
            <w:dropDownList>
              <w:listItem w:displayText="izaberite" w:value="izaberite"/>
              <w:listItem w:displayText="2020./2021." w:value="2020./2021."/>
              <w:listItem w:displayText="2021./2022." w:value="2021./2022."/>
              <w:listItem w:displayText="2022./2023." w:value="2022./2023."/>
              <w:listItem w:displayText="2023./2024." w:value="2023./2024."/>
              <w:listItem w:displayText="2024./2025." w:value="2024./2025."/>
              <w:listItem w:displayText="2025./2026." w:value="2025./2026."/>
            </w:dropDownList>
          </w:sdtPr>
          <w:sdtEndPr/>
          <w:sdtContent>
            <w:tc>
              <w:tcPr>
                <w:tcW w:w="722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E18DBE" w14:textId="2D8D3FD4" w:rsidR="004F7F07" w:rsidRPr="000E3C05" w:rsidRDefault="000E3C05" w:rsidP="004F7F07">
                <w:pPr>
                  <w:spacing w:before="12" w:after="12"/>
                  <w:rPr>
                    <w:rFonts w:ascii="Merriweather" w:hAnsi="Merriweather"/>
                    <w:color w:val="A6A6A6" w:themeColor="background1" w:themeShade="A6"/>
                  </w:rPr>
                </w:pPr>
                <w:r w:rsidRPr="000E3C05">
                  <w:rPr>
                    <w:rFonts w:ascii="Merriweather" w:hAnsi="Merriweather"/>
                    <w:color w:val="A6A6A6" w:themeColor="background1" w:themeShade="A6"/>
                  </w:rPr>
                  <w:t>izaberite</w:t>
                </w:r>
              </w:p>
            </w:tc>
          </w:sdtContent>
        </w:sdt>
      </w:tr>
      <w:tr w:rsidR="00B60463" w:rsidRPr="003659D2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3659D2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3659D2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3659D2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Smjer</w:t>
            </w:r>
            <w:r w:rsidR="00B60463" w:rsidRPr="003659D2">
              <w:rPr>
                <w:rFonts w:ascii="Merriweather" w:hAnsi="Merriweather"/>
              </w:rPr>
              <w:t xml:space="preserve"> </w:t>
            </w:r>
            <w:r w:rsidR="00B60463" w:rsidRPr="003659D2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3659D2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Vrsta studija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3659D2" w:rsidRDefault="00001739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redov</w:t>
            </w:r>
            <w:r w:rsidR="00A74A92" w:rsidRPr="003659D2">
              <w:rPr>
                <w:rFonts w:ascii="Merriweather" w:hAnsi="Merriweather"/>
              </w:rPr>
              <w:t xml:space="preserve">iti </w:t>
            </w:r>
            <w:r w:rsidR="00043F2F" w:rsidRPr="003659D2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3659D2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3659D2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3659D2">
              <w:rPr>
                <w:rFonts w:ascii="Merriweather" w:hAnsi="Merriweather"/>
              </w:rPr>
              <w:t>izvanredni</w:t>
            </w:r>
          </w:p>
        </w:tc>
      </w:tr>
      <w:tr w:rsidR="00B60463" w:rsidRPr="003659D2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3659D2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3659D2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3659D2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3659D2" w:rsidRDefault="008C1528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Završen </w:t>
            </w:r>
            <w:r w:rsidR="00576364" w:rsidRPr="003659D2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3659D2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Prosječna ocjena na studiju/studijima </w:t>
            </w:r>
            <w:r w:rsidRPr="003659D2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3659D2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Poslijediplomski studij </w:t>
            </w:r>
            <w:r w:rsidRPr="003659D2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3659D2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3659D2" w:rsidRDefault="00F321B3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Us</w:t>
            </w:r>
            <w:r w:rsidR="00576364" w:rsidRPr="003659D2">
              <w:rPr>
                <w:rFonts w:ascii="Merriweather" w:hAnsi="Merriweather"/>
              </w:rPr>
              <w:t>tanov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>/tvrtk</w:t>
            </w:r>
            <w:r w:rsidRPr="003659D2">
              <w:rPr>
                <w:rFonts w:ascii="Merriweather" w:hAnsi="Merriweather"/>
              </w:rPr>
              <w:t>a</w:t>
            </w:r>
            <w:r w:rsidR="00576364" w:rsidRPr="003659D2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3659D2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3659D2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3659D2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3659D2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</w:rPr>
              <w:t xml:space="preserve">Troškove </w:t>
            </w:r>
            <w:r w:rsidR="00F321B3" w:rsidRPr="003659D2">
              <w:rPr>
                <w:rFonts w:ascii="Merriweather" w:hAnsi="Merriweather"/>
              </w:rPr>
              <w:t xml:space="preserve">studija </w:t>
            </w:r>
            <w:r w:rsidRPr="003659D2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3659D2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3659D2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3659D2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3659D2">
              <w:rPr>
                <w:rFonts w:ascii="Merriweather" w:hAnsi="Merriweather"/>
              </w:rPr>
              <w:t xml:space="preserve">poslodavac                                             </w:t>
            </w:r>
            <w:r w:rsidRPr="003659D2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3659D2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3659D2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3659D2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3659D2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3659D2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3659D2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3659D2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3659D2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3659D2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00685DBE" w:rsidR="002665F8" w:rsidRPr="003659D2" w:rsidRDefault="00001739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3659D2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3659D2" w:rsidRDefault="00001739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3659D2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3659D2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placeholder>
                  <w:docPart w:val="ABB1D209F90E42B9A7DC926E997A7F0E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90549D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3659D2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3659D2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3659D2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3659D2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3659D2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77777777" w:rsidR="00C0040F" w:rsidRPr="003659D2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3659D2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3659D2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3659D2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poslijediplomski doktorski studij </w:t>
            </w:r>
            <w:r w:rsidRPr="003659D2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3659D2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prijedlog za imenovanje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 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izjava mentora/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da je spreman bez materijalne naknade (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 xml:space="preserve">pro </w:t>
            </w:r>
            <w:proofErr w:type="spellStart"/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bono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poslijediplomskog sveučilišnog studija </w:t>
            </w:r>
            <w:r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77777777" w:rsidR="003622AD" w:rsidRPr="003659D2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zaposlen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poslijediplomskog sveučilišnog studija </w:t>
            </w:r>
            <w:r w:rsidR="003622AD" w:rsidRPr="003659D2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(osim za mentore/</w:t>
            </w:r>
            <w:proofErr w:type="spellStart"/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>komentore</w:t>
            </w:r>
            <w:proofErr w:type="spellEnd"/>
            <w:r w:rsidR="003622AD" w:rsidRPr="003659D2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koji su zaposlenici Sveučilišta u Zadru)</w:t>
            </w:r>
          </w:p>
          <w:p w14:paraId="7361DFD4" w14:textId="65905A75" w:rsidR="00C0040F" w:rsidRPr="003659D2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Mentorovo/</w:t>
            </w:r>
            <w:proofErr w:type="spellStart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>komentorovo</w:t>
            </w:r>
            <w:proofErr w:type="spellEnd"/>
            <w:r w:rsidRPr="003659D2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27421" w14:textId="77777777" w:rsidR="00001739" w:rsidRDefault="00001739" w:rsidP="00E151C8">
      <w:pPr>
        <w:spacing w:after="0" w:line="240" w:lineRule="auto"/>
      </w:pPr>
      <w:r>
        <w:separator/>
      </w:r>
    </w:p>
  </w:endnote>
  <w:endnote w:type="continuationSeparator" w:id="0">
    <w:p w14:paraId="790B70FC" w14:textId="77777777" w:rsidR="00001739" w:rsidRDefault="00001739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C4498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567AE" w14:textId="77777777" w:rsidR="00001739" w:rsidRDefault="00001739" w:rsidP="00E151C8">
      <w:pPr>
        <w:spacing w:after="0" w:line="240" w:lineRule="auto"/>
      </w:pPr>
      <w:r>
        <w:separator/>
      </w:r>
    </w:p>
  </w:footnote>
  <w:footnote w:type="continuationSeparator" w:id="0">
    <w:p w14:paraId="2A996B87" w14:textId="77777777" w:rsidR="00001739" w:rsidRDefault="00001739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8C1528" w:rsidRDefault="00043F2F" w:rsidP="00043F2F">
      <w:pPr>
        <w:rPr>
          <w:rFonts w:cstheme="minorHAns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F321B3">
        <w:rPr>
          <w:rFonts w:cstheme="minorHAnsi"/>
          <w:sz w:val="20"/>
          <w:szCs w:val="20"/>
        </w:rPr>
        <w:t>D</w:t>
      </w:r>
      <w:r w:rsidRPr="008C1528">
        <w:rPr>
          <w:rFonts w:cstheme="minorHAnsi"/>
          <w:sz w:val="20"/>
          <w:szCs w:val="20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8"/>
    <w:rsid w:val="00001739"/>
    <w:rsid w:val="00042C0F"/>
    <w:rsid w:val="00043F2F"/>
    <w:rsid w:val="000E3C05"/>
    <w:rsid w:val="001840FD"/>
    <w:rsid w:val="00187350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91969"/>
    <w:rsid w:val="004D7820"/>
    <w:rsid w:val="004F7F07"/>
    <w:rsid w:val="00576364"/>
    <w:rsid w:val="005B1B56"/>
    <w:rsid w:val="005D410D"/>
    <w:rsid w:val="00665EF1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151C8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67AADF9B-8D74-4C43-A332-8ADA0915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470CA8A-2685-439B-98BE-13567E5E0D55}"/>
      </w:docPartPr>
      <w:docPartBody>
        <w:p w:rsidR="00CB1E16" w:rsidRDefault="00BB3D3A">
          <w:r w:rsidRPr="0090549D">
            <w:rPr>
              <w:rStyle w:val="PlaceholderText"/>
            </w:rPr>
            <w:t>Odaberite stavku.</w:t>
          </w:r>
        </w:p>
      </w:docPartBody>
    </w:docPart>
    <w:docPart>
      <w:docPartPr>
        <w:name w:val="ABB1D209F90E42B9A7DC926E997A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2DAD9-54E7-4917-8C3E-15A509FF7D62}"/>
      </w:docPartPr>
      <w:docPartBody>
        <w:p w:rsidR="00000000" w:rsidRDefault="007D631F" w:rsidP="007D631F">
          <w:pPr>
            <w:pStyle w:val="ABB1D209F90E42B9A7DC926E997A7F0E"/>
          </w:pPr>
          <w:r w:rsidRPr="0090549D">
            <w:rPr>
              <w:rStyle w:val="PlaceholderText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3A"/>
    <w:rsid w:val="002C57A3"/>
    <w:rsid w:val="007D631F"/>
    <w:rsid w:val="00BB3D3A"/>
    <w:rsid w:val="00C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631F"/>
    <w:rPr>
      <w:color w:val="808080"/>
    </w:rPr>
  </w:style>
  <w:style w:type="paragraph" w:customStyle="1" w:styleId="ABB1D209F90E42B9A7DC926E997A7F0E">
    <w:name w:val="ABB1D209F90E42B9A7DC926E997A7F0E"/>
    <w:rsid w:val="007D631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428CE-F259-470B-8E77-88C556BDE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Sanja Lovrin</cp:lastModifiedBy>
  <cp:revision>2</cp:revision>
  <cp:lastPrinted>2017-05-15T08:36:00Z</cp:lastPrinted>
  <dcterms:created xsi:type="dcterms:W3CDTF">2025-03-21T10:17:00Z</dcterms:created>
  <dcterms:modified xsi:type="dcterms:W3CDTF">2025-03-21T10:17:00Z</dcterms:modified>
</cp:coreProperties>
</file>