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23BA" w14:textId="2AFCB419" w:rsidR="00D84A4A" w:rsidRPr="002D1FFC" w:rsidRDefault="00B406D1" w:rsidP="002D1FF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2D1FF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2D1FFC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172F6E85" wp14:editId="3B38AAF6">
            <wp:extent cx="597600" cy="59760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FF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D84A4A" w:rsidRPr="002D1FFC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6C74AB0C" wp14:editId="1785323E">
            <wp:extent cx="1615440" cy="36576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4A4A" w:rsidRPr="002D1FFC">
        <w:rPr>
          <w:rFonts w:ascii="Times New Roman" w:hAnsi="Times New Roman" w:cs="Times New Roman"/>
          <w:sz w:val="24"/>
          <w:szCs w:val="24"/>
        </w:rPr>
        <w:t xml:space="preserve">    </w:t>
      </w:r>
      <w:r w:rsidR="00D84A4A" w:rsidRPr="002D1FF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736E2" w:rsidRPr="002D1FFC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65462812" wp14:editId="3C1FF448">
            <wp:extent cx="1029600" cy="48960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A4A" w:rsidRPr="002D1FFC">
        <w:rPr>
          <w:rFonts w:ascii="Times New Roman" w:hAnsi="Times New Roman" w:cs="Times New Roman"/>
          <w:sz w:val="24"/>
          <w:szCs w:val="24"/>
        </w:rPr>
        <w:t xml:space="preserve">    </w:t>
      </w:r>
      <w:r w:rsidR="003803B6" w:rsidRPr="002D1FFC">
        <w:rPr>
          <w:rFonts w:ascii="Times New Roman" w:hAnsi="Times New Roman" w:cs="Times New Roman"/>
          <w:sz w:val="24"/>
          <w:szCs w:val="24"/>
        </w:rPr>
        <w:t xml:space="preserve"> </w:t>
      </w:r>
      <w:r w:rsidRPr="002D1FFC">
        <w:rPr>
          <w:rFonts w:ascii="Times New Roman" w:hAnsi="Times New Roman" w:cs="Times New Roman"/>
          <w:sz w:val="24"/>
          <w:szCs w:val="24"/>
        </w:rPr>
        <w:t xml:space="preserve">      </w:t>
      </w:r>
      <w:r w:rsidR="003803B6" w:rsidRPr="002D1FFC">
        <w:rPr>
          <w:rFonts w:ascii="Times New Roman" w:hAnsi="Times New Roman" w:cs="Times New Roman"/>
          <w:sz w:val="24"/>
          <w:szCs w:val="24"/>
        </w:rPr>
        <w:t xml:space="preserve">     </w:t>
      </w:r>
      <w:r w:rsidR="00D84A4A" w:rsidRPr="002D1F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84A4A" w:rsidRPr="002D1FFC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7317C181" wp14:editId="16D2218B">
            <wp:extent cx="597600" cy="396000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C7B31" w14:textId="77777777" w:rsidR="00920141" w:rsidRPr="002D1FFC" w:rsidRDefault="00920141" w:rsidP="002D1F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15D59B9" w14:textId="77777777" w:rsidR="002D1FFC" w:rsidRDefault="002D1FFC" w:rsidP="002D1FFC">
      <w:pPr>
        <w:pStyle w:val="NoSpacing"/>
        <w:jc w:val="center"/>
        <w:rPr>
          <w:rFonts w:ascii="Times New Roman" w:eastAsia="Calibri" w:hAnsi="Times New Roman" w:cs="Times New Roman"/>
          <w:b/>
          <w:lang w:val="hr-HR"/>
        </w:rPr>
      </w:pPr>
    </w:p>
    <w:p w14:paraId="5B3D5222" w14:textId="77777777" w:rsidR="002D1FFC" w:rsidRDefault="002D1FFC" w:rsidP="002D1FFC">
      <w:pPr>
        <w:pStyle w:val="NoSpacing"/>
        <w:jc w:val="center"/>
        <w:rPr>
          <w:rFonts w:ascii="Times New Roman" w:eastAsia="Calibri" w:hAnsi="Times New Roman" w:cs="Times New Roman"/>
          <w:b/>
          <w:lang w:val="hr-HR"/>
        </w:rPr>
      </w:pPr>
    </w:p>
    <w:p w14:paraId="201D5AE7" w14:textId="162BD951" w:rsidR="00595988" w:rsidRPr="002D1FFC" w:rsidRDefault="00FF4F55" w:rsidP="002D1FFC">
      <w:pPr>
        <w:pStyle w:val="NoSpacing"/>
        <w:jc w:val="center"/>
        <w:rPr>
          <w:rFonts w:ascii="Times New Roman" w:eastAsia="Calibri" w:hAnsi="Times New Roman" w:cs="Times New Roman"/>
          <w:b/>
          <w:lang w:val="hr-HR"/>
        </w:rPr>
      </w:pPr>
      <w:r w:rsidRPr="002D1FFC">
        <w:rPr>
          <w:rFonts w:ascii="Times New Roman" w:eastAsia="Calibri" w:hAnsi="Times New Roman" w:cs="Times New Roman"/>
          <w:b/>
          <w:lang w:val="hr-HR"/>
        </w:rPr>
        <w:t>OBJAVA ZA MEDIJE</w:t>
      </w:r>
    </w:p>
    <w:p w14:paraId="123B3D5B" w14:textId="77777777" w:rsidR="002D1FFC" w:rsidRDefault="002D1FFC" w:rsidP="002D1FFC">
      <w:pPr>
        <w:pStyle w:val="NoSpacing"/>
        <w:rPr>
          <w:rFonts w:ascii="Times New Roman" w:eastAsia="Calibri" w:hAnsi="Times New Roman" w:cs="Times New Roman"/>
          <w:b/>
          <w:lang w:val="hr-HR"/>
        </w:rPr>
      </w:pPr>
    </w:p>
    <w:p w14:paraId="2202F8D6" w14:textId="773D0306" w:rsidR="00C37CBD" w:rsidRPr="0059711A" w:rsidRDefault="0059711A" w:rsidP="0059711A">
      <w:pPr>
        <w:pStyle w:val="NoSpacing"/>
        <w:rPr>
          <w:rFonts w:eastAsia="Calibri" w:cstheme="minorHAnsi"/>
          <w:sz w:val="36"/>
          <w:szCs w:val="36"/>
          <w:lang w:val="hr-HR"/>
        </w:rPr>
      </w:pPr>
      <w:r w:rsidRPr="0059711A">
        <w:rPr>
          <w:rFonts w:eastAsia="Calibri" w:cstheme="minorHAnsi"/>
          <w:i/>
          <w:sz w:val="36"/>
          <w:szCs w:val="36"/>
          <w:lang w:val="hr-HR"/>
        </w:rPr>
        <w:t>Novi kampus – Centar novih tehnologija, edukacije i kulturnih resursa</w:t>
      </w:r>
    </w:p>
    <w:p w14:paraId="12F34397" w14:textId="77777777" w:rsidR="00205D35" w:rsidRPr="0059711A" w:rsidRDefault="00205D35" w:rsidP="002D1FFC">
      <w:pPr>
        <w:pStyle w:val="NoSpacing"/>
        <w:rPr>
          <w:rFonts w:eastAsia="Calibri" w:cstheme="minorHAnsi"/>
          <w:lang w:val="hr-HR"/>
        </w:rPr>
      </w:pPr>
    </w:p>
    <w:p w14:paraId="6C04C0D8" w14:textId="77777777" w:rsidR="0059711A" w:rsidRPr="0059711A" w:rsidRDefault="0059711A" w:rsidP="0059711A">
      <w:pPr>
        <w:pStyle w:val="NoSpacing"/>
        <w:rPr>
          <w:rFonts w:eastAsia="Calibri" w:cstheme="minorHAnsi"/>
          <w:lang w:val="hr-HR"/>
        </w:rPr>
      </w:pPr>
    </w:p>
    <w:p w14:paraId="0D67160F" w14:textId="45A488F8" w:rsidR="0059711A" w:rsidRPr="0059711A" w:rsidRDefault="0059711A" w:rsidP="0059711A">
      <w:pPr>
        <w:pStyle w:val="NoSpacing"/>
        <w:rPr>
          <w:rFonts w:eastAsia="Calibri" w:cstheme="minorHAnsi"/>
          <w:lang w:val="hr-HR"/>
        </w:rPr>
      </w:pPr>
      <w:r w:rsidRPr="0059711A">
        <w:rPr>
          <w:rFonts w:eastAsia="Calibri" w:cstheme="minorHAnsi"/>
          <w:lang w:val="hr-HR"/>
        </w:rPr>
        <w:t xml:space="preserve">U Multimedijalnoj dvorani Sveučilišta u Zadru danas je održana završna konferencija </w:t>
      </w:r>
      <w:r w:rsidRPr="00B9116F">
        <w:rPr>
          <w:rFonts w:eastAsia="Calibri" w:cstheme="minorHAnsi"/>
          <w:i/>
          <w:lang w:val="hr-HR"/>
        </w:rPr>
        <w:t>granta</w:t>
      </w:r>
      <w:r w:rsidRPr="0059711A">
        <w:rPr>
          <w:rFonts w:eastAsia="Calibri" w:cstheme="minorHAnsi"/>
          <w:lang w:val="hr-HR"/>
        </w:rPr>
        <w:t xml:space="preserve"> WBIF6 IPF3 za pripremu prve faze izgradnje projekta </w:t>
      </w:r>
      <w:r w:rsidR="0011741B">
        <w:rPr>
          <w:rFonts w:eastAsia="Calibri" w:cstheme="minorHAnsi"/>
          <w:lang w:val="hr-HR"/>
        </w:rPr>
        <w:t>„</w:t>
      </w:r>
      <w:r w:rsidRPr="0059711A">
        <w:rPr>
          <w:rFonts w:eastAsia="Calibri" w:cstheme="minorHAnsi"/>
          <w:lang w:val="hr-HR"/>
        </w:rPr>
        <w:t>Novi kampus – Centar novih tehnologija, edukacije i kulturnih resursa Sveučilišta u Zadru</w:t>
      </w:r>
      <w:r w:rsidR="0011741B">
        <w:rPr>
          <w:rFonts w:eastAsia="Calibri" w:cstheme="minorHAnsi"/>
          <w:lang w:val="hr-HR"/>
        </w:rPr>
        <w:t>“</w:t>
      </w:r>
      <w:r w:rsidRPr="0059711A">
        <w:rPr>
          <w:rFonts w:eastAsia="Calibri" w:cstheme="minorHAnsi"/>
          <w:lang w:val="hr-HR"/>
        </w:rPr>
        <w:t>, koji ima za cilj širenje Sveučilišta u Zadru u skladu sa strate</w:t>
      </w:r>
      <w:r w:rsidR="0011741B">
        <w:rPr>
          <w:rFonts w:eastAsia="Calibri" w:cstheme="minorHAnsi"/>
          <w:lang w:val="hr-HR"/>
        </w:rPr>
        <w:t>škim i nacionalnim prioritetima</w:t>
      </w:r>
      <w:r w:rsidRPr="0059711A">
        <w:rPr>
          <w:rFonts w:eastAsia="Calibri" w:cstheme="minorHAnsi"/>
          <w:lang w:val="hr-HR"/>
        </w:rPr>
        <w:t xml:space="preserve"> kako bi se omogućio njegov budući razvoj koji je trenutno otežan nedostatkom prostora i opreme.</w:t>
      </w:r>
    </w:p>
    <w:p w14:paraId="46C5ED07" w14:textId="77777777" w:rsidR="0059711A" w:rsidRPr="0059711A" w:rsidRDefault="0059711A" w:rsidP="0059711A">
      <w:pPr>
        <w:pStyle w:val="NoSpacing"/>
        <w:rPr>
          <w:rFonts w:eastAsia="Calibri" w:cstheme="minorHAnsi"/>
          <w:lang w:val="hr-HR"/>
        </w:rPr>
      </w:pPr>
    </w:p>
    <w:p w14:paraId="32230C7F" w14:textId="1041FBB1" w:rsidR="0059711A" w:rsidRPr="0059711A" w:rsidRDefault="0059711A" w:rsidP="0059711A">
      <w:pPr>
        <w:pStyle w:val="NoSpacing"/>
        <w:rPr>
          <w:rFonts w:eastAsia="Calibri" w:cstheme="minorHAnsi"/>
          <w:lang w:val="hr-HR"/>
        </w:rPr>
      </w:pPr>
      <w:r w:rsidRPr="0059711A">
        <w:rPr>
          <w:rFonts w:eastAsia="Calibri" w:cstheme="minorHAnsi"/>
          <w:lang w:val="hr-HR"/>
        </w:rPr>
        <w:t>Osiguravanjem odgovarajućih uvjeta za nove studijske pro</w:t>
      </w:r>
      <w:r w:rsidR="00055097">
        <w:rPr>
          <w:rFonts w:eastAsia="Calibri" w:cstheme="minorHAnsi"/>
          <w:lang w:val="hr-HR"/>
        </w:rPr>
        <w:t>grame i istraživačke aktivnosti</w:t>
      </w:r>
      <w:r w:rsidRPr="0059711A">
        <w:rPr>
          <w:rFonts w:eastAsia="Calibri" w:cstheme="minorHAnsi"/>
          <w:lang w:val="hr-HR"/>
        </w:rPr>
        <w:t xml:space="preserve"> te smještaj većeg broja studenata, cilj je podržati širenje Sveučilišta u novim područjima znanosti i održavanju visoke kvalitete nastave u postojećim područjima. Projekt su predstavili rektorica Sveučilišta u Zadru prof. dr. sc. Dijana Vican, voditelj tima IPF3 Gordon Lamond te tim stručnjaka Tehničke pomoći. Nakon prezentacija uslijedio je obilazak terena budućeg</w:t>
      </w:r>
      <w:r w:rsidR="00D54681">
        <w:rPr>
          <w:rFonts w:eastAsia="Calibri" w:cstheme="minorHAnsi"/>
          <w:lang w:val="hr-HR"/>
        </w:rPr>
        <w:t>a</w:t>
      </w:r>
      <w:r w:rsidRPr="0059711A">
        <w:rPr>
          <w:rFonts w:eastAsia="Calibri" w:cstheme="minorHAnsi"/>
          <w:lang w:val="hr-HR"/>
        </w:rPr>
        <w:t xml:space="preserve"> gradilišta.</w:t>
      </w:r>
    </w:p>
    <w:p w14:paraId="05A32DA5" w14:textId="77777777" w:rsidR="0059711A" w:rsidRPr="0059711A" w:rsidRDefault="0059711A" w:rsidP="0059711A">
      <w:pPr>
        <w:pStyle w:val="NoSpacing"/>
        <w:rPr>
          <w:rFonts w:eastAsia="Calibri" w:cstheme="minorHAnsi"/>
          <w:lang w:val="hr-HR"/>
        </w:rPr>
      </w:pPr>
    </w:p>
    <w:p w14:paraId="601ACDAF" w14:textId="0CD586F3" w:rsidR="0059711A" w:rsidRPr="0059711A" w:rsidRDefault="00D1005B" w:rsidP="0059711A">
      <w:pPr>
        <w:pStyle w:val="NoSpacing"/>
        <w:rPr>
          <w:rFonts w:eastAsia="Calibri" w:cstheme="minorHAnsi"/>
          <w:lang w:val="hr-HR"/>
        </w:rPr>
      </w:pPr>
      <w:r>
        <w:rPr>
          <w:rFonts w:eastAsia="Calibri" w:cstheme="minorHAnsi"/>
          <w:lang w:val="hr-HR"/>
        </w:rPr>
        <w:t xml:space="preserve">Ovaj je projekt </w:t>
      </w:r>
      <w:r w:rsidR="0059711A" w:rsidRPr="0059711A">
        <w:rPr>
          <w:rFonts w:eastAsia="Calibri" w:cstheme="minorHAnsi"/>
          <w:lang w:val="hr-HR"/>
        </w:rPr>
        <w:t xml:space="preserve">omogućio planiranje i izgradnju </w:t>
      </w:r>
      <w:r w:rsidR="006A73C1">
        <w:rPr>
          <w:rFonts w:eastAsia="Calibri" w:cstheme="minorHAnsi"/>
          <w:lang w:val="hr-HR"/>
        </w:rPr>
        <w:t>dodatnih objekata u Novom kampusu</w:t>
      </w:r>
      <w:r w:rsidR="00055097">
        <w:rPr>
          <w:rFonts w:eastAsia="Calibri" w:cstheme="minorHAnsi"/>
          <w:lang w:val="hr-HR"/>
        </w:rPr>
        <w:t>. Studija izvedivosti</w:t>
      </w:r>
      <w:r w:rsidR="0059711A" w:rsidRPr="0059711A">
        <w:rPr>
          <w:rFonts w:eastAsia="Calibri" w:cstheme="minorHAnsi"/>
          <w:lang w:val="hr-HR"/>
        </w:rPr>
        <w:t xml:space="preserve"> </w:t>
      </w:r>
      <w:r w:rsidR="00055097">
        <w:rPr>
          <w:rFonts w:eastAsia="Calibri" w:cstheme="minorHAnsi"/>
          <w:lang w:val="hr-HR"/>
        </w:rPr>
        <w:t>ocijenila je ekonomski održivom</w:t>
      </w:r>
      <w:r w:rsidR="0059711A" w:rsidRPr="0059711A">
        <w:rPr>
          <w:rFonts w:eastAsia="Calibri" w:cstheme="minorHAnsi"/>
          <w:lang w:val="hr-HR"/>
        </w:rPr>
        <w:t xml:space="preserve"> izgradnju četiri</w:t>
      </w:r>
      <w:r w:rsidR="00055097">
        <w:rPr>
          <w:rFonts w:eastAsia="Calibri" w:cstheme="minorHAnsi"/>
          <w:lang w:val="hr-HR"/>
        </w:rPr>
        <w:t>ju novih zgrada</w:t>
      </w:r>
      <w:r w:rsidR="0059711A" w:rsidRPr="0059711A">
        <w:rPr>
          <w:rFonts w:eastAsia="Calibri" w:cstheme="minorHAnsi"/>
          <w:lang w:val="hr-HR"/>
        </w:rPr>
        <w:t>: Studen</w:t>
      </w:r>
      <w:r w:rsidR="00055097">
        <w:rPr>
          <w:rFonts w:eastAsia="Calibri" w:cstheme="minorHAnsi"/>
          <w:lang w:val="hr-HR"/>
        </w:rPr>
        <w:t>tski smještaj i prehrana, zgrada</w:t>
      </w:r>
      <w:r w:rsidR="0059711A" w:rsidRPr="0059711A">
        <w:rPr>
          <w:rFonts w:eastAsia="Calibri" w:cstheme="minorHAnsi"/>
          <w:lang w:val="hr-HR"/>
        </w:rPr>
        <w:t xml:space="preserve"> STEM odjela sa studentskim dormitorijem, CIMMAR</w:t>
      </w:r>
      <w:r w:rsidR="00055097">
        <w:rPr>
          <w:rFonts w:eastAsia="Calibri" w:cstheme="minorHAnsi"/>
          <w:lang w:val="hr-HR"/>
        </w:rPr>
        <w:t xml:space="preserve"> </w:t>
      </w:r>
      <w:r w:rsidR="0059711A" w:rsidRPr="0059711A">
        <w:rPr>
          <w:rFonts w:eastAsia="Calibri" w:cstheme="minorHAnsi"/>
          <w:lang w:val="hr-HR"/>
        </w:rPr>
        <w:t xml:space="preserve">(Centar za interdisciplinarna istraživanja </w:t>
      </w:r>
      <w:r w:rsidR="00055097">
        <w:rPr>
          <w:rFonts w:eastAsia="Calibri" w:cstheme="minorHAnsi"/>
          <w:lang w:val="hr-HR"/>
        </w:rPr>
        <w:t>mora i pomorstva) te Sveučilišna knjižnica</w:t>
      </w:r>
      <w:r w:rsidR="0059711A" w:rsidRPr="0059711A">
        <w:rPr>
          <w:rFonts w:eastAsia="Calibri" w:cstheme="minorHAnsi"/>
          <w:lang w:val="hr-HR"/>
        </w:rPr>
        <w:t xml:space="preserve"> kao centar novih tehnologija, edukacije i kulturnih resursa. U objektu za studentski smještaj i prehranu u Novom kampusu osigurat će se 285 dodatnih ležajeva i 500 mjesta u novoj me</w:t>
      </w:r>
      <w:r w:rsidR="003470E2">
        <w:rPr>
          <w:rFonts w:eastAsia="Calibri" w:cstheme="minorHAnsi"/>
          <w:lang w:val="hr-HR"/>
        </w:rPr>
        <w:t>nzi s dodatnim kapacitetom od 2</w:t>
      </w:r>
      <w:r w:rsidR="0059711A" w:rsidRPr="0059711A">
        <w:rPr>
          <w:rFonts w:eastAsia="Calibri" w:cstheme="minorHAnsi"/>
          <w:lang w:val="hr-HR"/>
        </w:rPr>
        <w:t>415 obroka dnevno.</w:t>
      </w:r>
    </w:p>
    <w:p w14:paraId="7F519BFF" w14:textId="77777777" w:rsidR="0059711A" w:rsidRPr="0059711A" w:rsidRDefault="0059711A" w:rsidP="0059711A">
      <w:pPr>
        <w:pStyle w:val="NoSpacing"/>
        <w:rPr>
          <w:rFonts w:eastAsia="Calibri" w:cstheme="minorHAnsi"/>
          <w:lang w:val="hr-HR"/>
        </w:rPr>
      </w:pPr>
    </w:p>
    <w:p w14:paraId="78DA7547" w14:textId="1650A56F" w:rsidR="0059711A" w:rsidRPr="0059711A" w:rsidRDefault="00055097" w:rsidP="00054866">
      <w:pPr>
        <w:pStyle w:val="NoSpacing"/>
        <w:rPr>
          <w:rFonts w:eastAsia="Calibri" w:cstheme="minorHAnsi"/>
          <w:lang w:val="hr-HR"/>
        </w:rPr>
      </w:pPr>
      <w:r w:rsidRPr="0059711A">
        <w:rPr>
          <w:rFonts w:eastAsia="Calibri" w:cstheme="minorHAnsi"/>
          <w:lang w:val="hr-HR"/>
        </w:rPr>
        <w:t xml:space="preserve">– </w:t>
      </w:r>
      <w:r>
        <w:rPr>
          <w:rFonts w:eastAsia="Calibri" w:cstheme="minorHAnsi"/>
          <w:lang w:val="hr-HR"/>
        </w:rPr>
        <w:t xml:space="preserve"> Sveučilište</w:t>
      </w:r>
      <w:r w:rsidR="007317B0">
        <w:rPr>
          <w:rFonts w:eastAsia="Calibri" w:cstheme="minorHAnsi"/>
          <w:lang w:val="hr-HR"/>
        </w:rPr>
        <w:t xml:space="preserve"> umnogome </w:t>
      </w:r>
      <w:r w:rsidR="0059711A" w:rsidRPr="0059711A">
        <w:rPr>
          <w:rFonts w:eastAsia="Calibri" w:cstheme="minorHAnsi"/>
          <w:lang w:val="hr-HR"/>
        </w:rPr>
        <w:t>pri</w:t>
      </w:r>
      <w:r w:rsidR="007317B0">
        <w:rPr>
          <w:rFonts w:eastAsia="Calibri" w:cstheme="minorHAnsi"/>
          <w:lang w:val="hr-HR"/>
        </w:rPr>
        <w:t>do</w:t>
      </w:r>
      <w:r w:rsidR="0059711A" w:rsidRPr="0059711A">
        <w:rPr>
          <w:rFonts w:eastAsia="Calibri" w:cstheme="minorHAnsi"/>
          <w:lang w:val="hr-HR"/>
        </w:rPr>
        <w:t>nosi gradu i</w:t>
      </w:r>
      <w:r w:rsidR="00054866">
        <w:rPr>
          <w:rFonts w:eastAsia="Calibri" w:cstheme="minorHAnsi"/>
          <w:lang w:val="hr-HR"/>
        </w:rPr>
        <w:t xml:space="preserve"> regiji </w:t>
      </w:r>
      <w:r w:rsidR="0059711A" w:rsidRPr="0059711A">
        <w:rPr>
          <w:rFonts w:eastAsia="Calibri" w:cstheme="minorHAnsi"/>
          <w:lang w:val="hr-HR"/>
        </w:rPr>
        <w:t>dru</w:t>
      </w:r>
      <w:r>
        <w:rPr>
          <w:rFonts w:eastAsia="Calibri" w:cstheme="minorHAnsi"/>
          <w:lang w:val="hr-HR"/>
        </w:rPr>
        <w:t>štveni</w:t>
      </w:r>
      <w:r w:rsidR="00054866">
        <w:rPr>
          <w:rFonts w:eastAsia="Calibri" w:cstheme="minorHAnsi"/>
          <w:lang w:val="hr-HR"/>
        </w:rPr>
        <w:t>m</w:t>
      </w:r>
      <w:r>
        <w:rPr>
          <w:rFonts w:eastAsia="Calibri" w:cstheme="minorHAnsi"/>
          <w:lang w:val="hr-HR"/>
        </w:rPr>
        <w:t xml:space="preserve"> i gospodarski</w:t>
      </w:r>
      <w:r w:rsidR="00054866">
        <w:rPr>
          <w:rFonts w:eastAsia="Calibri" w:cstheme="minorHAnsi"/>
          <w:lang w:val="hr-HR"/>
        </w:rPr>
        <w:t>m</w:t>
      </w:r>
      <w:r>
        <w:rPr>
          <w:rFonts w:eastAsia="Calibri" w:cstheme="minorHAnsi"/>
          <w:lang w:val="hr-HR"/>
        </w:rPr>
        <w:t xml:space="preserve"> angažman</w:t>
      </w:r>
      <w:r w:rsidR="00054866">
        <w:rPr>
          <w:rFonts w:eastAsia="Calibri" w:cstheme="minorHAnsi"/>
          <w:lang w:val="hr-HR"/>
        </w:rPr>
        <w:t>om</w:t>
      </w:r>
      <w:r>
        <w:rPr>
          <w:rFonts w:eastAsia="Calibri" w:cstheme="minorHAnsi"/>
          <w:lang w:val="hr-HR"/>
        </w:rPr>
        <w:t xml:space="preserve"> i posebno </w:t>
      </w:r>
      <w:r w:rsidR="00054866">
        <w:rPr>
          <w:rFonts w:eastAsia="Calibri" w:cstheme="minorHAnsi"/>
          <w:lang w:val="hr-HR"/>
        </w:rPr>
        <w:t>stvaranju</w:t>
      </w:r>
      <w:r w:rsidR="0059711A" w:rsidRPr="0059711A">
        <w:rPr>
          <w:rFonts w:eastAsia="Calibri" w:cstheme="minorHAnsi"/>
          <w:lang w:val="hr-HR"/>
        </w:rPr>
        <w:t xml:space="preserve"> novih znanj</w:t>
      </w:r>
      <w:r w:rsidR="00054866">
        <w:rPr>
          <w:rFonts w:eastAsia="Calibri" w:cstheme="minorHAnsi"/>
          <w:lang w:val="hr-HR"/>
        </w:rPr>
        <w:t>a te transferu</w:t>
      </w:r>
      <w:r w:rsidR="0059711A" w:rsidRPr="0059711A">
        <w:rPr>
          <w:rFonts w:eastAsia="Calibri" w:cstheme="minorHAnsi"/>
          <w:lang w:val="hr-HR"/>
        </w:rPr>
        <w:t xml:space="preserve"> znanja i tehnologija</w:t>
      </w:r>
      <w:bookmarkStart w:id="0" w:name="_GoBack"/>
      <w:bookmarkEnd w:id="0"/>
      <w:r w:rsidR="0059711A" w:rsidRPr="0059711A">
        <w:rPr>
          <w:rFonts w:eastAsia="Calibri" w:cstheme="minorHAnsi"/>
          <w:lang w:val="hr-HR"/>
        </w:rPr>
        <w:t>, sve na načelima strategi</w:t>
      </w:r>
      <w:r>
        <w:rPr>
          <w:rFonts w:eastAsia="Calibri" w:cstheme="minorHAnsi"/>
          <w:lang w:val="hr-HR"/>
        </w:rPr>
        <w:t xml:space="preserve">je Europa 2020 u kojoj se potiče </w:t>
      </w:r>
      <w:r w:rsidR="0059711A" w:rsidRPr="0059711A">
        <w:rPr>
          <w:rFonts w:eastAsia="Calibri" w:cstheme="minorHAnsi"/>
          <w:lang w:val="hr-HR"/>
        </w:rPr>
        <w:t>pametan, održiv i uključiv razvoj. Projektom „Novi kampus – Centar novih tehnologija</w:t>
      </w:r>
      <w:r w:rsidR="00237FA5">
        <w:rPr>
          <w:rFonts w:eastAsia="Calibri" w:cstheme="minorHAnsi"/>
          <w:lang w:val="hr-HR"/>
        </w:rPr>
        <w:t>, edukacije i kulturnih resursa“</w:t>
      </w:r>
      <w:r w:rsidR="0059711A" w:rsidRPr="0059711A">
        <w:rPr>
          <w:rFonts w:eastAsia="Calibri" w:cstheme="minorHAnsi"/>
          <w:lang w:val="hr-HR"/>
        </w:rPr>
        <w:t xml:space="preserve"> osigurat će se najbolje okruženje za visoko obrazovanje i znanstveno-istraživački rad s kvalitetnim studijskim programima, razvojem obrazovne i znanstv</w:t>
      </w:r>
      <w:r>
        <w:rPr>
          <w:rFonts w:eastAsia="Calibri" w:cstheme="minorHAnsi"/>
          <w:lang w:val="hr-HR"/>
        </w:rPr>
        <w:t>eno-istraživačke infrastrukture. –</w:t>
      </w:r>
      <w:r w:rsidR="0059711A" w:rsidRPr="0059711A">
        <w:rPr>
          <w:rFonts w:eastAsia="Calibri" w:cstheme="minorHAnsi"/>
          <w:lang w:val="hr-HR"/>
        </w:rPr>
        <w:t xml:space="preserve"> prezentirala je rektorica Vican.</w:t>
      </w:r>
    </w:p>
    <w:p w14:paraId="6FD21781" w14:textId="77777777" w:rsidR="0059711A" w:rsidRPr="0059711A" w:rsidRDefault="0059711A" w:rsidP="0059711A">
      <w:pPr>
        <w:pStyle w:val="NoSpacing"/>
        <w:rPr>
          <w:rFonts w:eastAsia="Calibri" w:cstheme="minorHAnsi"/>
          <w:lang w:val="hr-HR"/>
        </w:rPr>
      </w:pPr>
    </w:p>
    <w:p w14:paraId="52E547B7" w14:textId="30AD4920" w:rsidR="0059711A" w:rsidRPr="0059711A" w:rsidRDefault="0059711A" w:rsidP="0059711A">
      <w:pPr>
        <w:pStyle w:val="NoSpacing"/>
        <w:rPr>
          <w:rFonts w:eastAsia="Calibri" w:cstheme="minorHAnsi"/>
          <w:lang w:val="hr-HR"/>
        </w:rPr>
      </w:pPr>
      <w:r w:rsidRPr="0059711A">
        <w:rPr>
          <w:rFonts w:eastAsia="Calibri" w:cstheme="minorHAnsi"/>
          <w:lang w:val="hr-HR"/>
        </w:rPr>
        <w:t>Izg</w:t>
      </w:r>
      <w:r w:rsidR="003470E2">
        <w:rPr>
          <w:rFonts w:eastAsia="Calibri" w:cstheme="minorHAnsi"/>
          <w:lang w:val="hr-HR"/>
        </w:rPr>
        <w:t>radnja u Novom kampusu odvijat će se</w:t>
      </w:r>
      <w:r w:rsidRPr="0059711A">
        <w:rPr>
          <w:rFonts w:eastAsia="Calibri" w:cstheme="minorHAnsi"/>
          <w:lang w:val="hr-HR"/>
        </w:rPr>
        <w:t xml:space="preserve"> u više investicijskih ciklusa, ovisno o mogućnostima financiranja </w:t>
      </w:r>
      <w:r w:rsidR="00237FA5">
        <w:rPr>
          <w:rFonts w:eastAsia="Calibri" w:cstheme="minorHAnsi"/>
          <w:lang w:val="hr-HR"/>
        </w:rPr>
        <w:t>putem Europskih fondova</w:t>
      </w:r>
      <w:r w:rsidRPr="0059711A">
        <w:rPr>
          <w:rFonts w:eastAsia="Calibri" w:cstheme="minorHAnsi"/>
          <w:lang w:val="hr-HR"/>
        </w:rPr>
        <w:t xml:space="preserve">. Za izgradnju zgrade studentske menze sa studentskim paviljonima </w:t>
      </w:r>
      <w:r w:rsidR="00237FA5">
        <w:rPr>
          <w:rFonts w:eastAsia="Calibri" w:cstheme="minorHAnsi"/>
          <w:lang w:val="hr-HR"/>
        </w:rPr>
        <w:t xml:space="preserve">potpisan je </w:t>
      </w:r>
      <w:r w:rsidRPr="0059711A">
        <w:rPr>
          <w:rFonts w:eastAsia="Calibri" w:cstheme="minorHAnsi"/>
          <w:lang w:val="hr-HR"/>
        </w:rPr>
        <w:t>4. travnja ove godine</w:t>
      </w:r>
      <w:r>
        <w:rPr>
          <w:rFonts w:eastAsia="Calibri" w:cstheme="minorHAnsi"/>
          <w:lang w:val="hr-HR"/>
        </w:rPr>
        <w:t xml:space="preserve"> </w:t>
      </w:r>
      <w:r w:rsidRPr="0059711A">
        <w:rPr>
          <w:rFonts w:eastAsia="Calibri" w:cstheme="minorHAnsi"/>
          <w:lang w:val="hr-HR"/>
        </w:rPr>
        <w:t>Ugovor o dodjeli bespovratnih sredstava s MRRFEU i SAFU. Dodijeljena</w:t>
      </w:r>
      <w:r w:rsidR="003470E2">
        <w:rPr>
          <w:rFonts w:eastAsia="Calibri" w:cstheme="minorHAnsi"/>
          <w:lang w:val="hr-HR"/>
        </w:rPr>
        <w:t xml:space="preserve"> bespovratna sredstva iznose 67.433.433,</w:t>
      </w:r>
      <w:r w:rsidRPr="0059711A">
        <w:rPr>
          <w:rFonts w:eastAsia="Calibri" w:cstheme="minorHAnsi"/>
          <w:lang w:val="hr-HR"/>
        </w:rPr>
        <w:t>38 HRK, a ukupni prihvatlj</w:t>
      </w:r>
      <w:r w:rsidR="003470E2">
        <w:rPr>
          <w:rFonts w:eastAsia="Calibri" w:cstheme="minorHAnsi"/>
          <w:lang w:val="hr-HR"/>
        </w:rPr>
        <w:t>ivi troškovi projekta iznose 74.480.</w:t>
      </w:r>
      <w:r w:rsidRPr="0059711A">
        <w:rPr>
          <w:rFonts w:eastAsia="Calibri" w:cstheme="minorHAnsi"/>
          <w:lang w:val="hr-HR"/>
        </w:rPr>
        <w:t>127,22 HRK.</w:t>
      </w:r>
    </w:p>
    <w:p w14:paraId="40FD11D8" w14:textId="77777777" w:rsidR="0059711A" w:rsidRPr="0059711A" w:rsidRDefault="0059711A" w:rsidP="0059711A">
      <w:pPr>
        <w:pStyle w:val="NoSpacing"/>
        <w:rPr>
          <w:rFonts w:eastAsia="Calibri" w:cstheme="minorHAnsi"/>
          <w:lang w:val="hr-HR"/>
        </w:rPr>
      </w:pPr>
    </w:p>
    <w:p w14:paraId="3C6B957E" w14:textId="77777777" w:rsidR="0059711A" w:rsidRPr="0059711A" w:rsidRDefault="0059711A" w:rsidP="0059711A">
      <w:pPr>
        <w:pStyle w:val="NoSpacing"/>
        <w:rPr>
          <w:rFonts w:eastAsia="Calibri" w:cstheme="minorHAnsi"/>
          <w:lang w:val="hr-HR"/>
        </w:rPr>
      </w:pPr>
      <w:r w:rsidRPr="0059711A">
        <w:rPr>
          <w:rFonts w:eastAsia="Calibri" w:cstheme="minorHAnsi"/>
          <w:lang w:val="hr-HR"/>
        </w:rPr>
        <w:t>Zgrada STEM odjela s dormitorijem obuhvatit će odjele za geografiju, ekologiju, agronomiju i akvakulturu, zdravstvene studije te pomorski odjel s nautičkim simulatorom. U studentskom smještaju predviđene su 184 dvokrevetne sobe i 16 soba za osobe s invaliditetom.</w:t>
      </w:r>
    </w:p>
    <w:p w14:paraId="0652D3A0" w14:textId="77777777" w:rsidR="0059711A" w:rsidRPr="0059711A" w:rsidRDefault="0059711A" w:rsidP="0059711A">
      <w:pPr>
        <w:pStyle w:val="NoSpacing"/>
        <w:rPr>
          <w:rFonts w:eastAsia="Calibri" w:cstheme="minorHAnsi"/>
          <w:lang w:val="hr-HR"/>
        </w:rPr>
      </w:pPr>
    </w:p>
    <w:p w14:paraId="328D543A" w14:textId="4C03752A" w:rsidR="0059711A" w:rsidRPr="0059711A" w:rsidRDefault="003470E2" w:rsidP="0059711A">
      <w:pPr>
        <w:pStyle w:val="NoSpacing"/>
        <w:rPr>
          <w:rFonts w:eastAsia="Calibri" w:cstheme="minorHAnsi"/>
          <w:lang w:val="hr-HR"/>
        </w:rPr>
      </w:pPr>
      <w:r w:rsidRPr="0059711A">
        <w:rPr>
          <w:rFonts w:eastAsia="Calibri" w:cstheme="minorHAnsi"/>
          <w:lang w:val="hr-HR"/>
        </w:rPr>
        <w:t>–</w:t>
      </w:r>
      <w:r w:rsidR="0059711A" w:rsidRPr="0059711A">
        <w:rPr>
          <w:rFonts w:eastAsia="Calibri" w:cstheme="minorHAnsi"/>
          <w:lang w:val="hr-HR"/>
        </w:rPr>
        <w:t xml:space="preserve"> Za zgradu STEM</w:t>
      </w:r>
      <w:r>
        <w:rPr>
          <w:rFonts w:eastAsia="Calibri" w:cstheme="minorHAnsi"/>
          <w:lang w:val="hr-HR"/>
        </w:rPr>
        <w:t xml:space="preserve"> odjela s dormitorijem postoji i</w:t>
      </w:r>
      <w:r w:rsidR="0059711A" w:rsidRPr="0059711A">
        <w:rPr>
          <w:rFonts w:eastAsia="Calibri" w:cstheme="minorHAnsi"/>
          <w:lang w:val="hr-HR"/>
        </w:rPr>
        <w:t>dejni projekt te je u tijeku osiguravanje sredstava za izradu daljnje dokumentacije kako bi projekt bio spreman za gradnju u sljedećem progra</w:t>
      </w:r>
      <w:r>
        <w:rPr>
          <w:rFonts w:eastAsia="Calibri" w:cstheme="minorHAnsi"/>
          <w:lang w:val="hr-HR"/>
        </w:rPr>
        <w:t>mskom razdoblju (2020. - 2027.)</w:t>
      </w:r>
      <w:r w:rsidR="00054866">
        <w:rPr>
          <w:rFonts w:eastAsia="Calibri" w:cstheme="minorHAnsi"/>
          <w:lang w:val="hr-HR"/>
        </w:rPr>
        <w:t>.</w:t>
      </w:r>
      <w:r>
        <w:rPr>
          <w:rFonts w:eastAsia="Calibri" w:cstheme="minorHAnsi"/>
          <w:lang w:val="hr-HR"/>
        </w:rPr>
        <w:t xml:space="preserve"> </w:t>
      </w:r>
      <w:r w:rsidRPr="0059711A">
        <w:rPr>
          <w:rFonts w:eastAsia="Calibri" w:cstheme="minorHAnsi"/>
          <w:lang w:val="hr-HR"/>
        </w:rPr>
        <w:t>–</w:t>
      </w:r>
      <w:r>
        <w:rPr>
          <w:rFonts w:eastAsia="Calibri" w:cstheme="minorHAnsi"/>
          <w:lang w:val="hr-HR"/>
        </w:rPr>
        <w:t xml:space="preserve"> </w:t>
      </w:r>
      <w:r w:rsidR="00054866">
        <w:rPr>
          <w:rFonts w:eastAsia="Calibri" w:cstheme="minorHAnsi"/>
          <w:lang w:val="hr-HR"/>
        </w:rPr>
        <w:t>istaknula je rektorica Vican.</w:t>
      </w:r>
      <w:r>
        <w:rPr>
          <w:rFonts w:eastAsia="Calibri" w:cstheme="minorHAnsi"/>
          <w:lang w:val="hr-HR"/>
        </w:rPr>
        <w:t xml:space="preserve"> Prezentaciju je zaključila riječima: </w:t>
      </w:r>
      <w:r w:rsidRPr="0059711A">
        <w:rPr>
          <w:rFonts w:eastAsia="Calibri" w:cstheme="minorHAnsi"/>
          <w:lang w:val="hr-HR"/>
        </w:rPr>
        <w:t>–</w:t>
      </w:r>
      <w:r>
        <w:rPr>
          <w:rFonts w:eastAsia="Calibri" w:cstheme="minorHAnsi"/>
          <w:lang w:val="hr-HR"/>
        </w:rPr>
        <w:t xml:space="preserve"> </w:t>
      </w:r>
      <w:r w:rsidR="0059711A" w:rsidRPr="0059711A">
        <w:rPr>
          <w:rFonts w:eastAsia="Calibri" w:cstheme="minorHAnsi"/>
          <w:lang w:val="hr-HR"/>
        </w:rPr>
        <w:t>Dosljedno, ustrajno i bez oklijevanja ka izgradnji Novog kampusa</w:t>
      </w:r>
      <w:r>
        <w:rPr>
          <w:rFonts w:eastAsia="Calibri" w:cstheme="minorHAnsi"/>
          <w:lang w:val="hr-HR"/>
        </w:rPr>
        <w:t xml:space="preserve"> i razvoju Sveučilišta u Zadru!</w:t>
      </w:r>
    </w:p>
    <w:p w14:paraId="72E50A43" w14:textId="77777777" w:rsidR="0059711A" w:rsidRPr="0059711A" w:rsidRDefault="0059711A" w:rsidP="0059711A">
      <w:pPr>
        <w:pStyle w:val="NoSpacing"/>
        <w:rPr>
          <w:rFonts w:eastAsia="Calibri" w:cstheme="minorHAnsi"/>
          <w:lang w:val="hr-HR"/>
        </w:rPr>
      </w:pPr>
    </w:p>
    <w:p w14:paraId="57C79A55" w14:textId="77777777" w:rsidR="0059711A" w:rsidRPr="0059711A" w:rsidRDefault="0059711A" w:rsidP="0059711A">
      <w:pPr>
        <w:pStyle w:val="NoSpacing"/>
        <w:rPr>
          <w:rFonts w:eastAsia="Calibri" w:cstheme="minorHAnsi"/>
          <w:lang w:val="hr-HR"/>
        </w:rPr>
      </w:pPr>
    </w:p>
    <w:p w14:paraId="1E95CFC3" w14:textId="530D570D" w:rsidR="002D1FFC" w:rsidRPr="0059711A" w:rsidRDefault="0059711A" w:rsidP="002D1FFC">
      <w:pPr>
        <w:pStyle w:val="NoSpacing"/>
        <w:rPr>
          <w:rFonts w:eastAsia="Calibri" w:cstheme="minorHAnsi"/>
          <w:b/>
          <w:lang w:val="hr-HR"/>
        </w:rPr>
      </w:pPr>
      <w:r w:rsidRPr="003470E2">
        <w:rPr>
          <w:rFonts w:eastAsia="Calibri" w:cstheme="minorHAnsi"/>
          <w:i/>
          <w:lang w:val="hr-HR"/>
        </w:rPr>
        <w:lastRenderedPageBreak/>
        <w:t>Grant</w:t>
      </w:r>
      <w:r w:rsidRPr="0059711A">
        <w:rPr>
          <w:rFonts w:eastAsia="Calibri" w:cstheme="minorHAnsi"/>
          <w:lang w:val="hr-HR"/>
        </w:rPr>
        <w:t xml:space="preserve"> tehničke pomoći u</w:t>
      </w:r>
      <w:r w:rsidR="00054866">
        <w:rPr>
          <w:rFonts w:eastAsia="Calibri" w:cstheme="minorHAnsi"/>
          <w:lang w:val="hr-HR"/>
        </w:rPr>
        <w:t xml:space="preserve"> vrijednosti od 800.000 EUR </w:t>
      </w:r>
      <w:r w:rsidRPr="0059711A">
        <w:rPr>
          <w:rFonts w:eastAsia="Calibri" w:cstheme="minorHAnsi"/>
          <w:lang w:val="hr-HR"/>
        </w:rPr>
        <w:t>financiran</w:t>
      </w:r>
      <w:r w:rsidR="003470E2">
        <w:rPr>
          <w:rFonts w:eastAsia="Calibri" w:cstheme="minorHAnsi"/>
          <w:lang w:val="hr-HR"/>
        </w:rPr>
        <w:t xml:space="preserve"> je</w:t>
      </w:r>
      <w:r w:rsidRPr="0059711A">
        <w:rPr>
          <w:rFonts w:eastAsia="Calibri" w:cstheme="minorHAnsi"/>
          <w:lang w:val="hr-HR"/>
        </w:rPr>
        <w:t xml:space="preserve"> </w:t>
      </w:r>
      <w:r w:rsidR="006B06F4">
        <w:rPr>
          <w:rFonts w:eastAsia="Calibri" w:cstheme="minorHAnsi"/>
          <w:lang w:val="hr-HR"/>
        </w:rPr>
        <w:t>instrumentima</w:t>
      </w:r>
      <w:r w:rsidRPr="0059711A">
        <w:rPr>
          <w:rFonts w:eastAsia="Calibri" w:cstheme="minorHAnsi"/>
          <w:lang w:val="hr-HR"/>
        </w:rPr>
        <w:t xml:space="preserve"> financijskog okvira za zapadni Balkan (WBIF) u okviru 6. natječaja za tehničku pomoć u pripremi infrastrukturnih projekata za financiranje kroz europske strukturne i investicijske fondove.</w:t>
      </w:r>
      <w:r w:rsidR="007E16C5" w:rsidRPr="0059711A">
        <w:rPr>
          <w:rFonts w:eastAsia="Calibri" w:cstheme="minorHAnsi"/>
          <w:b/>
          <w:lang w:val="hr-HR"/>
        </w:rPr>
        <w:t xml:space="preserve"> </w:t>
      </w:r>
    </w:p>
    <w:sectPr w:rsidR="002D1FFC" w:rsidRPr="0059711A" w:rsidSect="002D1FFC">
      <w:headerReference w:type="default" r:id="rId12"/>
      <w:pgSz w:w="11906" w:h="16838"/>
      <w:pgMar w:top="1134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59F4E" w14:textId="77777777" w:rsidR="00157405" w:rsidRDefault="00157405" w:rsidP="00A05863">
      <w:pPr>
        <w:spacing w:after="0" w:line="240" w:lineRule="auto"/>
      </w:pPr>
      <w:r>
        <w:separator/>
      </w:r>
    </w:p>
  </w:endnote>
  <w:endnote w:type="continuationSeparator" w:id="0">
    <w:p w14:paraId="758FBFF7" w14:textId="77777777" w:rsidR="00157405" w:rsidRDefault="00157405" w:rsidP="00A0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C84AF" w14:textId="77777777" w:rsidR="00157405" w:rsidRDefault="00157405" w:rsidP="00A05863">
      <w:pPr>
        <w:spacing w:after="0" w:line="240" w:lineRule="auto"/>
      </w:pPr>
      <w:r>
        <w:separator/>
      </w:r>
    </w:p>
  </w:footnote>
  <w:footnote w:type="continuationSeparator" w:id="0">
    <w:p w14:paraId="585A72E9" w14:textId="77777777" w:rsidR="00157405" w:rsidRDefault="00157405" w:rsidP="00A0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D599B" w14:textId="46984E8D" w:rsidR="00A05863" w:rsidRDefault="00A05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36050"/>
    <w:multiLevelType w:val="hybridMultilevel"/>
    <w:tmpl w:val="39B8D1EA"/>
    <w:lvl w:ilvl="0" w:tplc="805AA0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E6"/>
    <w:rsid w:val="00054866"/>
    <w:rsid w:val="00055097"/>
    <w:rsid w:val="0011741B"/>
    <w:rsid w:val="00134E68"/>
    <w:rsid w:val="00157405"/>
    <w:rsid w:val="001C1B5C"/>
    <w:rsid w:val="001F3FF4"/>
    <w:rsid w:val="001F6DDD"/>
    <w:rsid w:val="00205D35"/>
    <w:rsid w:val="00231ADD"/>
    <w:rsid w:val="00237FA5"/>
    <w:rsid w:val="002433DC"/>
    <w:rsid w:val="002437E6"/>
    <w:rsid w:val="00291D79"/>
    <w:rsid w:val="002A2958"/>
    <w:rsid w:val="002D1FFC"/>
    <w:rsid w:val="002E5B34"/>
    <w:rsid w:val="003470E2"/>
    <w:rsid w:val="003803B6"/>
    <w:rsid w:val="00410A46"/>
    <w:rsid w:val="00434082"/>
    <w:rsid w:val="00436044"/>
    <w:rsid w:val="00471156"/>
    <w:rsid w:val="004C74AA"/>
    <w:rsid w:val="004E3D35"/>
    <w:rsid w:val="00540AD0"/>
    <w:rsid w:val="00595988"/>
    <w:rsid w:val="0059711A"/>
    <w:rsid w:val="005B2A4B"/>
    <w:rsid w:val="005E0412"/>
    <w:rsid w:val="006A73C1"/>
    <w:rsid w:val="006B06F4"/>
    <w:rsid w:val="006B2D81"/>
    <w:rsid w:val="00702EE5"/>
    <w:rsid w:val="00727126"/>
    <w:rsid w:val="007317B0"/>
    <w:rsid w:val="007333F6"/>
    <w:rsid w:val="007B3330"/>
    <w:rsid w:val="007E16C5"/>
    <w:rsid w:val="007F6052"/>
    <w:rsid w:val="008B299C"/>
    <w:rsid w:val="00903C73"/>
    <w:rsid w:val="00914CC8"/>
    <w:rsid w:val="00920141"/>
    <w:rsid w:val="009620F7"/>
    <w:rsid w:val="00A05863"/>
    <w:rsid w:val="00A06437"/>
    <w:rsid w:val="00A16E3A"/>
    <w:rsid w:val="00A2737F"/>
    <w:rsid w:val="00A828AE"/>
    <w:rsid w:val="00AC223F"/>
    <w:rsid w:val="00AF24D0"/>
    <w:rsid w:val="00B406D1"/>
    <w:rsid w:val="00B9116F"/>
    <w:rsid w:val="00BB5360"/>
    <w:rsid w:val="00C37CBD"/>
    <w:rsid w:val="00C6038A"/>
    <w:rsid w:val="00CB1245"/>
    <w:rsid w:val="00D1005B"/>
    <w:rsid w:val="00D32AFB"/>
    <w:rsid w:val="00D477FD"/>
    <w:rsid w:val="00D54681"/>
    <w:rsid w:val="00D736E2"/>
    <w:rsid w:val="00D84A4A"/>
    <w:rsid w:val="00D8726B"/>
    <w:rsid w:val="00ED4579"/>
    <w:rsid w:val="00EE2E90"/>
    <w:rsid w:val="00F20988"/>
    <w:rsid w:val="00F87521"/>
    <w:rsid w:val="00FA7BF9"/>
    <w:rsid w:val="00FE2FA8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B78A9"/>
  <w15:docId w15:val="{AFD09C02-B64D-4BBE-B119-62BA26F9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7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5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863"/>
  </w:style>
  <w:style w:type="paragraph" w:styleId="Footer">
    <w:name w:val="footer"/>
    <w:basedOn w:val="Normal"/>
    <w:link w:val="FooterChar"/>
    <w:uiPriority w:val="99"/>
    <w:unhideWhenUsed/>
    <w:rsid w:val="00A05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863"/>
  </w:style>
  <w:style w:type="paragraph" w:styleId="NoSpacing">
    <w:name w:val="No Spacing"/>
    <w:uiPriority w:val="1"/>
    <w:qFormat/>
    <w:rsid w:val="002D1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F7F24-0B94-4A7A-9AD5-41396425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VJP</dc:creator>
  <cp:lastModifiedBy>mborina@unizd.hr</cp:lastModifiedBy>
  <cp:revision>3</cp:revision>
  <dcterms:created xsi:type="dcterms:W3CDTF">2018-09-21T09:41:00Z</dcterms:created>
  <dcterms:modified xsi:type="dcterms:W3CDTF">2018-09-21T10:21:00Z</dcterms:modified>
</cp:coreProperties>
</file>