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14" w:rsidRPr="00CF6414" w:rsidRDefault="00661714" w:rsidP="0082029E">
      <w:pPr>
        <w:spacing w:before="100" w:after="100"/>
        <w:jc w:val="both"/>
        <w:rPr>
          <w:lang w:val="pl-PL"/>
        </w:rPr>
      </w:pPr>
      <w:bookmarkStart w:id="0" w:name="_GoBack"/>
      <w:bookmarkEnd w:id="0"/>
      <w:r w:rsidRPr="00CF6414">
        <w:rPr>
          <w:lang w:val="pt-BR"/>
        </w:rPr>
        <w:t xml:space="preserve">Na temelju čl. 59. st. 2. t. 11. </w:t>
      </w:r>
      <w:r w:rsidRPr="00CF6414">
        <w:rPr>
          <w:lang w:val="pl-PL"/>
        </w:rPr>
        <w:t xml:space="preserve">Zakona o znanstvenoj djelatnosti i visokom obrazovanju ("Narodne novine", br. 123/03., 198/03.,105/04. i 174/04 i 46/07), čl. </w:t>
      </w:r>
      <w:smartTag w:uri="urn:schemas-microsoft-com:office:smarttags" w:element="metricconverter">
        <w:smartTagPr>
          <w:attr w:name="ProductID" w:val="10 st"/>
        </w:smartTagPr>
        <w:r w:rsidRPr="00CF6414">
          <w:rPr>
            <w:lang w:val="pl-PL"/>
          </w:rPr>
          <w:t>10 st</w:t>
        </w:r>
      </w:smartTag>
      <w:r w:rsidRPr="00CF6414">
        <w:rPr>
          <w:lang w:val="pl-PL"/>
        </w:rPr>
        <w:t xml:space="preserve">. 2. Zakona o osnivanju Sveučilišta u Zadru ("Narodne novine", br. 83/02.) i čl. 31. Statuta Sveučilišta u Zadru (pročišćeni tekst rujan 2005., izmjene i dopune svibanj 2005., ožujak 2007., svibanj 2007., siječanj 2008., veljača 2008., travanj 2008., srpanj 2008., studeni 2008., ožujak 2009., travanj 2009., svibanj 2009. i lipanj 2009.), rektor Sveučilišta u Zadru, donosi </w:t>
      </w:r>
    </w:p>
    <w:p w:rsidR="00661714" w:rsidRPr="00CF6414" w:rsidRDefault="00661714" w:rsidP="00362960">
      <w:pPr>
        <w:spacing w:line="360" w:lineRule="auto"/>
        <w:jc w:val="center"/>
        <w:rPr>
          <w:b/>
          <w:sz w:val="28"/>
          <w:szCs w:val="28"/>
        </w:rPr>
      </w:pPr>
    </w:p>
    <w:p w:rsidR="00661714" w:rsidRPr="00CF6414" w:rsidRDefault="00661714" w:rsidP="00362960">
      <w:pPr>
        <w:spacing w:line="360" w:lineRule="auto"/>
        <w:jc w:val="center"/>
        <w:rPr>
          <w:b/>
          <w:sz w:val="28"/>
          <w:szCs w:val="28"/>
        </w:rPr>
      </w:pPr>
    </w:p>
    <w:p w:rsidR="00661714" w:rsidRPr="00CF6414" w:rsidRDefault="00661714" w:rsidP="00362960">
      <w:pPr>
        <w:spacing w:line="360" w:lineRule="auto"/>
        <w:jc w:val="center"/>
        <w:rPr>
          <w:b/>
          <w:sz w:val="28"/>
          <w:szCs w:val="28"/>
        </w:rPr>
      </w:pPr>
      <w:r w:rsidRPr="00CF6414">
        <w:rPr>
          <w:b/>
          <w:sz w:val="28"/>
          <w:szCs w:val="28"/>
        </w:rPr>
        <w:t xml:space="preserve">PRAVILNIK O RONILAČKIM AKTIVNOSTIMA </w:t>
      </w:r>
    </w:p>
    <w:p w:rsidR="00661714" w:rsidRPr="00CF6414" w:rsidRDefault="00661714" w:rsidP="00362960">
      <w:pPr>
        <w:spacing w:line="360" w:lineRule="auto"/>
        <w:jc w:val="center"/>
        <w:rPr>
          <w:b/>
          <w:sz w:val="28"/>
          <w:szCs w:val="28"/>
        </w:rPr>
      </w:pPr>
      <w:r w:rsidRPr="00CF6414">
        <w:rPr>
          <w:b/>
          <w:sz w:val="28"/>
          <w:szCs w:val="28"/>
        </w:rPr>
        <w:t>NA SVEUČILIŠTU U ZADRU</w:t>
      </w:r>
    </w:p>
    <w:p w:rsidR="00661714" w:rsidRPr="00CF6414" w:rsidRDefault="00661714" w:rsidP="00362960">
      <w:pPr>
        <w:spacing w:line="360" w:lineRule="auto"/>
        <w:jc w:val="center"/>
      </w:pPr>
    </w:p>
    <w:p w:rsidR="00661714" w:rsidRPr="00CF6414" w:rsidRDefault="00661714" w:rsidP="00362960">
      <w:pPr>
        <w:spacing w:line="360" w:lineRule="auto"/>
        <w:jc w:val="center"/>
      </w:pPr>
    </w:p>
    <w:p w:rsidR="00661714" w:rsidRPr="00CF6414" w:rsidRDefault="00661714" w:rsidP="00362960">
      <w:pPr>
        <w:spacing w:line="360" w:lineRule="auto"/>
        <w:jc w:val="center"/>
        <w:rPr>
          <w:b/>
        </w:rPr>
      </w:pPr>
      <w:r w:rsidRPr="00CF6414">
        <w:rPr>
          <w:b/>
        </w:rPr>
        <w:t>Članak 1.</w:t>
      </w:r>
    </w:p>
    <w:p w:rsidR="00661714" w:rsidRPr="00CF6414" w:rsidRDefault="00661714" w:rsidP="00362960">
      <w:pPr>
        <w:spacing w:line="360" w:lineRule="auto"/>
        <w:jc w:val="both"/>
      </w:pPr>
      <w:r w:rsidRPr="00CF6414">
        <w:t xml:space="preserve">Ovim Pravilnikom se reguliraju ronilačke aktivnosti koje se izvode pri sastavnicama Sveučilišta u Zadru, koje spadaju u poslove u okviru djelatnosti Sveučilišta, te se izvode od strane djelatnika Sveučilišta i vanjskih suradnika angažiranih od strane Centra. </w:t>
      </w:r>
    </w:p>
    <w:p w:rsidR="00661714" w:rsidRPr="00CF6414" w:rsidRDefault="00661714" w:rsidP="00362960">
      <w:pPr>
        <w:spacing w:line="360" w:lineRule="auto"/>
        <w:jc w:val="both"/>
      </w:pPr>
    </w:p>
    <w:p w:rsidR="00661714" w:rsidRPr="00CF6414" w:rsidRDefault="00661714" w:rsidP="00362960">
      <w:pPr>
        <w:spacing w:line="360" w:lineRule="auto"/>
        <w:jc w:val="center"/>
        <w:rPr>
          <w:b/>
        </w:rPr>
      </w:pPr>
      <w:r w:rsidRPr="00CF6414">
        <w:rPr>
          <w:b/>
        </w:rPr>
        <w:t>Članak 2.</w:t>
      </w:r>
    </w:p>
    <w:p w:rsidR="00661714" w:rsidRPr="00CF6414" w:rsidRDefault="00661714" w:rsidP="00362960">
      <w:pPr>
        <w:spacing w:line="360" w:lineRule="auto"/>
        <w:jc w:val="both"/>
      </w:pPr>
      <w:r w:rsidRPr="00CF6414">
        <w:t>Ovim Pravilnikom uređuje se ukupnost svih aktivnosti u vezi s ronjenjem koje se izvode pri Sveučilištu, a koje obuhvaćaju:</w:t>
      </w:r>
    </w:p>
    <w:p w:rsidR="00661714" w:rsidRPr="00CF6414" w:rsidRDefault="00661714" w:rsidP="004B37B9">
      <w:pPr>
        <w:numPr>
          <w:ilvl w:val="0"/>
          <w:numId w:val="13"/>
        </w:numPr>
        <w:spacing w:line="360" w:lineRule="auto"/>
        <w:jc w:val="both"/>
      </w:pPr>
      <w:r w:rsidRPr="00CF6414">
        <w:t xml:space="preserve">način i vrste ronjenja, </w:t>
      </w:r>
    </w:p>
    <w:p w:rsidR="00661714" w:rsidRPr="00CF6414" w:rsidRDefault="00661714" w:rsidP="004B37B9">
      <w:pPr>
        <w:numPr>
          <w:ilvl w:val="0"/>
          <w:numId w:val="13"/>
        </w:numPr>
        <w:spacing w:line="360" w:lineRule="auto"/>
        <w:jc w:val="both"/>
      </w:pPr>
      <w:r w:rsidRPr="00CF6414">
        <w:t xml:space="preserve">uvjete za obavljanje ronjenja, </w:t>
      </w:r>
    </w:p>
    <w:p w:rsidR="00661714" w:rsidRPr="00CF6414" w:rsidRDefault="00661714" w:rsidP="004B37B9">
      <w:pPr>
        <w:numPr>
          <w:ilvl w:val="0"/>
          <w:numId w:val="13"/>
        </w:numPr>
        <w:spacing w:line="360" w:lineRule="auto"/>
        <w:jc w:val="both"/>
      </w:pPr>
      <w:r w:rsidRPr="00CF6414">
        <w:t xml:space="preserve">naknade za ronjenje, </w:t>
      </w:r>
    </w:p>
    <w:p w:rsidR="00661714" w:rsidRPr="00CF6414" w:rsidRDefault="00661714" w:rsidP="004B37B9">
      <w:pPr>
        <w:numPr>
          <w:ilvl w:val="0"/>
          <w:numId w:val="13"/>
        </w:numPr>
        <w:spacing w:line="360" w:lineRule="auto"/>
        <w:jc w:val="both"/>
      </w:pPr>
      <w:r w:rsidRPr="00CF6414">
        <w:t xml:space="preserve">osposobljenost ronilaca, </w:t>
      </w:r>
    </w:p>
    <w:p w:rsidR="00661714" w:rsidRPr="00CF6414" w:rsidRDefault="00661714" w:rsidP="004B37B9">
      <w:pPr>
        <w:numPr>
          <w:ilvl w:val="0"/>
          <w:numId w:val="13"/>
        </w:numPr>
        <w:spacing w:line="360" w:lineRule="auto"/>
        <w:jc w:val="both"/>
      </w:pPr>
      <w:r w:rsidRPr="00CF6414">
        <w:t xml:space="preserve">prava i obaveze ronilaca, </w:t>
      </w:r>
    </w:p>
    <w:p w:rsidR="00661714" w:rsidRPr="00CF6414" w:rsidRDefault="00661714" w:rsidP="004B37B9">
      <w:pPr>
        <w:numPr>
          <w:ilvl w:val="0"/>
          <w:numId w:val="13"/>
        </w:numPr>
        <w:spacing w:line="360" w:lineRule="auto"/>
        <w:jc w:val="both"/>
      </w:pPr>
      <w:r w:rsidRPr="00CF6414">
        <w:t>zdravstvene, sigurnosne i tehničke uvjete za obavljanje ronjenja,</w:t>
      </w:r>
    </w:p>
    <w:p w:rsidR="00661714" w:rsidRPr="00CF6414" w:rsidRDefault="00661714" w:rsidP="004B37B9">
      <w:pPr>
        <w:numPr>
          <w:ilvl w:val="0"/>
          <w:numId w:val="13"/>
        </w:numPr>
        <w:spacing w:line="360" w:lineRule="auto"/>
        <w:jc w:val="both"/>
      </w:pPr>
      <w:r w:rsidRPr="00CF6414">
        <w:t>ostala pitanja u svezi s ostvarivanjem sigurnog ronjenja.</w:t>
      </w:r>
    </w:p>
    <w:p w:rsidR="00661714" w:rsidRPr="00CF6414" w:rsidRDefault="00661714" w:rsidP="00362960">
      <w:pPr>
        <w:spacing w:line="360" w:lineRule="auto"/>
        <w:jc w:val="both"/>
      </w:pPr>
    </w:p>
    <w:p w:rsidR="00661714" w:rsidRPr="00CF6414" w:rsidRDefault="00661714" w:rsidP="00362960">
      <w:pPr>
        <w:spacing w:line="360" w:lineRule="auto"/>
        <w:jc w:val="center"/>
        <w:rPr>
          <w:b/>
        </w:rPr>
      </w:pPr>
      <w:r w:rsidRPr="00CF6414">
        <w:rPr>
          <w:b/>
        </w:rPr>
        <w:t>Članak 3.</w:t>
      </w:r>
    </w:p>
    <w:p w:rsidR="00661714" w:rsidRPr="00CF6414" w:rsidRDefault="00661714" w:rsidP="00B34E5F">
      <w:pPr>
        <w:spacing w:line="360" w:lineRule="auto"/>
        <w:jc w:val="both"/>
      </w:pPr>
      <w:r w:rsidRPr="00CF6414">
        <w:t xml:space="preserve">(1) Ronjenjem u smislu ovog Pravilnika smatra se: </w:t>
      </w:r>
    </w:p>
    <w:p w:rsidR="00661714" w:rsidRPr="00CF6414" w:rsidRDefault="00661714" w:rsidP="00B34E5F">
      <w:pPr>
        <w:pStyle w:val="HTMLPreformatte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414">
        <w:rPr>
          <w:rFonts w:ascii="Times New Roman" w:hAnsi="Times New Roman" w:cs="Times New Roman"/>
          <w:sz w:val="24"/>
          <w:szCs w:val="24"/>
        </w:rPr>
        <w:t>ronjenje komprimiranim zrakom u bilo kojem obliku;</w:t>
      </w:r>
    </w:p>
    <w:p w:rsidR="00661714" w:rsidRPr="00CF6414" w:rsidRDefault="00661714" w:rsidP="00B34E5F">
      <w:pPr>
        <w:pStyle w:val="HTMLPreformatte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414">
        <w:rPr>
          <w:rFonts w:ascii="Times New Roman" w:hAnsi="Times New Roman" w:cs="Times New Roman"/>
          <w:sz w:val="24"/>
          <w:szCs w:val="24"/>
        </w:rPr>
        <w:t>ronjenje zrakom obogaćenim kisikom (</w:t>
      </w:r>
      <w:proofErr w:type="spellStart"/>
      <w:r w:rsidRPr="00CF6414">
        <w:rPr>
          <w:rFonts w:ascii="Times New Roman" w:hAnsi="Times New Roman" w:cs="Times New Roman"/>
          <w:sz w:val="24"/>
          <w:szCs w:val="24"/>
        </w:rPr>
        <w:t>Nitrox</w:t>
      </w:r>
      <w:proofErr w:type="spellEnd"/>
      <w:r w:rsidRPr="00CF6414">
        <w:rPr>
          <w:rFonts w:ascii="Times New Roman" w:hAnsi="Times New Roman" w:cs="Times New Roman"/>
          <w:sz w:val="24"/>
          <w:szCs w:val="24"/>
        </w:rPr>
        <w:t>), s fiksnim postotkom, u aparatima otvorenog ili zatvorenog kruga;</w:t>
      </w:r>
    </w:p>
    <w:p w:rsidR="00661714" w:rsidRPr="00CF6414" w:rsidRDefault="00661714" w:rsidP="00B34E5F">
      <w:pPr>
        <w:pStyle w:val="HTMLPreformatte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414">
        <w:rPr>
          <w:rFonts w:ascii="Times New Roman" w:hAnsi="Times New Roman" w:cs="Times New Roman"/>
          <w:sz w:val="24"/>
          <w:szCs w:val="24"/>
        </w:rPr>
        <w:t xml:space="preserve">korištenje </w:t>
      </w:r>
      <w:proofErr w:type="spellStart"/>
      <w:r w:rsidRPr="00CF6414">
        <w:rPr>
          <w:rFonts w:ascii="Times New Roman" w:hAnsi="Times New Roman" w:cs="Times New Roman"/>
          <w:sz w:val="24"/>
          <w:szCs w:val="24"/>
        </w:rPr>
        <w:t>Nitroxa</w:t>
      </w:r>
      <w:proofErr w:type="spellEnd"/>
      <w:r w:rsidRPr="00CF6414">
        <w:rPr>
          <w:rFonts w:ascii="Times New Roman" w:hAnsi="Times New Roman" w:cs="Times New Roman"/>
          <w:sz w:val="24"/>
          <w:szCs w:val="24"/>
        </w:rPr>
        <w:t xml:space="preserve"> ili kisika za postizanje maksimalne sigurnosti dekompresije;</w:t>
      </w:r>
    </w:p>
    <w:p w:rsidR="00661714" w:rsidRPr="00CF6414" w:rsidRDefault="00661714" w:rsidP="00B34E5F">
      <w:pPr>
        <w:pStyle w:val="HTMLPreformatte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414">
        <w:rPr>
          <w:rFonts w:ascii="Times New Roman" w:hAnsi="Times New Roman" w:cs="Times New Roman"/>
          <w:sz w:val="24"/>
          <w:szCs w:val="24"/>
        </w:rPr>
        <w:lastRenderedPageBreak/>
        <w:t xml:space="preserve">korištenje </w:t>
      </w:r>
      <w:proofErr w:type="spellStart"/>
      <w:r w:rsidRPr="00CF6414">
        <w:rPr>
          <w:rFonts w:ascii="Times New Roman" w:hAnsi="Times New Roman" w:cs="Times New Roman"/>
          <w:sz w:val="24"/>
          <w:szCs w:val="24"/>
        </w:rPr>
        <w:t>normoksičnih</w:t>
      </w:r>
      <w:proofErr w:type="spellEnd"/>
      <w:r w:rsidRPr="00CF6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414">
        <w:rPr>
          <w:rFonts w:ascii="Times New Roman" w:hAnsi="Times New Roman" w:cs="Times New Roman"/>
          <w:sz w:val="24"/>
          <w:szCs w:val="24"/>
        </w:rPr>
        <w:t>Trimix</w:t>
      </w:r>
      <w:proofErr w:type="spellEnd"/>
      <w:r w:rsidRPr="00CF6414">
        <w:rPr>
          <w:rFonts w:ascii="Times New Roman" w:hAnsi="Times New Roman" w:cs="Times New Roman"/>
          <w:sz w:val="24"/>
          <w:szCs w:val="24"/>
        </w:rPr>
        <w:t xml:space="preserve"> mješavina na dubinama manjim od 50 m, da se smanji narkotično djelovanje komprimiranog zraka;</w:t>
      </w:r>
    </w:p>
    <w:p w:rsidR="00661714" w:rsidRPr="00CF6414" w:rsidRDefault="00661714" w:rsidP="00B34E5F">
      <w:pPr>
        <w:pStyle w:val="HTMLPreformatted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414">
        <w:rPr>
          <w:rFonts w:ascii="Times New Roman" w:hAnsi="Times New Roman" w:cs="Times New Roman"/>
          <w:sz w:val="24"/>
          <w:szCs w:val="24"/>
        </w:rPr>
        <w:t xml:space="preserve">ronjenje promjenljivim plinskim mješavinama (dušik-helij-kisik poznat kao </w:t>
      </w:r>
      <w:proofErr w:type="spellStart"/>
      <w:r w:rsidRPr="00CF6414">
        <w:rPr>
          <w:rFonts w:ascii="Times New Roman" w:hAnsi="Times New Roman" w:cs="Times New Roman"/>
          <w:sz w:val="24"/>
          <w:szCs w:val="24"/>
        </w:rPr>
        <w:t>Trimix</w:t>
      </w:r>
      <w:proofErr w:type="spellEnd"/>
      <w:r w:rsidRPr="00CF6414">
        <w:rPr>
          <w:rFonts w:ascii="Times New Roman" w:hAnsi="Times New Roman" w:cs="Times New Roman"/>
          <w:sz w:val="24"/>
          <w:szCs w:val="24"/>
        </w:rPr>
        <w:t xml:space="preserve"> ili helij - kisik poznat kao </w:t>
      </w:r>
      <w:proofErr w:type="spellStart"/>
      <w:r w:rsidRPr="00CF6414">
        <w:rPr>
          <w:rFonts w:ascii="Times New Roman" w:hAnsi="Times New Roman" w:cs="Times New Roman"/>
          <w:sz w:val="24"/>
          <w:szCs w:val="24"/>
        </w:rPr>
        <w:t>Heliox</w:t>
      </w:r>
      <w:proofErr w:type="spellEnd"/>
      <w:r w:rsidRPr="00CF6414">
        <w:rPr>
          <w:rFonts w:ascii="Times New Roman" w:hAnsi="Times New Roman" w:cs="Times New Roman"/>
          <w:sz w:val="24"/>
          <w:szCs w:val="24"/>
        </w:rPr>
        <w:t xml:space="preserve">) na dubinama većim od 50 metara, ali ne preko 130 metara i/ili parcijalnim tlakom plinova koji ne prelaze 1,4 bara kisik i 3,95 bara dušik u mješavini za disanje, i uz uvjet poštovanja lokalnih zakonskih ili drugih regulatornih akata. </w:t>
      </w:r>
    </w:p>
    <w:p w:rsidR="00661714" w:rsidRPr="00CF6414" w:rsidRDefault="00661714" w:rsidP="00B34E5F">
      <w:pPr>
        <w:spacing w:line="360" w:lineRule="auto"/>
        <w:jc w:val="both"/>
      </w:pPr>
      <w:r w:rsidRPr="00CF6414">
        <w:t>(2) Ronjenje bez korištenja plinova iz stavka 1 ovog članka smatra se ronjenjem na dah i nije predmet ovog Pravilnika.</w:t>
      </w:r>
    </w:p>
    <w:p w:rsidR="00661714" w:rsidRPr="00CF6414" w:rsidRDefault="00661714" w:rsidP="00686C0C">
      <w:pPr>
        <w:spacing w:line="360" w:lineRule="auto"/>
        <w:jc w:val="center"/>
        <w:rPr>
          <w:b/>
        </w:rPr>
      </w:pPr>
    </w:p>
    <w:p w:rsidR="00661714" w:rsidRPr="00CF6414" w:rsidRDefault="00661714" w:rsidP="00686C0C">
      <w:pPr>
        <w:spacing w:line="360" w:lineRule="auto"/>
        <w:jc w:val="center"/>
        <w:rPr>
          <w:b/>
        </w:rPr>
      </w:pPr>
      <w:r w:rsidRPr="00CF6414">
        <w:rPr>
          <w:b/>
        </w:rPr>
        <w:t>Članak 4.</w:t>
      </w:r>
    </w:p>
    <w:p w:rsidR="00661714" w:rsidRPr="00CF6414" w:rsidRDefault="00661714" w:rsidP="00362960">
      <w:pPr>
        <w:spacing w:line="360" w:lineRule="auto"/>
        <w:jc w:val="both"/>
      </w:pPr>
      <w:r w:rsidRPr="00CF6414">
        <w:t>Aktivnosti koje provode djelatnici Sveučilišta i njihovi vanjski suradnici s obzirom na svrhu pripadaju znanstvenom ronjenju. Znanstveno ronjenje je ronjenje koje se izvodi kao dio znanstveno-istraživačke i/ili obrazovne djelatnosti. U znanstveno ronjenje spadaju i ronilačke aktivnosti koje se izvode zbog potrebe treninga i/ili znanstveno-ronilačkog usavršavanja.</w:t>
      </w:r>
    </w:p>
    <w:p w:rsidR="00661714" w:rsidRPr="00CF6414" w:rsidRDefault="00661714" w:rsidP="00362960">
      <w:pPr>
        <w:spacing w:line="360" w:lineRule="auto"/>
        <w:jc w:val="center"/>
        <w:rPr>
          <w:b/>
        </w:rPr>
      </w:pPr>
    </w:p>
    <w:p w:rsidR="00661714" w:rsidRPr="00CF6414" w:rsidRDefault="00661714" w:rsidP="00362960">
      <w:pPr>
        <w:spacing w:line="360" w:lineRule="auto"/>
        <w:jc w:val="center"/>
        <w:rPr>
          <w:b/>
        </w:rPr>
      </w:pPr>
      <w:r w:rsidRPr="00CF6414">
        <w:rPr>
          <w:b/>
        </w:rPr>
        <w:t>Članak 5.</w:t>
      </w:r>
    </w:p>
    <w:p w:rsidR="00661714" w:rsidRPr="00CF6414" w:rsidRDefault="00661714" w:rsidP="00362960">
      <w:pPr>
        <w:spacing w:line="360" w:lineRule="auto"/>
        <w:jc w:val="both"/>
      </w:pPr>
      <w:r w:rsidRPr="00CF6414">
        <w:t xml:space="preserve">(1) Znanstveno ronjenje pri Sveučilištu obavljaju znanstveni ronioci imenovani od strane rektora na prijedlog </w:t>
      </w:r>
      <w:r w:rsidR="00045907">
        <w:t>Povjerenstva</w:t>
      </w:r>
      <w:r w:rsidRPr="00CF6414">
        <w:t xml:space="preserve"> za ronilačke aktivnosti Sveučilišta. </w:t>
      </w:r>
    </w:p>
    <w:p w:rsidR="00661714" w:rsidRPr="00CF6414" w:rsidRDefault="00661714" w:rsidP="00362960">
      <w:pPr>
        <w:spacing w:line="360" w:lineRule="auto"/>
        <w:jc w:val="both"/>
      </w:pPr>
      <w:r w:rsidRPr="00CF6414">
        <w:t xml:space="preserve">(2) Znanstveni ronilac pri Sveučilištu mora biti djelatnik Sveučilišta, znanstvenik koji je upisan u Upisnik znanstvenika koji vodi Ministarstvo znanosti, obrazovanja i športa ili je u postupku njegova stjecanja, te mora biti osposobljen za izvođenje znanstvenog ronjenja. </w:t>
      </w:r>
    </w:p>
    <w:p w:rsidR="00661714" w:rsidRPr="00CF6414" w:rsidRDefault="00661714" w:rsidP="00362960">
      <w:pPr>
        <w:spacing w:line="360" w:lineRule="auto"/>
        <w:jc w:val="both"/>
      </w:pPr>
    </w:p>
    <w:p w:rsidR="00661714" w:rsidRPr="00CF6414" w:rsidRDefault="00661714" w:rsidP="00362960">
      <w:pPr>
        <w:spacing w:line="360" w:lineRule="auto"/>
        <w:jc w:val="center"/>
        <w:rPr>
          <w:b/>
        </w:rPr>
      </w:pPr>
      <w:r w:rsidRPr="00CF6414">
        <w:rPr>
          <w:b/>
        </w:rPr>
        <w:t>Članak 6.</w:t>
      </w:r>
    </w:p>
    <w:p w:rsidR="00661714" w:rsidRPr="00CF6414" w:rsidRDefault="00661714" w:rsidP="00362960">
      <w:pPr>
        <w:spacing w:line="360" w:lineRule="auto"/>
        <w:jc w:val="both"/>
      </w:pPr>
      <w:r w:rsidRPr="00CF6414">
        <w:t>(1) Znanstvenim roniocima pri Sveučilištu izdaje se potvrda kojom se potvrđuje da obavljaju poslove znanstvenog ronjenja za potrebe Sveučilišta.</w:t>
      </w:r>
    </w:p>
    <w:p w:rsidR="00661714" w:rsidRPr="00CF6414" w:rsidRDefault="00661714" w:rsidP="00362960">
      <w:pPr>
        <w:spacing w:line="360" w:lineRule="auto"/>
        <w:jc w:val="both"/>
      </w:pPr>
      <w:r w:rsidRPr="00CF6414">
        <w:t>(2) Iznimno, znanstveno ronjenje pri Sveučilištu može obavljati i ronilac koji ne udovoljava zahtjevima iz članka 5. i stavka 1. ovog članka., ako sudjeluje u znanstvenom ronjenju pod vodstvom znanstvenog ronioca.</w:t>
      </w:r>
    </w:p>
    <w:p w:rsidR="00661714" w:rsidRPr="00CF6414" w:rsidRDefault="00661714" w:rsidP="00362960">
      <w:pPr>
        <w:spacing w:line="360" w:lineRule="auto"/>
        <w:jc w:val="both"/>
      </w:pPr>
    </w:p>
    <w:p w:rsidR="00661714" w:rsidRPr="00CF6414" w:rsidRDefault="00661714" w:rsidP="00362960">
      <w:pPr>
        <w:spacing w:line="360" w:lineRule="auto"/>
        <w:jc w:val="center"/>
        <w:rPr>
          <w:b/>
        </w:rPr>
      </w:pPr>
      <w:r w:rsidRPr="00CF6414">
        <w:rPr>
          <w:b/>
        </w:rPr>
        <w:t>Članak 7.</w:t>
      </w:r>
    </w:p>
    <w:p w:rsidR="00661714" w:rsidRPr="00CF6414" w:rsidRDefault="00661714" w:rsidP="00362960">
      <w:pPr>
        <w:spacing w:line="360" w:lineRule="auto"/>
        <w:jc w:val="both"/>
      </w:pPr>
      <w:r w:rsidRPr="00CF6414">
        <w:t>Ronilačkim aktivnostima koje se izvode od strane sastavnica Sveučilišta nadležn</w:t>
      </w:r>
      <w:r w:rsidR="00045907">
        <w:t>o</w:t>
      </w:r>
      <w:r w:rsidRPr="00CF6414">
        <w:t xml:space="preserve"> je </w:t>
      </w:r>
      <w:r w:rsidR="00045907">
        <w:t>Povjerenstvo</w:t>
      </w:r>
      <w:r w:rsidRPr="00CF6414">
        <w:t xml:space="preserve"> za ronilačke aktivnosti Sveučilišta imenovan</w:t>
      </w:r>
      <w:r w:rsidR="00045907">
        <w:t>o</w:t>
      </w:r>
      <w:r w:rsidRPr="00CF6414">
        <w:t xml:space="preserve"> od strane rektora.</w:t>
      </w:r>
    </w:p>
    <w:p w:rsidR="00661714" w:rsidRPr="00CF6414" w:rsidRDefault="00661714" w:rsidP="00362960">
      <w:pPr>
        <w:spacing w:line="360" w:lineRule="auto"/>
        <w:jc w:val="both"/>
      </w:pPr>
    </w:p>
    <w:p w:rsidR="00661714" w:rsidRPr="00CF6414" w:rsidRDefault="00661714" w:rsidP="00362960">
      <w:pPr>
        <w:spacing w:line="360" w:lineRule="auto"/>
        <w:jc w:val="center"/>
        <w:rPr>
          <w:b/>
        </w:rPr>
      </w:pPr>
      <w:r w:rsidRPr="00CF6414">
        <w:rPr>
          <w:b/>
        </w:rPr>
        <w:lastRenderedPageBreak/>
        <w:t>Članak 8.</w:t>
      </w:r>
    </w:p>
    <w:p w:rsidR="00661714" w:rsidRPr="00CF6414" w:rsidRDefault="00661714" w:rsidP="00362960">
      <w:pPr>
        <w:spacing w:line="360" w:lineRule="auto"/>
        <w:jc w:val="both"/>
      </w:pPr>
      <w:r w:rsidRPr="00CF6414">
        <w:t xml:space="preserve">(1) </w:t>
      </w:r>
      <w:r w:rsidR="00045907">
        <w:t>Povjerenstvo</w:t>
      </w:r>
      <w:r w:rsidRPr="00CF6414">
        <w:t xml:space="preserve"> za ronilačke aktivnosti Sveučilišta sastoji se predstavnika svih sastavnica koje primjenjuju znanstveno ronjenje za provođenje znanstveno-istraživačke i obrazovne djelatnosti.</w:t>
      </w:r>
    </w:p>
    <w:p w:rsidR="00661714" w:rsidRPr="00CF6414" w:rsidRDefault="00661714" w:rsidP="00362960">
      <w:pPr>
        <w:spacing w:line="360" w:lineRule="auto"/>
        <w:jc w:val="both"/>
      </w:pPr>
      <w:r w:rsidRPr="00CF6414">
        <w:t xml:space="preserve">(2) Članove </w:t>
      </w:r>
      <w:r w:rsidR="00045907">
        <w:t>Povjerenstva</w:t>
      </w:r>
      <w:r w:rsidRPr="00CF6414">
        <w:t xml:space="preserve"> </w:t>
      </w:r>
      <w:r w:rsidR="00045907">
        <w:t xml:space="preserve">imenuje </w:t>
      </w:r>
      <w:r w:rsidRPr="00CF6414">
        <w:t>rektor</w:t>
      </w:r>
      <w:r w:rsidR="00770298">
        <w:t>,</w:t>
      </w:r>
      <w:r w:rsidRPr="00CF6414">
        <w:t xml:space="preserve"> </w:t>
      </w:r>
      <w:r w:rsidR="00045907">
        <w:t xml:space="preserve">temeljem </w:t>
      </w:r>
      <w:r w:rsidRPr="00CF6414">
        <w:t>prijedloga znanstvenih ronilaca Sveučilišta</w:t>
      </w:r>
      <w:r w:rsidR="00045907">
        <w:t>, za razdoblje od 4 godine</w:t>
      </w:r>
      <w:r w:rsidRPr="00CF6414">
        <w:t>.</w:t>
      </w:r>
    </w:p>
    <w:p w:rsidR="00045907" w:rsidRDefault="00045907" w:rsidP="00362960">
      <w:pPr>
        <w:spacing w:line="360" w:lineRule="auto"/>
        <w:jc w:val="center"/>
        <w:rPr>
          <w:b/>
        </w:rPr>
      </w:pPr>
    </w:p>
    <w:p w:rsidR="00661714" w:rsidRPr="00CF6414" w:rsidRDefault="00661714" w:rsidP="00362960">
      <w:pPr>
        <w:spacing w:line="360" w:lineRule="auto"/>
        <w:jc w:val="center"/>
        <w:rPr>
          <w:b/>
        </w:rPr>
      </w:pPr>
      <w:r w:rsidRPr="00CF6414">
        <w:rPr>
          <w:b/>
        </w:rPr>
        <w:t>Članak 9.</w:t>
      </w:r>
    </w:p>
    <w:p w:rsidR="00661714" w:rsidRPr="00CF6414" w:rsidRDefault="00661714" w:rsidP="00362960">
      <w:pPr>
        <w:spacing w:line="360" w:lineRule="auto"/>
        <w:jc w:val="both"/>
      </w:pPr>
      <w:r w:rsidRPr="00CF6414">
        <w:t xml:space="preserve">(1) </w:t>
      </w:r>
      <w:r w:rsidR="00045907">
        <w:t>Povjerenstvo</w:t>
      </w:r>
      <w:r w:rsidRPr="00CF6414">
        <w:t xml:space="preserve"> za ronilačke aktivnosti Sveučilišta planira i rukovodi svime što je povezano s ronilačkim aktivnostima Sveučilišta u suradnji s voditeljima projekta/programa Sveučilišta u sklopu kojih su potrebne ronilačke aktivnosti sukladno postavljenim ciljevima i zadacima.</w:t>
      </w:r>
    </w:p>
    <w:p w:rsidR="00661714" w:rsidRPr="00CF6414" w:rsidRDefault="00661714" w:rsidP="00362960">
      <w:pPr>
        <w:spacing w:line="360" w:lineRule="auto"/>
        <w:jc w:val="both"/>
      </w:pPr>
      <w:r w:rsidRPr="00CF6414">
        <w:t xml:space="preserve">(2) </w:t>
      </w:r>
      <w:r w:rsidR="00045907">
        <w:t xml:space="preserve">Povjerenstvo </w:t>
      </w:r>
      <w:r w:rsidRPr="00CF6414">
        <w:t xml:space="preserve">za ronilačke aktivnosti Sveučilišta imenuje voditelja ronjenja za svako pojedino ronjenje, odobrava plan ronjenja i korištenje ronilačke opreme i uređaja te vodi evidenciju o svim ronilačkim aktivnostima Sveučilišta i sudionicima tih aktivnosti. </w:t>
      </w:r>
    </w:p>
    <w:p w:rsidR="00661714" w:rsidRPr="00CF6414" w:rsidRDefault="00661714" w:rsidP="00362960">
      <w:pPr>
        <w:spacing w:line="360" w:lineRule="auto"/>
        <w:jc w:val="both"/>
      </w:pPr>
    </w:p>
    <w:p w:rsidR="00661714" w:rsidRPr="00CF6414" w:rsidRDefault="00661714" w:rsidP="00362960">
      <w:pPr>
        <w:spacing w:line="360" w:lineRule="auto"/>
        <w:jc w:val="center"/>
        <w:rPr>
          <w:b/>
        </w:rPr>
      </w:pPr>
      <w:r w:rsidRPr="00CF6414">
        <w:rPr>
          <w:b/>
        </w:rPr>
        <w:t>Članak 10.</w:t>
      </w:r>
    </w:p>
    <w:p w:rsidR="00661714" w:rsidRPr="00CF6414" w:rsidRDefault="00661714" w:rsidP="00EC6CC3">
      <w:pPr>
        <w:spacing w:line="360" w:lineRule="auto"/>
        <w:jc w:val="both"/>
      </w:pPr>
      <w:r w:rsidRPr="00CF6414">
        <w:t>(1) Voditelj ronjenja može biti znanstveni ronilac Sveučilišta koji zadovoljava uvjete iz članka 5. ovog pravilnika, te najmanje razinu 3 ronjenja pri Sveučilištu.</w:t>
      </w:r>
    </w:p>
    <w:p w:rsidR="00661714" w:rsidRPr="00CF6414" w:rsidRDefault="00661714" w:rsidP="00EC6CC3">
      <w:pPr>
        <w:spacing w:line="360" w:lineRule="auto"/>
        <w:jc w:val="both"/>
      </w:pPr>
      <w:r w:rsidRPr="00CF6414">
        <w:t>(2)   U slučaju kad znanstveni projekt vodi znanstveni ronilac Sveučilišta koji ne posjeduje razinu 3 ronjenja pri Sveučilištu, voditeljem ronjenja može se imenovati i suradnik na projektu koji nije znanstveni ronilac Sveučilišta, ali posjeduje karakteristike potrebne za razinu 3 ronjenja pri Sveučilištu.</w:t>
      </w:r>
    </w:p>
    <w:p w:rsidR="00661714" w:rsidRPr="00CF6414" w:rsidRDefault="00661714" w:rsidP="00EC6CC3">
      <w:pPr>
        <w:spacing w:line="360" w:lineRule="auto"/>
        <w:jc w:val="both"/>
      </w:pPr>
      <w:r w:rsidRPr="00CF6414">
        <w:t xml:space="preserve"> (3) Voditelj ronjenja upoznaje sve ronioce s ciljevima, zadacima i planom pojedinog ronjenja te mogućim opasnostima koje mogu utjecati na sigurnost ronjenja, procedurama spašavanja i  okolnostima za prekid ronjenja.</w:t>
      </w:r>
    </w:p>
    <w:p w:rsidR="00661714" w:rsidRPr="00CF6414" w:rsidRDefault="00661714" w:rsidP="00362960">
      <w:pPr>
        <w:spacing w:line="360" w:lineRule="auto"/>
        <w:jc w:val="both"/>
      </w:pPr>
      <w:r w:rsidRPr="00CF6414">
        <w:t>(4) U slučaju potrebe voditelj ronjenja može promijeniti plan ronjenja te ga prilagoditi novim uvjetima, sve u skladu s ciljem, zadacima i sigurnosnom procedurom.</w:t>
      </w:r>
    </w:p>
    <w:p w:rsidR="00661714" w:rsidRPr="00CF6414" w:rsidRDefault="00661714" w:rsidP="00362960">
      <w:pPr>
        <w:pStyle w:val="BodyText2"/>
        <w:spacing w:line="360" w:lineRule="auto"/>
        <w:rPr>
          <w:sz w:val="24"/>
        </w:rPr>
      </w:pPr>
      <w:r w:rsidRPr="00CF6414">
        <w:rPr>
          <w:sz w:val="24"/>
        </w:rPr>
        <w:t xml:space="preserve">(5) Prije svakog ronjenja voditelj ronjenja provjerava imaju li svi članovi tima odgovarajuće dozvole te da li su kvalificirani i trenutačno sposobni za vrstu ronilačke operacije koja se izvodi. </w:t>
      </w:r>
    </w:p>
    <w:p w:rsidR="00661714" w:rsidRPr="00CF6414" w:rsidRDefault="00661714" w:rsidP="00362960">
      <w:pPr>
        <w:pStyle w:val="BodyText2"/>
        <w:spacing w:line="360" w:lineRule="auto"/>
        <w:rPr>
          <w:sz w:val="24"/>
        </w:rPr>
      </w:pPr>
      <w:r w:rsidRPr="00CF6414">
        <w:rPr>
          <w:sz w:val="24"/>
        </w:rPr>
        <w:t>(6) U slučaju da je u ronilačku operaciju uključen vanjski suradnik ili gost (znanstveni ili drugi ronilac) voditelj ronjenja treba provjeriti njegovu osposobljenost i kvalificiranost te ima pravo od njega zatražiti demonstriranje znanja i vještina potrebnih za znanstveno ronjenje.</w:t>
      </w:r>
    </w:p>
    <w:p w:rsidR="00661714" w:rsidRPr="00CF6414" w:rsidRDefault="00661714" w:rsidP="00362960">
      <w:pPr>
        <w:spacing w:line="360" w:lineRule="auto"/>
        <w:jc w:val="both"/>
      </w:pPr>
      <w:r w:rsidRPr="00CF6414">
        <w:lastRenderedPageBreak/>
        <w:t>(7) Voditelj ronjenja je zadužen za evidenciju pojedinačnog ronjenja koju predaje Komisiji za ronilačke aktivnosti Sveučilišta.</w:t>
      </w:r>
    </w:p>
    <w:p w:rsidR="00661714" w:rsidRPr="00CF6414" w:rsidRDefault="00661714" w:rsidP="00362960">
      <w:pPr>
        <w:spacing w:line="360" w:lineRule="auto"/>
        <w:jc w:val="center"/>
        <w:rPr>
          <w:b/>
        </w:rPr>
      </w:pPr>
      <w:r w:rsidRPr="00CF6414">
        <w:rPr>
          <w:b/>
        </w:rPr>
        <w:t>Članak 11.</w:t>
      </w:r>
    </w:p>
    <w:p w:rsidR="00661714" w:rsidRPr="00CF6414" w:rsidRDefault="00661714" w:rsidP="00362960">
      <w:pPr>
        <w:spacing w:line="360" w:lineRule="auto"/>
        <w:jc w:val="both"/>
      </w:pPr>
      <w:r w:rsidRPr="00CF6414">
        <w:t>Osoba koja ne posjeduje važeću potvrdu o osposobljenosti za ronjenje ne smije se uključiti u ronilačke aktivnosti Sveučilišta.</w:t>
      </w:r>
    </w:p>
    <w:p w:rsidR="00661714" w:rsidRPr="00CF6414" w:rsidRDefault="00661714" w:rsidP="00362960">
      <w:pPr>
        <w:spacing w:line="360" w:lineRule="auto"/>
        <w:jc w:val="both"/>
      </w:pPr>
    </w:p>
    <w:p w:rsidR="00661714" w:rsidRPr="00CF6414" w:rsidRDefault="00661714" w:rsidP="00362960">
      <w:pPr>
        <w:spacing w:line="360" w:lineRule="auto"/>
        <w:jc w:val="center"/>
        <w:rPr>
          <w:b/>
        </w:rPr>
      </w:pPr>
      <w:r w:rsidRPr="00CF6414">
        <w:rPr>
          <w:b/>
        </w:rPr>
        <w:t>Članak 12.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Voditelj projekta/programa u suradnji s voditeljem ronjenja izrađuje ronilački plan koji uključuje sljedeće:</w:t>
      </w:r>
    </w:p>
    <w:p w:rsidR="00661714" w:rsidRPr="00CF6414" w:rsidRDefault="00661714" w:rsidP="00362960">
      <w:pPr>
        <w:pStyle w:val="BodyText2"/>
        <w:numPr>
          <w:ilvl w:val="0"/>
          <w:numId w:val="11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ronilačke kvalifikacije svakog ronioca;</w:t>
      </w:r>
    </w:p>
    <w:p w:rsidR="00661714" w:rsidRPr="00CF6414" w:rsidRDefault="00661714" w:rsidP="00362960">
      <w:pPr>
        <w:pStyle w:val="BodyText2"/>
        <w:numPr>
          <w:ilvl w:val="0"/>
          <w:numId w:val="11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 xml:space="preserve">plan u slučaju nezgode s imenima i telefonskim brojevima osoba koje treba kontaktirati u slučaju nezgode, mjesto najbliže </w:t>
      </w:r>
      <w:proofErr w:type="spellStart"/>
      <w:r w:rsidRPr="00CF6414">
        <w:rPr>
          <w:sz w:val="24"/>
        </w:rPr>
        <w:t>barokomore</w:t>
      </w:r>
      <w:proofErr w:type="spellEnd"/>
      <w:r w:rsidRPr="00CF6414">
        <w:rPr>
          <w:sz w:val="24"/>
        </w:rPr>
        <w:t>, bolnice te način transporta;</w:t>
      </w:r>
    </w:p>
    <w:p w:rsidR="00661714" w:rsidRPr="00CF6414" w:rsidRDefault="00661714" w:rsidP="00362960">
      <w:pPr>
        <w:pStyle w:val="BodyText2"/>
        <w:numPr>
          <w:ilvl w:val="0"/>
          <w:numId w:val="11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okvirni broj predloženih ronilaca;</w:t>
      </w:r>
    </w:p>
    <w:p w:rsidR="00661714" w:rsidRPr="00CF6414" w:rsidRDefault="00661714" w:rsidP="00362960">
      <w:pPr>
        <w:pStyle w:val="BodyText2"/>
        <w:numPr>
          <w:ilvl w:val="0"/>
          <w:numId w:val="11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 xml:space="preserve">lokacije </w:t>
      </w:r>
      <w:proofErr w:type="spellStart"/>
      <w:r w:rsidRPr="00CF6414">
        <w:rPr>
          <w:sz w:val="24"/>
        </w:rPr>
        <w:t>urona</w:t>
      </w:r>
      <w:proofErr w:type="spellEnd"/>
      <w:r w:rsidRPr="00CF6414">
        <w:rPr>
          <w:sz w:val="24"/>
        </w:rPr>
        <w:t>;</w:t>
      </w:r>
    </w:p>
    <w:p w:rsidR="00661714" w:rsidRPr="00CF6414" w:rsidRDefault="00661714" w:rsidP="00362960">
      <w:pPr>
        <w:pStyle w:val="BodyText2"/>
        <w:numPr>
          <w:ilvl w:val="0"/>
          <w:numId w:val="11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 xml:space="preserve">predviđeni broj </w:t>
      </w:r>
      <w:proofErr w:type="spellStart"/>
      <w:r w:rsidRPr="00CF6414">
        <w:rPr>
          <w:sz w:val="24"/>
        </w:rPr>
        <w:t>urona</w:t>
      </w:r>
      <w:proofErr w:type="spellEnd"/>
      <w:r w:rsidRPr="00CF6414">
        <w:rPr>
          <w:sz w:val="24"/>
        </w:rPr>
        <w:t xml:space="preserve"> i vrijeme trajanja </w:t>
      </w:r>
      <w:proofErr w:type="spellStart"/>
      <w:r w:rsidRPr="00CF6414">
        <w:rPr>
          <w:sz w:val="24"/>
        </w:rPr>
        <w:t>urona</w:t>
      </w:r>
      <w:proofErr w:type="spellEnd"/>
      <w:r w:rsidRPr="00CF6414">
        <w:rPr>
          <w:sz w:val="24"/>
        </w:rPr>
        <w:t>;</w:t>
      </w:r>
    </w:p>
    <w:p w:rsidR="00661714" w:rsidRPr="00CF6414" w:rsidRDefault="00661714" w:rsidP="00362960">
      <w:pPr>
        <w:pStyle w:val="BodyText2"/>
        <w:numPr>
          <w:ilvl w:val="0"/>
          <w:numId w:val="11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dekompresijske zastanke i plan ponovljenog ronjenja, ako je potrebno;</w:t>
      </w:r>
    </w:p>
    <w:p w:rsidR="00661714" w:rsidRPr="00CF6414" w:rsidRDefault="00661714" w:rsidP="00362960">
      <w:pPr>
        <w:pStyle w:val="BodyText2"/>
        <w:numPr>
          <w:ilvl w:val="0"/>
          <w:numId w:val="11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planirane operacije, ciljeve i metode istraživanja, popis opreme i uređaja za istraživanje te korišteno plovilo;</w:t>
      </w:r>
    </w:p>
    <w:p w:rsidR="00661714" w:rsidRPr="00CF6414" w:rsidRDefault="00661714" w:rsidP="00362960">
      <w:pPr>
        <w:pStyle w:val="BodyText2"/>
        <w:numPr>
          <w:ilvl w:val="0"/>
          <w:numId w:val="11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moguće opasnosti.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jc w:val="center"/>
        <w:rPr>
          <w:b/>
          <w:sz w:val="24"/>
        </w:rPr>
      </w:pPr>
      <w:r w:rsidRPr="00CF6414">
        <w:rPr>
          <w:b/>
          <w:sz w:val="24"/>
        </w:rPr>
        <w:t>Članak 13.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Prava i dužnosti svakog pojedinog člana ronilačkog tima su sljedeća:</w:t>
      </w:r>
    </w:p>
    <w:p w:rsidR="00661714" w:rsidRPr="00CF6414" w:rsidRDefault="00661714" w:rsidP="00B11FEB">
      <w:pPr>
        <w:pStyle w:val="BodyText2"/>
        <w:numPr>
          <w:ilvl w:val="0"/>
          <w:numId w:val="15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ne smije prekoračiti svoju razinu ronjenja koja mu je dodijeljena te mora roniti u skladu s dogovorenim planom ronjenja, osim u slučaju da bi takvo ronjenje moglo ugroziti njegovu sigurnost i sigurnost ostalih članova ronilačkog tima;</w:t>
      </w:r>
    </w:p>
    <w:p w:rsidR="00661714" w:rsidRPr="00CF6414" w:rsidRDefault="00661714" w:rsidP="00B11FEB">
      <w:pPr>
        <w:pStyle w:val="BodyText2"/>
        <w:numPr>
          <w:ilvl w:val="0"/>
          <w:numId w:val="15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provjeriti svoju opremu, a također i opremu svog suradnika;</w:t>
      </w:r>
    </w:p>
    <w:p w:rsidR="00661714" w:rsidRPr="00CF6414" w:rsidRDefault="00661714" w:rsidP="00B11FEB">
      <w:pPr>
        <w:pStyle w:val="BodyText2"/>
        <w:numPr>
          <w:ilvl w:val="0"/>
          <w:numId w:val="15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može odbiti ronjenje ako se ne osjeća sposobnim za ronjenje iz bilo kakvog razloga;</w:t>
      </w:r>
    </w:p>
    <w:p w:rsidR="00661714" w:rsidRPr="00CF6414" w:rsidRDefault="00661714" w:rsidP="00B11FEB">
      <w:pPr>
        <w:pStyle w:val="BodyText2"/>
        <w:numPr>
          <w:ilvl w:val="0"/>
          <w:numId w:val="15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nijedan član tima ne mora roniti u režimu dekompresije protiv svoje volje osim ako je tako predviđeno radi sigurnosti ronioca;</w:t>
      </w:r>
    </w:p>
    <w:p w:rsidR="00661714" w:rsidRPr="00CF6414" w:rsidRDefault="00661714" w:rsidP="00B11FEB">
      <w:pPr>
        <w:pStyle w:val="BodyText2"/>
        <w:numPr>
          <w:ilvl w:val="0"/>
          <w:numId w:val="15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nijedan član tima ne smije roniti u uvjetima koji mogu ugroziti zdravlje i sigurnost njega i ostalih članova ronilačkog tima.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jc w:val="center"/>
        <w:rPr>
          <w:b/>
          <w:sz w:val="24"/>
        </w:rPr>
      </w:pP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jc w:val="center"/>
        <w:rPr>
          <w:b/>
          <w:sz w:val="24"/>
        </w:rPr>
      </w:pPr>
      <w:r w:rsidRPr="00CF6414">
        <w:rPr>
          <w:b/>
          <w:sz w:val="24"/>
        </w:rPr>
        <w:lastRenderedPageBreak/>
        <w:t>Članak 14.</w:t>
      </w:r>
    </w:p>
    <w:p w:rsidR="00661714" w:rsidRPr="00CF6414" w:rsidRDefault="00661714" w:rsidP="00B36CD7">
      <w:pPr>
        <w:pStyle w:val="BodyText2"/>
        <w:numPr>
          <w:ilvl w:val="0"/>
          <w:numId w:val="14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 xml:space="preserve">Registrirani znanstveni ronilac koji roni u okviru ronilačkih aktivnosti Sveučilišta može napredovati na sljedeću razinu ako je uspješno završio prethodne. </w:t>
      </w:r>
    </w:p>
    <w:p w:rsidR="00661714" w:rsidRPr="00CF6414" w:rsidRDefault="00661714" w:rsidP="00B36CD7">
      <w:pPr>
        <w:pStyle w:val="BodyText2"/>
        <w:numPr>
          <w:ilvl w:val="0"/>
          <w:numId w:val="14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Razine se dijele s obzirom na najveću dozvoljenu dubinu obavljanja ronjenja prilikom istraživanja te za svaku razinu ronilac treba imati dozvolu i potvrdu Sveučilišta:</w:t>
      </w:r>
    </w:p>
    <w:p w:rsidR="00661714" w:rsidRPr="00CF6414" w:rsidRDefault="00661714" w:rsidP="00362960">
      <w:pPr>
        <w:pStyle w:val="BodyText2"/>
        <w:numPr>
          <w:ilvl w:val="0"/>
          <w:numId w:val="2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 xml:space="preserve">Razina 1: Dozvola za dubinu do 18 m, </w:t>
      </w:r>
    </w:p>
    <w:p w:rsidR="00661714" w:rsidRPr="00CF6414" w:rsidRDefault="00661714" w:rsidP="00362960">
      <w:pPr>
        <w:pStyle w:val="BodyText2"/>
        <w:numPr>
          <w:ilvl w:val="0"/>
          <w:numId w:val="2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Razina 2: Dozvola za dubinu do 30 m,</w:t>
      </w:r>
    </w:p>
    <w:p w:rsidR="00661714" w:rsidRPr="00CF6414" w:rsidRDefault="00661714" w:rsidP="00362960">
      <w:pPr>
        <w:pStyle w:val="BodyText2"/>
        <w:numPr>
          <w:ilvl w:val="0"/>
          <w:numId w:val="2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Razina 3: Dozvola za dubinu do 40 m,</w:t>
      </w:r>
    </w:p>
    <w:p w:rsidR="00661714" w:rsidRPr="00CF6414" w:rsidRDefault="00661714" w:rsidP="00362960">
      <w:pPr>
        <w:pStyle w:val="BodyText2"/>
        <w:numPr>
          <w:ilvl w:val="0"/>
          <w:numId w:val="2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Razina 4: Dozvola za dubinu do 50 m,</w:t>
      </w:r>
    </w:p>
    <w:p w:rsidR="00661714" w:rsidRPr="00CF6414" w:rsidRDefault="00661714" w:rsidP="00362960">
      <w:pPr>
        <w:pStyle w:val="BodyText2"/>
        <w:numPr>
          <w:ilvl w:val="0"/>
          <w:numId w:val="2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Razina 5: Dozvola za dubinu do 60 m.</w:t>
      </w:r>
    </w:p>
    <w:p w:rsidR="00661714" w:rsidRPr="00CF6414" w:rsidRDefault="00661714" w:rsidP="00362960">
      <w:pPr>
        <w:pStyle w:val="BodyText2"/>
        <w:numPr>
          <w:ilvl w:val="0"/>
          <w:numId w:val="2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Razina 6: Dozvola za dubine veće od 60 m.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jc w:val="center"/>
        <w:rPr>
          <w:b/>
          <w:sz w:val="24"/>
        </w:rPr>
      </w:pPr>
      <w:r w:rsidRPr="00CF6414">
        <w:rPr>
          <w:b/>
          <w:sz w:val="24"/>
        </w:rPr>
        <w:t>Članak 15.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 xml:space="preserve">(1) Znanstvenom roniocu Sveučilišta odobrava se razina ronjenja u skladu s posjedovanjem ronilačke kvalifikacije neke od međunarodno priznatih ronilačkih asocijacija.  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 xml:space="preserve">(2) </w:t>
      </w:r>
      <w:r w:rsidR="00045907">
        <w:rPr>
          <w:sz w:val="24"/>
        </w:rPr>
        <w:t xml:space="preserve">Za dobivanje </w:t>
      </w:r>
      <w:r w:rsidRPr="00CF6414">
        <w:rPr>
          <w:sz w:val="24"/>
        </w:rPr>
        <w:t>razin</w:t>
      </w:r>
      <w:r w:rsidR="00045907">
        <w:rPr>
          <w:sz w:val="24"/>
        </w:rPr>
        <w:t>e</w:t>
      </w:r>
      <w:r w:rsidRPr="00CF6414">
        <w:rPr>
          <w:sz w:val="24"/>
        </w:rPr>
        <w:t xml:space="preserve"> 2 do 3, ronilac između svake razine treba obaviti najmanje 20 službeno potvrđenih </w:t>
      </w:r>
      <w:proofErr w:type="spellStart"/>
      <w:r w:rsidRPr="00CF6414">
        <w:rPr>
          <w:sz w:val="24"/>
        </w:rPr>
        <w:t>urona</w:t>
      </w:r>
      <w:proofErr w:type="spellEnd"/>
      <w:r w:rsidRPr="00CF6414">
        <w:rPr>
          <w:sz w:val="24"/>
        </w:rPr>
        <w:t xml:space="preserve"> u okviru ronilačkih aktivnosti Sveučilišta. 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 xml:space="preserve">(3) Za </w:t>
      </w:r>
      <w:r w:rsidR="00045907">
        <w:rPr>
          <w:sz w:val="24"/>
        </w:rPr>
        <w:t xml:space="preserve">dobivanje </w:t>
      </w:r>
      <w:r w:rsidRPr="00CF6414">
        <w:rPr>
          <w:sz w:val="24"/>
        </w:rPr>
        <w:t xml:space="preserve">razine 4 do 6, ronilac mora imati najmanje ronilačku kvalifikaciju voditelja ronjenja neke od međunarodno priznatih asocijacija; za razinu 4 najmanje 70 službeno potvrđenih </w:t>
      </w:r>
      <w:proofErr w:type="spellStart"/>
      <w:r w:rsidRPr="00CF6414">
        <w:rPr>
          <w:sz w:val="24"/>
        </w:rPr>
        <w:t>urona</w:t>
      </w:r>
      <w:proofErr w:type="spellEnd"/>
      <w:r w:rsidRPr="00CF6414">
        <w:rPr>
          <w:sz w:val="24"/>
        </w:rPr>
        <w:t xml:space="preserve"> od razine 3 u okviru ronilačkih aktivnosti Sveučilišta ili drugih znanstvenih institucija; za razinu 5 najmanje 70 službeno potvrđenih </w:t>
      </w:r>
      <w:proofErr w:type="spellStart"/>
      <w:r w:rsidRPr="00CF6414">
        <w:rPr>
          <w:sz w:val="24"/>
        </w:rPr>
        <w:t>urona</w:t>
      </w:r>
      <w:proofErr w:type="spellEnd"/>
      <w:r w:rsidRPr="00CF6414">
        <w:rPr>
          <w:sz w:val="24"/>
        </w:rPr>
        <w:t xml:space="preserve"> od razine 4, te za razinu 6 najmanje 100 službeno potvrđenih </w:t>
      </w:r>
      <w:proofErr w:type="spellStart"/>
      <w:r w:rsidRPr="00CF6414">
        <w:rPr>
          <w:sz w:val="24"/>
        </w:rPr>
        <w:t>urona</w:t>
      </w:r>
      <w:proofErr w:type="spellEnd"/>
      <w:r w:rsidRPr="00CF6414">
        <w:rPr>
          <w:sz w:val="24"/>
        </w:rPr>
        <w:t xml:space="preserve"> od razine 5.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 xml:space="preserve">(4) Za </w:t>
      </w:r>
      <w:r w:rsidR="00045907">
        <w:rPr>
          <w:sz w:val="24"/>
        </w:rPr>
        <w:t xml:space="preserve">dobivanje </w:t>
      </w:r>
      <w:r w:rsidRPr="00CF6414">
        <w:rPr>
          <w:sz w:val="24"/>
        </w:rPr>
        <w:t>razine 5 do 6 ronilac mora biti osposobljen za ronjenje promjenljivim plinskim mješavinama iz članka 3.1.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(4) U okviru ronilačkih aktivnosti Sveučilišta niti jedan ronilac ne može roniti na razinama većima od one koju posjeduje.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jc w:val="center"/>
        <w:rPr>
          <w:b/>
          <w:sz w:val="24"/>
        </w:rPr>
      </w:pPr>
      <w:r w:rsidRPr="00CF6414">
        <w:rPr>
          <w:b/>
          <w:sz w:val="24"/>
        </w:rPr>
        <w:t>Članak 16.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(1) Svaki ronilac uključen u ronilačke aktivnosti Sveučilišta ima pravo na dodatnu dnevnu ronilačku naknadu osim u slučaju obavljanja aktivnosti u okviru znanstvenog projekta/programa odobrenog od strane ministarstva nadležnog za znanost, te aktivnosti koje se vrše za potrebe školovanja i treninga.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(2) Visina ronilačke naknade ovisi o dubini na kojoj je ronilac izvršio ronilačku aktivnost koja se unaprijed određuje ronilačkim planom.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lastRenderedPageBreak/>
        <w:t>(3) Iznos ronilačke naknade je umnožak dnevne naknade za službeni put u zemlji odobrene na razini Republike Hrvatske i koeficijenta za određenu razinu ronjenja.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(4) Koeficijenti za razine ronjenja su sljedeći:</w:t>
      </w:r>
    </w:p>
    <w:p w:rsidR="00661714" w:rsidRPr="00CF6414" w:rsidRDefault="00661714" w:rsidP="00362960">
      <w:pPr>
        <w:pStyle w:val="BodyText2"/>
        <w:numPr>
          <w:ilvl w:val="0"/>
          <w:numId w:val="2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 xml:space="preserve">Razina 1: 2; </w:t>
      </w:r>
    </w:p>
    <w:p w:rsidR="00661714" w:rsidRPr="00CF6414" w:rsidRDefault="00661714" w:rsidP="00362960">
      <w:pPr>
        <w:pStyle w:val="BodyText2"/>
        <w:numPr>
          <w:ilvl w:val="0"/>
          <w:numId w:val="2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Razina 2-4: 3;</w:t>
      </w:r>
    </w:p>
    <w:p w:rsidR="00661714" w:rsidRPr="00CF6414" w:rsidRDefault="00661714" w:rsidP="00362960">
      <w:pPr>
        <w:pStyle w:val="BodyText2"/>
        <w:numPr>
          <w:ilvl w:val="0"/>
          <w:numId w:val="2"/>
        </w:numPr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Razina 5-6: 4;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(5) Prilikom izrade svakog projekta/programa u koji su uključene ronilačke aktivnosti, voditelj projekta mora izračunati i uključiti troškove ronilačkih naknada za svakog ronioca i za svaku ronilačku aktivnost.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jc w:val="center"/>
        <w:rPr>
          <w:b/>
          <w:sz w:val="24"/>
        </w:rPr>
      </w:pPr>
      <w:r w:rsidRPr="00CF6414">
        <w:rPr>
          <w:b/>
          <w:sz w:val="24"/>
        </w:rPr>
        <w:t>Članak 17.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(1) Svako ronjenje koje se vrši u okviru aktivnosti Sveučilišta mora se izvršiti u skladu</w:t>
      </w:r>
      <w:r w:rsidRPr="00CF6414">
        <w:rPr>
          <w:sz w:val="24"/>
          <w:lang w:val="it-IT"/>
        </w:rPr>
        <w:t xml:space="preserve"> s </w:t>
      </w:r>
      <w:proofErr w:type="spellStart"/>
      <w:r w:rsidRPr="00CF6414">
        <w:rPr>
          <w:sz w:val="24"/>
          <w:lang w:val="it-IT"/>
        </w:rPr>
        <w:t>važećim</w:t>
      </w:r>
      <w:proofErr w:type="spellEnd"/>
      <w:r w:rsidRPr="00CF6414">
        <w:rPr>
          <w:sz w:val="24"/>
          <w:lang w:val="it-IT"/>
        </w:rPr>
        <w:t xml:space="preserve"> </w:t>
      </w:r>
      <w:proofErr w:type="spellStart"/>
      <w:r w:rsidRPr="00CF6414">
        <w:rPr>
          <w:sz w:val="24"/>
          <w:lang w:val="it-IT"/>
        </w:rPr>
        <w:t>propisima</w:t>
      </w:r>
      <w:proofErr w:type="spellEnd"/>
      <w:r w:rsidRPr="00CF6414">
        <w:rPr>
          <w:sz w:val="24"/>
          <w:lang w:val="it-IT"/>
        </w:rPr>
        <w:t xml:space="preserve"> </w:t>
      </w:r>
      <w:proofErr w:type="spellStart"/>
      <w:r w:rsidRPr="00CF6414">
        <w:rPr>
          <w:sz w:val="24"/>
          <w:lang w:val="it-IT"/>
        </w:rPr>
        <w:t>Republike</w:t>
      </w:r>
      <w:proofErr w:type="spellEnd"/>
      <w:r w:rsidRPr="00CF6414">
        <w:rPr>
          <w:sz w:val="24"/>
          <w:lang w:val="it-IT"/>
        </w:rPr>
        <w:t xml:space="preserve"> </w:t>
      </w:r>
      <w:proofErr w:type="spellStart"/>
      <w:r w:rsidRPr="00CF6414">
        <w:rPr>
          <w:sz w:val="24"/>
          <w:lang w:val="it-IT"/>
        </w:rPr>
        <w:t>Hrvatske</w:t>
      </w:r>
      <w:proofErr w:type="spellEnd"/>
      <w:r w:rsidRPr="00CF6414">
        <w:rPr>
          <w:sz w:val="24"/>
          <w:lang w:val="it-IT"/>
        </w:rPr>
        <w:t xml:space="preserve">, a </w:t>
      </w:r>
      <w:proofErr w:type="spellStart"/>
      <w:r w:rsidRPr="00CF6414">
        <w:rPr>
          <w:sz w:val="24"/>
          <w:lang w:val="it-IT"/>
        </w:rPr>
        <w:t>posebno</w:t>
      </w:r>
      <w:proofErr w:type="spellEnd"/>
      <w:r w:rsidRPr="00CF6414">
        <w:rPr>
          <w:sz w:val="24"/>
          <w:lang w:val="it-IT"/>
        </w:rPr>
        <w:t xml:space="preserve"> </w:t>
      </w:r>
      <w:proofErr w:type="spellStart"/>
      <w:r w:rsidRPr="00CF6414">
        <w:rPr>
          <w:sz w:val="24"/>
          <w:lang w:val="it-IT"/>
        </w:rPr>
        <w:t>uz</w:t>
      </w:r>
      <w:proofErr w:type="spellEnd"/>
      <w:r w:rsidRPr="00CF6414">
        <w:rPr>
          <w:sz w:val="24"/>
          <w:lang w:val="it-IT"/>
        </w:rPr>
        <w:t xml:space="preserve"> </w:t>
      </w:r>
      <w:proofErr w:type="spellStart"/>
      <w:r w:rsidRPr="00CF6414">
        <w:rPr>
          <w:sz w:val="24"/>
          <w:lang w:val="it-IT"/>
        </w:rPr>
        <w:t>poštivanje</w:t>
      </w:r>
      <w:proofErr w:type="spellEnd"/>
      <w:r w:rsidRPr="00CF6414">
        <w:rPr>
          <w:sz w:val="24"/>
          <w:lang w:val="it-IT"/>
        </w:rPr>
        <w:t xml:space="preserve"> </w:t>
      </w:r>
      <w:proofErr w:type="spellStart"/>
      <w:r w:rsidRPr="00CF6414">
        <w:rPr>
          <w:sz w:val="24"/>
          <w:lang w:val="it-IT"/>
        </w:rPr>
        <w:t>svih</w:t>
      </w:r>
      <w:proofErr w:type="spellEnd"/>
      <w:r w:rsidRPr="00CF6414">
        <w:rPr>
          <w:sz w:val="24"/>
          <w:lang w:val="it-IT"/>
        </w:rPr>
        <w:t xml:space="preserve"> </w:t>
      </w:r>
      <w:proofErr w:type="spellStart"/>
      <w:r w:rsidRPr="00CF6414">
        <w:rPr>
          <w:sz w:val="24"/>
          <w:lang w:val="it-IT"/>
        </w:rPr>
        <w:t>sigurnosnih</w:t>
      </w:r>
      <w:proofErr w:type="spellEnd"/>
      <w:r w:rsidRPr="00CF6414">
        <w:rPr>
          <w:sz w:val="24"/>
          <w:lang w:val="it-IT"/>
        </w:rPr>
        <w:t xml:space="preserve"> </w:t>
      </w:r>
      <w:proofErr w:type="spellStart"/>
      <w:r w:rsidRPr="00CF6414">
        <w:rPr>
          <w:sz w:val="24"/>
          <w:lang w:val="it-IT"/>
        </w:rPr>
        <w:t>uvjeta</w:t>
      </w:r>
      <w:proofErr w:type="spellEnd"/>
      <w:r w:rsidRPr="00CF6414">
        <w:rPr>
          <w:sz w:val="24"/>
          <w:lang w:val="it-IT"/>
        </w:rPr>
        <w:t>.</w:t>
      </w:r>
    </w:p>
    <w:p w:rsidR="00661714" w:rsidRPr="00CF6414" w:rsidRDefault="00661714" w:rsidP="00362960">
      <w:pPr>
        <w:pStyle w:val="Default"/>
        <w:spacing w:line="360" w:lineRule="auto"/>
        <w:jc w:val="both"/>
        <w:rPr>
          <w:color w:val="auto"/>
        </w:rPr>
      </w:pPr>
      <w:r w:rsidRPr="00CF6414">
        <w:rPr>
          <w:color w:val="auto"/>
        </w:rPr>
        <w:t>(2) Prilikom svakog ronjenja moraju se ispunjavati zdravstveni i sigurnosni uvjeti za ronjenje propisani važećim zakonima i propisima koji se odnose na obavljanje podvodnih aktivnosti.</w:t>
      </w:r>
    </w:p>
    <w:p w:rsidR="00661714" w:rsidRPr="00CF6414" w:rsidRDefault="00661714" w:rsidP="00362960">
      <w:pPr>
        <w:pStyle w:val="Default"/>
        <w:spacing w:line="360" w:lineRule="auto"/>
        <w:jc w:val="center"/>
        <w:rPr>
          <w:b/>
          <w:color w:val="auto"/>
        </w:rPr>
      </w:pPr>
    </w:p>
    <w:p w:rsidR="00661714" w:rsidRPr="00CF6414" w:rsidRDefault="00661714" w:rsidP="00362960">
      <w:pPr>
        <w:pStyle w:val="Default"/>
        <w:spacing w:line="360" w:lineRule="auto"/>
        <w:jc w:val="center"/>
        <w:rPr>
          <w:b/>
          <w:color w:val="auto"/>
        </w:rPr>
      </w:pPr>
      <w:r w:rsidRPr="00CF6414">
        <w:rPr>
          <w:b/>
          <w:color w:val="auto"/>
        </w:rPr>
        <w:t>Članak 18.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(1) Znanstveni ronilac razine 1 i 2 koji roni za potrebe Sveučilišta ne smije roniti unutar dekompresijskog režima.</w:t>
      </w:r>
    </w:p>
    <w:p w:rsidR="00661714" w:rsidRPr="00CF6414" w:rsidRDefault="00661714" w:rsidP="0067286D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(2) Ronjenje unutar dekompresijskog režima je svako ronjenje prilikom kojega se ronilac ne može direktno vratiti na površinu  bez  izvođenja dekompresijskih zastanaka.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 xml:space="preserve">(3) Dozvolu za ronjenje u dekompresijskom režimu izdaje Komisija za ronilačke aktivnosti Sveučilišta, a na lokaciji je potvrđuje voditelj ronjenja u skladu s uvjetima ronjenja. Ne dopušta se ronjenje u dekompresijskom režimu ako ronilac roni prvi put nakon proteka vremenskog perioda od 3 mjeseca. 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 xml:space="preserve">(4) Za ronjenje u dekompresijskom režimu ronilac mora biti opremljen odgovarajućim spremnicima komprimiranog zraka ili drugih plinskih mješavina (minimalno 15 litara s dva ventila), ronilačkim računalom te s dva odvojena regulatora. 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jc w:val="center"/>
        <w:rPr>
          <w:b/>
          <w:sz w:val="24"/>
        </w:rPr>
      </w:pPr>
      <w:r w:rsidRPr="00CF6414">
        <w:rPr>
          <w:b/>
          <w:sz w:val="24"/>
        </w:rPr>
        <w:t>Članak 19.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 xml:space="preserve">(1) Svaki ronilac koji roni u okviru aktivnosti Sveučilišta mora imati svog partnera prilikom ronjenja. 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 xml:space="preserve">(2) U okviru ronilačkih aktivnosti Sveučilišta nije dopušteno samostalno ronjenje. 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</w:p>
    <w:p w:rsidR="00045907" w:rsidRDefault="00045907" w:rsidP="00362960">
      <w:pPr>
        <w:pStyle w:val="BodyText2"/>
        <w:tabs>
          <w:tab w:val="left" w:pos="1620"/>
        </w:tabs>
        <w:spacing w:line="360" w:lineRule="auto"/>
        <w:jc w:val="center"/>
        <w:rPr>
          <w:b/>
          <w:sz w:val="24"/>
        </w:rPr>
      </w:pP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jc w:val="center"/>
        <w:rPr>
          <w:b/>
          <w:sz w:val="24"/>
        </w:rPr>
      </w:pPr>
      <w:r w:rsidRPr="00CF6414">
        <w:rPr>
          <w:b/>
          <w:sz w:val="24"/>
        </w:rPr>
        <w:lastRenderedPageBreak/>
        <w:t>Članak 20.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 xml:space="preserve">(1) Svaki član ronilačkog tima poslije </w:t>
      </w:r>
      <w:proofErr w:type="spellStart"/>
      <w:r w:rsidRPr="00CF6414">
        <w:rPr>
          <w:sz w:val="24"/>
        </w:rPr>
        <w:t>izrona</w:t>
      </w:r>
      <w:proofErr w:type="spellEnd"/>
      <w:r w:rsidRPr="00CF6414">
        <w:rPr>
          <w:sz w:val="24"/>
        </w:rPr>
        <w:t xml:space="preserve"> treba prijaviti moguće psiho-fizičke probleme, simptome dekompresijske bolesti ili zatajenje ronilačke opreme.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 xml:space="preserve">(2) Kad je ronjenje izvršeno u dekompresijskom režimu svaki član nakon </w:t>
      </w:r>
      <w:proofErr w:type="spellStart"/>
      <w:r w:rsidRPr="00CF6414">
        <w:rPr>
          <w:sz w:val="24"/>
        </w:rPr>
        <w:t>izrona</w:t>
      </w:r>
      <w:proofErr w:type="spellEnd"/>
      <w:r w:rsidRPr="00CF6414">
        <w:rPr>
          <w:sz w:val="24"/>
        </w:rPr>
        <w:t xml:space="preserve"> mora ostati budan najmanje 2 sata u prisutnosti drugih članova tima koji moraju biti spremni reagirati u slučaju pojavljivanja simptoma dekompresijske bolesti.</w:t>
      </w: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rPr>
          <w:sz w:val="24"/>
        </w:rPr>
      </w:pPr>
    </w:p>
    <w:p w:rsidR="00661714" w:rsidRPr="00CF6414" w:rsidRDefault="00661714" w:rsidP="00362960">
      <w:pPr>
        <w:pStyle w:val="BodyText2"/>
        <w:tabs>
          <w:tab w:val="left" w:pos="1620"/>
        </w:tabs>
        <w:spacing w:line="360" w:lineRule="auto"/>
        <w:jc w:val="center"/>
        <w:rPr>
          <w:b/>
          <w:sz w:val="24"/>
        </w:rPr>
      </w:pPr>
      <w:r w:rsidRPr="00CF6414">
        <w:rPr>
          <w:b/>
          <w:sz w:val="24"/>
        </w:rPr>
        <w:t>Članak 21.</w:t>
      </w:r>
    </w:p>
    <w:p w:rsidR="00661714" w:rsidRPr="00CF6414" w:rsidRDefault="00661714" w:rsidP="00CF6414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(1) Sveučilište treba osigurati znanstvenim roniocima zdravstveni pregled kod liječnika medicine rada barem jednom godišnje.</w:t>
      </w:r>
    </w:p>
    <w:p w:rsidR="00661714" w:rsidRPr="00CF6414" w:rsidRDefault="00661714" w:rsidP="00CF6414">
      <w:pPr>
        <w:pStyle w:val="BodyText2"/>
        <w:tabs>
          <w:tab w:val="left" w:pos="1620"/>
        </w:tabs>
        <w:spacing w:line="360" w:lineRule="auto"/>
        <w:rPr>
          <w:sz w:val="24"/>
        </w:rPr>
      </w:pPr>
      <w:r w:rsidRPr="00CF6414">
        <w:rPr>
          <w:sz w:val="24"/>
        </w:rPr>
        <w:t>(2) Svaki znanstveni ronilac pri Sveučilištu mora imati dodatno ronilačko osiguranje u skladu sa dozvoljenom razinom ronjenja.</w:t>
      </w:r>
    </w:p>
    <w:p w:rsidR="00661714" w:rsidRPr="00CF6414" w:rsidRDefault="00661714" w:rsidP="00CF6414">
      <w:pPr>
        <w:spacing w:line="360" w:lineRule="auto"/>
        <w:jc w:val="center"/>
        <w:rPr>
          <w:b/>
        </w:rPr>
      </w:pPr>
      <w:r w:rsidRPr="00CF6414">
        <w:rPr>
          <w:b/>
        </w:rPr>
        <w:t xml:space="preserve"> </w:t>
      </w:r>
    </w:p>
    <w:p w:rsidR="00661714" w:rsidRPr="00CF6414" w:rsidRDefault="00661714" w:rsidP="00CF6414">
      <w:pPr>
        <w:spacing w:line="360" w:lineRule="auto"/>
        <w:jc w:val="center"/>
        <w:rPr>
          <w:b/>
        </w:rPr>
      </w:pPr>
      <w:r w:rsidRPr="00CF6414">
        <w:rPr>
          <w:b/>
        </w:rPr>
        <w:t>Članak 22.</w:t>
      </w:r>
    </w:p>
    <w:p w:rsidR="00661714" w:rsidRPr="00CF6414" w:rsidRDefault="00661714" w:rsidP="00CF6414">
      <w:pPr>
        <w:pStyle w:val="Default"/>
        <w:spacing w:line="360" w:lineRule="auto"/>
        <w:rPr>
          <w:color w:val="auto"/>
          <w:sz w:val="20"/>
          <w:szCs w:val="20"/>
        </w:rPr>
      </w:pPr>
      <w:r w:rsidRPr="00CF6414">
        <w:t>(1) Ovaj Pravilnik stupa na snagu danom donošenja, a njegove izmjene i dopune obavljaju se  istovjetnim postupkom kao i kod njegova donošenja.</w:t>
      </w:r>
      <w:r w:rsidRPr="00CF6414">
        <w:rPr>
          <w:color w:val="auto"/>
          <w:sz w:val="20"/>
          <w:szCs w:val="20"/>
        </w:rPr>
        <w:t xml:space="preserve"> </w:t>
      </w:r>
    </w:p>
    <w:p w:rsidR="00661714" w:rsidRPr="00CF6414" w:rsidRDefault="00661714" w:rsidP="0082029E">
      <w:pPr>
        <w:pStyle w:val="Default"/>
        <w:rPr>
          <w:color w:val="auto"/>
          <w:sz w:val="20"/>
          <w:szCs w:val="20"/>
        </w:rPr>
      </w:pPr>
    </w:p>
    <w:p w:rsidR="00661714" w:rsidRPr="00CF6414" w:rsidRDefault="00661714" w:rsidP="0082029E">
      <w:pPr>
        <w:pStyle w:val="Default"/>
        <w:rPr>
          <w:color w:val="auto"/>
        </w:rPr>
      </w:pPr>
    </w:p>
    <w:p w:rsidR="00661714" w:rsidRPr="00CF6414" w:rsidRDefault="00661714" w:rsidP="0082029E">
      <w:pPr>
        <w:pStyle w:val="NormalWeb"/>
        <w:jc w:val="both"/>
      </w:pPr>
      <w:r w:rsidRPr="00CF6414">
        <w:t>KLASA: 012-03/10-02/</w:t>
      </w:r>
      <w:proofErr w:type="spellStart"/>
      <w:r w:rsidRPr="00CF6414">
        <w:t>02</w:t>
      </w:r>
      <w:proofErr w:type="spellEnd"/>
    </w:p>
    <w:p w:rsidR="00661714" w:rsidRPr="00CF6414" w:rsidRDefault="00661714" w:rsidP="0082029E">
      <w:pPr>
        <w:pStyle w:val="NormalWeb"/>
        <w:jc w:val="both"/>
      </w:pPr>
      <w:r w:rsidRPr="00CF6414">
        <w:t xml:space="preserve">URBROJ: 2198-1-79-01/10-01       </w:t>
      </w:r>
    </w:p>
    <w:p w:rsidR="00661714" w:rsidRPr="00CF6414" w:rsidRDefault="00661714" w:rsidP="0082029E">
      <w:pPr>
        <w:pStyle w:val="NormalWeb"/>
        <w:jc w:val="both"/>
      </w:pPr>
      <w:r w:rsidRPr="00CF6414">
        <w:t>Zadar, 14. lipnja 2010.</w:t>
      </w:r>
    </w:p>
    <w:p w:rsidR="00661714" w:rsidRPr="00CF6414" w:rsidRDefault="00661714" w:rsidP="0082029E">
      <w:pPr>
        <w:pStyle w:val="NormalWeb"/>
        <w:jc w:val="both"/>
      </w:pPr>
    </w:p>
    <w:p w:rsidR="00661714" w:rsidRPr="00CF6414" w:rsidRDefault="00661714" w:rsidP="0082029E">
      <w:pPr>
        <w:pStyle w:val="NormalWeb"/>
        <w:jc w:val="both"/>
      </w:pPr>
      <w:r w:rsidRPr="00CF6414">
        <w:tab/>
      </w:r>
      <w:r w:rsidRPr="00CF6414">
        <w:tab/>
      </w:r>
      <w:r w:rsidRPr="00CF6414">
        <w:tab/>
      </w:r>
      <w:r w:rsidRPr="00CF6414">
        <w:tab/>
      </w:r>
      <w:r w:rsidRPr="00CF6414">
        <w:tab/>
      </w:r>
      <w:r w:rsidRPr="00CF6414">
        <w:tab/>
      </w:r>
      <w:r w:rsidRPr="00CF6414">
        <w:tab/>
      </w:r>
      <w:r w:rsidRPr="00CF6414">
        <w:tab/>
        <w:t>Rektor</w:t>
      </w:r>
    </w:p>
    <w:p w:rsidR="00661714" w:rsidRPr="00CF6414" w:rsidRDefault="00661714" w:rsidP="0082029E">
      <w:pPr>
        <w:pStyle w:val="NormalWeb"/>
        <w:jc w:val="both"/>
      </w:pPr>
      <w:r w:rsidRPr="00CF6414">
        <w:tab/>
      </w:r>
      <w:r w:rsidRPr="00CF6414">
        <w:tab/>
      </w:r>
      <w:r w:rsidRPr="00CF6414">
        <w:tab/>
      </w:r>
      <w:r w:rsidRPr="00CF6414">
        <w:tab/>
      </w:r>
      <w:r w:rsidRPr="00CF6414">
        <w:tab/>
      </w:r>
      <w:r w:rsidRPr="00CF6414">
        <w:tab/>
      </w:r>
      <w:r w:rsidRPr="00CF6414">
        <w:tab/>
        <w:t xml:space="preserve">Prof. dr. sc. Ante </w:t>
      </w:r>
      <w:proofErr w:type="spellStart"/>
      <w:r w:rsidRPr="00CF6414">
        <w:t>Uglešić</w:t>
      </w:r>
      <w:proofErr w:type="spellEnd"/>
    </w:p>
    <w:p w:rsidR="00661714" w:rsidRPr="00480F27" w:rsidRDefault="00661714" w:rsidP="0082029E">
      <w:pPr>
        <w:pStyle w:val="NormalWeb"/>
        <w:jc w:val="both"/>
        <w:rPr>
          <w:sz w:val="20"/>
          <w:szCs w:val="20"/>
        </w:rPr>
      </w:pPr>
      <w:r w:rsidRPr="00480F27">
        <w:rPr>
          <w:sz w:val="20"/>
          <w:szCs w:val="20"/>
        </w:rPr>
        <w:t xml:space="preserve">  </w:t>
      </w:r>
      <w:r w:rsidRPr="00480F27">
        <w:rPr>
          <w:sz w:val="20"/>
          <w:szCs w:val="20"/>
        </w:rPr>
        <w:tab/>
      </w:r>
      <w:r w:rsidRPr="00480F27">
        <w:rPr>
          <w:sz w:val="20"/>
          <w:szCs w:val="20"/>
        </w:rPr>
        <w:tab/>
      </w:r>
      <w:r w:rsidRPr="00480F27">
        <w:rPr>
          <w:sz w:val="20"/>
          <w:szCs w:val="20"/>
        </w:rPr>
        <w:tab/>
      </w:r>
      <w:r w:rsidRPr="00480F27">
        <w:rPr>
          <w:sz w:val="20"/>
          <w:szCs w:val="20"/>
        </w:rPr>
        <w:tab/>
      </w:r>
      <w:r w:rsidRPr="00480F27">
        <w:rPr>
          <w:sz w:val="20"/>
          <w:szCs w:val="20"/>
        </w:rPr>
        <w:tab/>
      </w:r>
    </w:p>
    <w:p w:rsidR="00661714" w:rsidRPr="00CF7CEB" w:rsidRDefault="00661714" w:rsidP="00362960">
      <w:pPr>
        <w:spacing w:line="360" w:lineRule="auto"/>
        <w:jc w:val="both"/>
      </w:pPr>
    </w:p>
    <w:p w:rsidR="00661714" w:rsidRPr="00CF7CEB" w:rsidRDefault="00661714" w:rsidP="00362960">
      <w:pPr>
        <w:spacing w:line="360" w:lineRule="auto"/>
        <w:jc w:val="both"/>
      </w:pPr>
    </w:p>
    <w:p w:rsidR="00661714" w:rsidRPr="00CF7CEB" w:rsidRDefault="00661714" w:rsidP="00362960">
      <w:pPr>
        <w:spacing w:line="360" w:lineRule="auto"/>
        <w:jc w:val="both"/>
      </w:pPr>
    </w:p>
    <w:p w:rsidR="00661714" w:rsidRPr="00F05FA5" w:rsidRDefault="00661714" w:rsidP="0082029E">
      <w:pPr>
        <w:tabs>
          <w:tab w:val="left" w:pos="5040"/>
        </w:tabs>
        <w:spacing w:line="360" w:lineRule="auto"/>
        <w:jc w:val="both"/>
      </w:pPr>
      <w:r w:rsidRPr="00CF7CEB">
        <w:tab/>
      </w:r>
    </w:p>
    <w:sectPr w:rsidR="00661714" w:rsidRPr="00F05FA5" w:rsidSect="004B17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96" w:rsidRDefault="00BC6996">
      <w:r>
        <w:separator/>
      </w:r>
    </w:p>
  </w:endnote>
  <w:endnote w:type="continuationSeparator" w:id="0">
    <w:p w:rsidR="00BC6996" w:rsidRDefault="00B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96" w:rsidRDefault="00BC6996">
      <w:r>
        <w:separator/>
      </w:r>
    </w:p>
  </w:footnote>
  <w:footnote w:type="continuationSeparator" w:id="0">
    <w:p w:rsidR="00BC6996" w:rsidRDefault="00BC6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14" w:rsidRPr="00732D7A" w:rsidRDefault="00661714" w:rsidP="00732D7A">
    <w:pPr>
      <w:pStyle w:val="Header"/>
      <w:jc w:val="center"/>
      <w:rPr>
        <w:rFonts w:ascii="Trajan Pro" w:hAnsi="Trajan Pr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26F"/>
    <w:multiLevelType w:val="multilevel"/>
    <w:tmpl w:val="BC9AFE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63194"/>
    <w:multiLevelType w:val="hybridMultilevel"/>
    <w:tmpl w:val="830AA8BC"/>
    <w:lvl w:ilvl="0" w:tplc="0AD024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073B07"/>
    <w:multiLevelType w:val="multilevel"/>
    <w:tmpl w:val="844CBA7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09184F"/>
    <w:multiLevelType w:val="hybridMultilevel"/>
    <w:tmpl w:val="7F06914E"/>
    <w:lvl w:ilvl="0" w:tplc="F7AACA2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F35478"/>
    <w:multiLevelType w:val="hybridMultilevel"/>
    <w:tmpl w:val="8D9E815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0C758D"/>
    <w:multiLevelType w:val="hybridMultilevel"/>
    <w:tmpl w:val="CC3CCA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CF02B1"/>
    <w:multiLevelType w:val="hybridMultilevel"/>
    <w:tmpl w:val="D42056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6F221E"/>
    <w:multiLevelType w:val="hybridMultilevel"/>
    <w:tmpl w:val="1660BADC"/>
    <w:lvl w:ilvl="0" w:tplc="0AD024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2757045"/>
    <w:multiLevelType w:val="hybridMultilevel"/>
    <w:tmpl w:val="BC9AFE5A"/>
    <w:lvl w:ilvl="0" w:tplc="E27680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E7C87"/>
    <w:multiLevelType w:val="hybridMultilevel"/>
    <w:tmpl w:val="9760BE2A"/>
    <w:lvl w:ilvl="0" w:tplc="755260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C0621"/>
    <w:multiLevelType w:val="hybridMultilevel"/>
    <w:tmpl w:val="8326A7EE"/>
    <w:lvl w:ilvl="0" w:tplc="2004B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13F0A"/>
    <w:multiLevelType w:val="hybridMultilevel"/>
    <w:tmpl w:val="D4DA50CE"/>
    <w:lvl w:ilvl="0" w:tplc="1AD0E73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59443A"/>
    <w:multiLevelType w:val="hybridMultilevel"/>
    <w:tmpl w:val="4E3CD87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3CA294E"/>
    <w:multiLevelType w:val="hybridMultilevel"/>
    <w:tmpl w:val="844CBA74"/>
    <w:lvl w:ilvl="0" w:tplc="75B2B57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7EF3433"/>
    <w:multiLevelType w:val="hybridMultilevel"/>
    <w:tmpl w:val="884645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4A0DE3"/>
    <w:multiLevelType w:val="hybridMultilevel"/>
    <w:tmpl w:val="4832F762"/>
    <w:lvl w:ilvl="0" w:tplc="4CFCEAA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AC732FB"/>
    <w:multiLevelType w:val="hybridMultilevel"/>
    <w:tmpl w:val="F13C2652"/>
    <w:lvl w:ilvl="0" w:tplc="08C81E62">
      <w:start w:val="19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50EFE"/>
    <w:multiLevelType w:val="hybridMultilevel"/>
    <w:tmpl w:val="D3A05C1C"/>
    <w:lvl w:ilvl="0" w:tplc="B0E8686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AFA40C0"/>
    <w:multiLevelType w:val="hybridMultilevel"/>
    <w:tmpl w:val="A2BC88C6"/>
    <w:lvl w:ilvl="0" w:tplc="D5560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423357"/>
    <w:multiLevelType w:val="multilevel"/>
    <w:tmpl w:val="C11A9A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60C725B"/>
    <w:multiLevelType w:val="hybridMultilevel"/>
    <w:tmpl w:val="C11A9A1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8"/>
  </w:num>
  <w:num w:numId="5">
    <w:abstractNumId w:val="12"/>
  </w:num>
  <w:num w:numId="6">
    <w:abstractNumId w:val="4"/>
  </w:num>
  <w:num w:numId="7">
    <w:abstractNumId w:val="20"/>
  </w:num>
  <w:num w:numId="8">
    <w:abstractNumId w:val="19"/>
  </w:num>
  <w:num w:numId="9">
    <w:abstractNumId w:val="13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6"/>
  </w:num>
  <w:num w:numId="16">
    <w:abstractNumId w:val="15"/>
  </w:num>
  <w:num w:numId="17">
    <w:abstractNumId w:val="17"/>
  </w:num>
  <w:num w:numId="18">
    <w:abstractNumId w:val="3"/>
  </w:num>
  <w:num w:numId="19">
    <w:abstractNumId w:val="8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40"/>
    <w:rsid w:val="000259F5"/>
    <w:rsid w:val="00045907"/>
    <w:rsid w:val="00061F45"/>
    <w:rsid w:val="00067801"/>
    <w:rsid w:val="00084A4B"/>
    <w:rsid w:val="000A1BC9"/>
    <w:rsid w:val="000C3E5D"/>
    <w:rsid w:val="000C7FAA"/>
    <w:rsid w:val="001302EC"/>
    <w:rsid w:val="00135A6D"/>
    <w:rsid w:val="00160F10"/>
    <w:rsid w:val="001879EA"/>
    <w:rsid w:val="001A168E"/>
    <w:rsid w:val="001A63EC"/>
    <w:rsid w:val="001A7B36"/>
    <w:rsid w:val="001B0483"/>
    <w:rsid w:val="001D2231"/>
    <w:rsid w:val="001E4274"/>
    <w:rsid w:val="00210554"/>
    <w:rsid w:val="0022377C"/>
    <w:rsid w:val="0024075C"/>
    <w:rsid w:val="002748E6"/>
    <w:rsid w:val="00284C02"/>
    <w:rsid w:val="002D4C5F"/>
    <w:rsid w:val="00300B15"/>
    <w:rsid w:val="00304238"/>
    <w:rsid w:val="00342695"/>
    <w:rsid w:val="00350308"/>
    <w:rsid w:val="003544B3"/>
    <w:rsid w:val="00362493"/>
    <w:rsid w:val="00362960"/>
    <w:rsid w:val="003B44AB"/>
    <w:rsid w:val="003B6AE1"/>
    <w:rsid w:val="003B7887"/>
    <w:rsid w:val="003D0CA6"/>
    <w:rsid w:val="003F61F6"/>
    <w:rsid w:val="00422F38"/>
    <w:rsid w:val="00475DA0"/>
    <w:rsid w:val="00477A41"/>
    <w:rsid w:val="00480F27"/>
    <w:rsid w:val="004B1751"/>
    <w:rsid w:val="004B37B9"/>
    <w:rsid w:val="005063B8"/>
    <w:rsid w:val="005071B4"/>
    <w:rsid w:val="00532848"/>
    <w:rsid w:val="00541B1E"/>
    <w:rsid w:val="00573799"/>
    <w:rsid w:val="00584430"/>
    <w:rsid w:val="005A0CFB"/>
    <w:rsid w:val="005B266E"/>
    <w:rsid w:val="005C6CAF"/>
    <w:rsid w:val="005D15B7"/>
    <w:rsid w:val="005E7737"/>
    <w:rsid w:val="005F3663"/>
    <w:rsid w:val="00603002"/>
    <w:rsid w:val="00606999"/>
    <w:rsid w:val="00636172"/>
    <w:rsid w:val="00661714"/>
    <w:rsid w:val="0067286D"/>
    <w:rsid w:val="00686C0C"/>
    <w:rsid w:val="00690A1C"/>
    <w:rsid w:val="0069724D"/>
    <w:rsid w:val="006C2104"/>
    <w:rsid w:val="006D78A1"/>
    <w:rsid w:val="006E7AAE"/>
    <w:rsid w:val="00707C01"/>
    <w:rsid w:val="007124D4"/>
    <w:rsid w:val="00732D7A"/>
    <w:rsid w:val="007514DB"/>
    <w:rsid w:val="00752ED2"/>
    <w:rsid w:val="0076237F"/>
    <w:rsid w:val="00770298"/>
    <w:rsid w:val="00782C33"/>
    <w:rsid w:val="00790995"/>
    <w:rsid w:val="007962DC"/>
    <w:rsid w:val="007B0D8F"/>
    <w:rsid w:val="007B143E"/>
    <w:rsid w:val="007B1EF6"/>
    <w:rsid w:val="007B437F"/>
    <w:rsid w:val="007C79D3"/>
    <w:rsid w:val="007D4053"/>
    <w:rsid w:val="007E50F7"/>
    <w:rsid w:val="007F262A"/>
    <w:rsid w:val="007F4B75"/>
    <w:rsid w:val="0080387B"/>
    <w:rsid w:val="008200DE"/>
    <w:rsid w:val="0082029E"/>
    <w:rsid w:val="00823A81"/>
    <w:rsid w:val="00827D03"/>
    <w:rsid w:val="0085718E"/>
    <w:rsid w:val="00880CB3"/>
    <w:rsid w:val="00880CC9"/>
    <w:rsid w:val="0089102D"/>
    <w:rsid w:val="00895850"/>
    <w:rsid w:val="008D39AD"/>
    <w:rsid w:val="0092174F"/>
    <w:rsid w:val="00921CCD"/>
    <w:rsid w:val="0092794A"/>
    <w:rsid w:val="009518CB"/>
    <w:rsid w:val="009A398A"/>
    <w:rsid w:val="009E1425"/>
    <w:rsid w:val="009E2694"/>
    <w:rsid w:val="009E58DD"/>
    <w:rsid w:val="009F6595"/>
    <w:rsid w:val="00A37449"/>
    <w:rsid w:val="00A4363C"/>
    <w:rsid w:val="00A60DF0"/>
    <w:rsid w:val="00A652B8"/>
    <w:rsid w:val="00A847ED"/>
    <w:rsid w:val="00AA67BE"/>
    <w:rsid w:val="00AB420F"/>
    <w:rsid w:val="00B11FEB"/>
    <w:rsid w:val="00B30370"/>
    <w:rsid w:val="00B34E5F"/>
    <w:rsid w:val="00B36CD7"/>
    <w:rsid w:val="00B5260B"/>
    <w:rsid w:val="00B63B91"/>
    <w:rsid w:val="00B772BB"/>
    <w:rsid w:val="00B8127D"/>
    <w:rsid w:val="00B966D5"/>
    <w:rsid w:val="00BC6996"/>
    <w:rsid w:val="00BE77E5"/>
    <w:rsid w:val="00C66FB8"/>
    <w:rsid w:val="00C739AE"/>
    <w:rsid w:val="00C93BD0"/>
    <w:rsid w:val="00CA1F4D"/>
    <w:rsid w:val="00CB3382"/>
    <w:rsid w:val="00CD1B0E"/>
    <w:rsid w:val="00CE547F"/>
    <w:rsid w:val="00CF6414"/>
    <w:rsid w:val="00CF7CEB"/>
    <w:rsid w:val="00D16DE0"/>
    <w:rsid w:val="00D45B91"/>
    <w:rsid w:val="00D721F2"/>
    <w:rsid w:val="00DD5E3C"/>
    <w:rsid w:val="00DF52DD"/>
    <w:rsid w:val="00E3293F"/>
    <w:rsid w:val="00E45422"/>
    <w:rsid w:val="00E51B04"/>
    <w:rsid w:val="00E678C9"/>
    <w:rsid w:val="00E76CD6"/>
    <w:rsid w:val="00E90892"/>
    <w:rsid w:val="00E97585"/>
    <w:rsid w:val="00EB6074"/>
    <w:rsid w:val="00EC054B"/>
    <w:rsid w:val="00EC616C"/>
    <w:rsid w:val="00EC6CC3"/>
    <w:rsid w:val="00ED3440"/>
    <w:rsid w:val="00EE67CA"/>
    <w:rsid w:val="00F05FA5"/>
    <w:rsid w:val="00F1228E"/>
    <w:rsid w:val="00F23C17"/>
    <w:rsid w:val="00F80D10"/>
    <w:rsid w:val="00F879A8"/>
    <w:rsid w:val="00F9125D"/>
    <w:rsid w:val="00F93343"/>
    <w:rsid w:val="00F978EF"/>
    <w:rsid w:val="00FD2086"/>
    <w:rsid w:val="00FD3542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30370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B437F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827D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32D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437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2D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437F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82029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B34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D39A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B30370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B437F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827D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32D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437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2D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437F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82029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B34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D39A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PRAVILNIK O RONILAČKIM AKTIVNOSTIMA NA SVEUČILIŠNOM STUDIJSKOM CENTRU ZA STUDIJE MORA</vt:lpstr>
    </vt:vector>
  </TitlesOfParts>
  <Company>Studij mora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RONILAČKIM AKTIVNOSTIMA NA SVEUČILIŠNOM STUDIJSKOM CENTRU ZA STUDIJE MORA</dc:title>
  <dc:creator>ALEN</dc:creator>
  <cp:lastModifiedBy>Antonella Lovrić</cp:lastModifiedBy>
  <cp:revision>2</cp:revision>
  <cp:lastPrinted>2010-10-27T11:06:00Z</cp:lastPrinted>
  <dcterms:created xsi:type="dcterms:W3CDTF">2016-02-19T13:31:00Z</dcterms:created>
  <dcterms:modified xsi:type="dcterms:W3CDTF">2016-02-19T13:31:00Z</dcterms:modified>
</cp:coreProperties>
</file>