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A0A1" w14:textId="62880A1A" w:rsidR="00420667" w:rsidRPr="00D70DC5" w:rsidRDefault="00420667" w:rsidP="00BF6E8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temelju članka </w:t>
      </w:r>
      <w:r w:rsidR="00EA6863">
        <w:rPr>
          <w:rFonts w:ascii="Times New Roman" w:eastAsiaTheme="minorHAnsi" w:hAnsi="Times New Roman" w:cs="Times New Roman"/>
          <w:sz w:val="24"/>
          <w:szCs w:val="24"/>
          <w:lang w:eastAsia="en-US"/>
        </w:rPr>
        <w:t>59. st. 2. t. 11</w:t>
      </w:r>
      <w:r w:rsidR="004053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A6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53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članka </w:t>
      </w:r>
      <w:r w:rsidR="00EA6863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E5096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7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stavak 1. t. 5. 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Zakona o znanstvenoj djelatnosti i visokom obrazovanju ( NN 123/03, 198/03, 105/04, 174/04, 2/07 </w:t>
      </w:r>
      <w:r w:rsidR="004053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>46/07, 63/11, 94/13, 139/13, 101/14</w:t>
      </w:r>
      <w:r w:rsidR="004053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1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31/17) i članka 54. Statuta Sveučilišta u Zadru (pročišćeni tekst </w:t>
      </w:r>
      <w:r w:rsidR="00FB693C">
        <w:rPr>
          <w:rFonts w:ascii="Times New Roman" w:eastAsiaTheme="minorHAnsi" w:hAnsi="Times New Roman" w:cs="Times New Roman"/>
          <w:sz w:val="24"/>
          <w:szCs w:val="24"/>
          <w:lang w:eastAsia="en-US"/>
        </w:rPr>
        <w:t>lipanj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svezi s člankom 31. Kolektivnog ugovora za znanost i visoko obrazovanje (NN 09/19) </w:t>
      </w:r>
      <w:r w:rsidRPr="00CD0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Senat Sveučilišta u Zadru, </w:t>
      </w:r>
      <w:r w:rsidR="007065D0">
        <w:rPr>
          <w:rFonts w:ascii="Times New Roman" w:eastAsiaTheme="minorHAnsi" w:hAnsi="Times New Roman" w:cs="Times New Roman"/>
          <w:sz w:val="24"/>
          <w:szCs w:val="24"/>
          <w:lang w:eastAsia="en-US"/>
        </w:rPr>
        <w:t>uz suglasnost</w:t>
      </w:r>
      <w:r w:rsidR="00874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50F7">
        <w:rPr>
          <w:rFonts w:ascii="Times New Roman" w:eastAsiaTheme="minorHAnsi" w:hAnsi="Times New Roman" w:cs="Times New Roman"/>
          <w:sz w:val="24"/>
          <w:szCs w:val="24"/>
          <w:lang w:eastAsia="en-US"/>
        </w:rPr>
        <w:t>Nezavisn</w:t>
      </w:r>
      <w:r w:rsidR="00874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og </w:t>
      </w:r>
      <w:r w:rsidR="00CD50F7">
        <w:rPr>
          <w:rFonts w:ascii="Times New Roman" w:eastAsiaTheme="minorHAnsi" w:hAnsi="Times New Roman" w:cs="Times New Roman"/>
          <w:sz w:val="24"/>
          <w:szCs w:val="24"/>
          <w:lang w:eastAsia="en-US"/>
        </w:rPr>
        <w:t>sindikat</w:t>
      </w:r>
      <w:r w:rsidR="008744A3">
        <w:rPr>
          <w:rFonts w:ascii="Times New Roman" w:eastAsiaTheme="minorHAnsi" w:hAnsi="Times New Roman" w:cs="Times New Roman"/>
          <w:sz w:val="24"/>
          <w:szCs w:val="24"/>
          <w:lang w:eastAsia="en-US"/>
        </w:rPr>
        <w:t>a znanosti i vi</w:t>
      </w:r>
      <w:r w:rsidR="00CD50F7">
        <w:rPr>
          <w:rFonts w:ascii="Times New Roman" w:eastAsiaTheme="minorHAnsi" w:hAnsi="Times New Roman" w:cs="Times New Roman"/>
          <w:sz w:val="24"/>
          <w:szCs w:val="24"/>
          <w:lang w:eastAsia="en-US"/>
        </w:rPr>
        <w:t>sokog obrazovanja</w:t>
      </w:r>
      <w:r w:rsidRPr="00D70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</w:t>
      </w:r>
      <w:r w:rsidR="002B4495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357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50F7">
        <w:rPr>
          <w:rFonts w:ascii="Times New Roman" w:eastAsiaTheme="minorHAnsi" w:hAnsi="Times New Roman" w:cs="Times New Roman"/>
          <w:sz w:val="24"/>
          <w:szCs w:val="24"/>
          <w:lang w:eastAsia="en-US"/>
        </w:rPr>
        <w:t>prosinca</w:t>
      </w:r>
      <w:r w:rsidR="00357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0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20l9.godine, na </w:t>
      </w:r>
      <w:r w:rsidR="00BF6E8C">
        <w:rPr>
          <w:rFonts w:ascii="Times New Roman" w:eastAsiaTheme="minorHAnsi" w:hAnsi="Times New Roman" w:cs="Times New Roman"/>
          <w:sz w:val="24"/>
          <w:szCs w:val="24"/>
          <w:lang w:eastAsia="en-US"/>
        </w:rPr>
        <w:t>III.</w:t>
      </w:r>
      <w:r w:rsidRPr="00D70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sjednici od</w:t>
      </w:r>
      <w:r w:rsidR="00706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ržanoj </w:t>
      </w:r>
      <w:r w:rsidR="00BF6E8C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D70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6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prosinca </w:t>
      </w:r>
      <w:r w:rsidRPr="00D70D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2019. godine donosi </w:t>
      </w:r>
    </w:p>
    <w:p w14:paraId="437EEF8B" w14:textId="77777777" w:rsidR="00420667" w:rsidRPr="00D70DC5" w:rsidRDefault="00420667" w:rsidP="00BF6E8C">
      <w:pPr>
        <w:pStyle w:val="Title1"/>
        <w:spacing w:line="360" w:lineRule="auto"/>
        <w:jc w:val="both"/>
        <w:rPr>
          <w:rStyle w:val="defaultparagraphfont0"/>
          <w:rFonts w:ascii="Times New Roman" w:hAnsi="Times New Roman"/>
          <w:color w:val="auto"/>
          <w:sz w:val="36"/>
          <w:szCs w:val="36"/>
        </w:rPr>
      </w:pPr>
    </w:p>
    <w:p w14:paraId="4AAE632A" w14:textId="056BC8B9" w:rsidR="00357FE9" w:rsidRDefault="00420667" w:rsidP="00BF6E8C">
      <w:pPr>
        <w:pStyle w:val="Title1"/>
        <w:spacing w:line="360" w:lineRule="auto"/>
        <w:jc w:val="center"/>
        <w:rPr>
          <w:rStyle w:val="defaultparagraphfont0"/>
          <w:rFonts w:ascii="Times New Roman" w:hAnsi="Times New Roman"/>
          <w:b/>
          <w:color w:val="auto"/>
          <w:sz w:val="28"/>
          <w:szCs w:val="28"/>
        </w:rPr>
      </w:pPr>
      <w:r w:rsidRPr="00420667"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>PRAVILNIK</w:t>
      </w:r>
    </w:p>
    <w:p w14:paraId="77B88408" w14:textId="17D8A817" w:rsidR="00FB693C" w:rsidRDefault="00420667" w:rsidP="00CB016F">
      <w:pPr>
        <w:pStyle w:val="Title1"/>
        <w:spacing w:line="360" w:lineRule="auto"/>
        <w:jc w:val="center"/>
        <w:rPr>
          <w:rStyle w:val="defaultparagraphfont0"/>
          <w:rFonts w:ascii="Times New Roman" w:hAnsi="Times New Roman"/>
          <w:b/>
          <w:color w:val="auto"/>
          <w:sz w:val="28"/>
          <w:szCs w:val="28"/>
        </w:rPr>
      </w:pPr>
      <w:r w:rsidRPr="00420667"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 xml:space="preserve">O OSTVARIVANJU I KORIŠTENJU VLASTITIH </w:t>
      </w:r>
      <w:r w:rsidR="00CB016F"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 xml:space="preserve">I NAMJENSKIH </w:t>
      </w:r>
      <w:r w:rsidR="00FB693C"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>PRIHODA SVEUČILIŠTA U ZADRU</w:t>
      </w:r>
      <w:r w:rsidR="00506189"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CAE0D41" w14:textId="77777777" w:rsidR="00506189" w:rsidRDefault="00993DBB" w:rsidP="00BF6E8C">
      <w:pPr>
        <w:pStyle w:val="Title1"/>
        <w:tabs>
          <w:tab w:val="left" w:pos="5745"/>
        </w:tabs>
        <w:spacing w:line="360" w:lineRule="auto"/>
        <w:jc w:val="both"/>
        <w:rPr>
          <w:rStyle w:val="defaultparagraphfont0"/>
          <w:rFonts w:ascii="Times New Roman" w:hAnsi="Times New Roman"/>
          <w:b/>
          <w:color w:val="auto"/>
          <w:sz w:val="28"/>
          <w:szCs w:val="28"/>
        </w:rPr>
      </w:pPr>
      <w:r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ab/>
      </w:r>
    </w:p>
    <w:p w14:paraId="6A75F965" w14:textId="77777777" w:rsidR="00506189" w:rsidRPr="00FB693C" w:rsidRDefault="00506189" w:rsidP="00BF6E8C">
      <w:pPr>
        <w:pStyle w:val="Title1"/>
        <w:numPr>
          <w:ilvl w:val="0"/>
          <w:numId w:val="9"/>
        </w:numPr>
        <w:spacing w:line="360" w:lineRule="auto"/>
        <w:ind w:left="0" w:firstLine="0"/>
        <w:jc w:val="center"/>
        <w:rPr>
          <w:rStyle w:val="defaultparagraphfont-000003"/>
          <w:rFonts w:ascii="Times New Roman" w:hAnsi="Times New Roman"/>
          <w:b/>
          <w:sz w:val="28"/>
          <w:szCs w:val="28"/>
        </w:rPr>
      </w:pPr>
      <w:r>
        <w:rPr>
          <w:rStyle w:val="defaultparagraphfont0"/>
          <w:rFonts w:ascii="Times New Roman" w:hAnsi="Times New Roman"/>
          <w:b/>
          <w:color w:val="auto"/>
          <w:sz w:val="28"/>
          <w:szCs w:val="28"/>
        </w:rPr>
        <w:t>OPĆE ODREDBE</w:t>
      </w:r>
    </w:p>
    <w:p w14:paraId="4AED7CD8" w14:textId="77777777" w:rsidR="00993DBB" w:rsidRDefault="00993DBB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 w:cstheme="minorBidi"/>
        </w:rPr>
      </w:pPr>
    </w:p>
    <w:p w14:paraId="13DB4C8E" w14:textId="77777777" w:rsidR="00420667" w:rsidRPr="000C0F90" w:rsidRDefault="00506189" w:rsidP="00BF6E8C">
      <w:pPr>
        <w:pStyle w:val="Normal1"/>
        <w:spacing w:line="360" w:lineRule="auto"/>
        <w:jc w:val="center"/>
        <w:rPr>
          <w:rStyle w:val="defaultparagraphfont-000003"/>
          <w:rFonts w:ascii="Times New Roman" w:hAnsi="Times New Roman" w:cstheme="minorBidi"/>
          <w:b/>
        </w:rPr>
      </w:pPr>
      <w:r w:rsidRPr="000C0F90">
        <w:rPr>
          <w:rStyle w:val="defaultparagraphfont-000003"/>
          <w:rFonts w:ascii="Times New Roman" w:hAnsi="Times New Roman"/>
          <w:b/>
        </w:rPr>
        <w:t>Članak 1.</w:t>
      </w:r>
    </w:p>
    <w:p w14:paraId="329E01E0" w14:textId="0EF2E6A3" w:rsidR="00FB693C" w:rsidRPr="009F5721" w:rsidRDefault="005E4B0E" w:rsidP="005E4B0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(1) </w:t>
      </w:r>
      <w:r w:rsidR="00FB693C" w:rsidRPr="005E4B0E">
        <w:rPr>
          <w:rFonts w:ascii="Times New Roman" w:eastAsiaTheme="minorHAnsi" w:hAnsi="Times New Roman" w:cs="Times New Roman"/>
          <w:sz w:val="24"/>
          <w:szCs w:val="24"/>
        </w:rPr>
        <w:t xml:space="preserve">Ovim se Pravilnikom regulira način stjecanja prihoda </w:t>
      </w:r>
      <w:r w:rsidR="00506189" w:rsidRPr="005E4B0E">
        <w:rPr>
          <w:rFonts w:ascii="Times New Roman" w:eastAsiaTheme="minorHAnsi" w:hAnsi="Times New Roman" w:cs="Times New Roman"/>
          <w:sz w:val="24"/>
          <w:szCs w:val="24"/>
        </w:rPr>
        <w:t>obavljanjem osnovne i o</w:t>
      </w:r>
      <w:r w:rsidR="00311E7F" w:rsidRPr="005E4B0E">
        <w:rPr>
          <w:rFonts w:ascii="Times New Roman" w:eastAsiaTheme="minorHAnsi" w:hAnsi="Times New Roman" w:cs="Times New Roman"/>
          <w:sz w:val="24"/>
          <w:szCs w:val="24"/>
        </w:rPr>
        <w:t xml:space="preserve">stalih djelatnosti Sveučilišta </w:t>
      </w:r>
      <w:r w:rsidR="00506189" w:rsidRPr="005E4B0E">
        <w:rPr>
          <w:rFonts w:ascii="Times New Roman" w:eastAsiaTheme="minorHAnsi" w:hAnsi="Times New Roman" w:cs="Times New Roman"/>
          <w:sz w:val="24"/>
          <w:szCs w:val="24"/>
        </w:rPr>
        <w:t>u Zadru (u daljnjem tekstu:</w:t>
      </w:r>
      <w:r w:rsidR="00311E7F" w:rsidRPr="005E4B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06189" w:rsidRPr="005E4B0E">
        <w:rPr>
          <w:rFonts w:ascii="Times New Roman" w:eastAsiaTheme="minorHAnsi" w:hAnsi="Times New Roman" w:cs="Times New Roman"/>
          <w:sz w:val="24"/>
          <w:szCs w:val="24"/>
        </w:rPr>
        <w:t xml:space="preserve">Sveučilište) koje se ne financiraju iz državnog proračuna, kriteriji i postupak raspodjele navedenih prihoda </w:t>
      </w:r>
      <w:r w:rsidR="00FB693C" w:rsidRPr="009F5721">
        <w:rPr>
          <w:rFonts w:ascii="Times New Roman" w:eastAsiaTheme="minorHAnsi" w:hAnsi="Times New Roman" w:cs="Times New Roman"/>
          <w:sz w:val="24"/>
          <w:szCs w:val="24"/>
        </w:rPr>
        <w:t xml:space="preserve">te  pitanja vezana uz </w:t>
      </w:r>
      <w:r w:rsidR="00506189" w:rsidRPr="009F5721">
        <w:rPr>
          <w:rFonts w:ascii="Times New Roman" w:eastAsiaTheme="minorHAnsi" w:hAnsi="Times New Roman" w:cs="Times New Roman"/>
          <w:sz w:val="24"/>
          <w:szCs w:val="24"/>
        </w:rPr>
        <w:t xml:space="preserve">njihovo </w:t>
      </w:r>
      <w:r w:rsidR="00FB693C" w:rsidRPr="009F5721">
        <w:rPr>
          <w:rFonts w:ascii="Times New Roman" w:eastAsiaTheme="minorHAnsi" w:hAnsi="Times New Roman" w:cs="Times New Roman"/>
          <w:sz w:val="24"/>
          <w:szCs w:val="24"/>
        </w:rPr>
        <w:t>korištenje</w:t>
      </w:r>
      <w:r w:rsidR="00161EF5" w:rsidRPr="009F5721">
        <w:rPr>
          <w:rFonts w:ascii="Times New Roman" w:hAnsi="Times New Roman" w:cs="Times New Roman"/>
          <w:sz w:val="24"/>
          <w:szCs w:val="24"/>
        </w:rPr>
        <w:t>, kao i namjenski prihodi od participacije studenata u troškovima studija na akreditiranim studijskim pr</w:t>
      </w:r>
      <w:r w:rsidR="00CB016F" w:rsidRPr="009F5721">
        <w:rPr>
          <w:rFonts w:ascii="Times New Roman" w:hAnsi="Times New Roman" w:cs="Times New Roman"/>
          <w:sz w:val="24"/>
          <w:szCs w:val="24"/>
        </w:rPr>
        <w:t>ogramima.</w:t>
      </w:r>
    </w:p>
    <w:p w14:paraId="6EEDB937" w14:textId="77777777" w:rsidR="005E4B0E" w:rsidRDefault="005E4B0E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ABF72" w14:textId="77777777" w:rsidR="00FB693C" w:rsidRPr="00CD1E80" w:rsidRDefault="00FB693C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80">
        <w:rPr>
          <w:rFonts w:ascii="Times New Roman" w:hAnsi="Times New Roman" w:cs="Times New Roman"/>
          <w:sz w:val="24"/>
          <w:szCs w:val="24"/>
        </w:rPr>
        <w:t>(2) Izrazi koji se koriste u ovom Pravilniku, a imaju rodno značenje, koriste se neutralno i odnose se jednako na muški i ženski spol.</w:t>
      </w:r>
    </w:p>
    <w:p w14:paraId="014F66CA" w14:textId="77777777" w:rsidR="00311E7F" w:rsidRDefault="00311E7F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F5EC" w14:textId="77777777" w:rsidR="00FB693C" w:rsidRPr="000C0F90" w:rsidRDefault="00FB693C" w:rsidP="00BF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9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06189" w:rsidRPr="000C0F90">
        <w:rPr>
          <w:rFonts w:ascii="Times New Roman" w:hAnsi="Times New Roman" w:cs="Times New Roman"/>
          <w:b/>
          <w:sz w:val="24"/>
          <w:szCs w:val="24"/>
        </w:rPr>
        <w:t>2</w:t>
      </w:r>
      <w:r w:rsidRPr="000C0F90">
        <w:rPr>
          <w:rFonts w:ascii="Times New Roman" w:hAnsi="Times New Roman" w:cs="Times New Roman"/>
          <w:b/>
          <w:sz w:val="24"/>
          <w:szCs w:val="24"/>
        </w:rPr>
        <w:t>.</w:t>
      </w:r>
    </w:p>
    <w:p w14:paraId="17B554D3" w14:textId="5CCB55C6" w:rsidR="00FB693C" w:rsidRPr="00CD1E80" w:rsidRDefault="005E4B0E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rihodi iz članka 1. ovog Pravilnika su prihodi ostvareni: </w:t>
      </w:r>
    </w:p>
    <w:p w14:paraId="224748AC" w14:textId="36E20A5C" w:rsidR="005E4B0E" w:rsidRPr="00CD1E80" w:rsidRDefault="005E4B0E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obavljanjem osnovne nastavne djelatnosti putem participacija studenata u troškovima studija(školarina) na akreditiranim studijskim programima i druge naknade na svim razinama studija</w:t>
      </w:r>
    </w:p>
    <w:p w14:paraId="39F93C49" w14:textId="00E2EAFC" w:rsidR="00FB693C" w:rsidRPr="00CD1E80" w:rsidRDefault="005E4B0E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AC0">
        <w:rPr>
          <w:rFonts w:ascii="Times New Roman" w:hAnsi="Times New Roman" w:cs="Times New Roman"/>
          <w:sz w:val="24"/>
          <w:szCs w:val="24"/>
        </w:rPr>
        <w:t xml:space="preserve">. </w:t>
      </w:r>
      <w:r w:rsidR="00D73D62">
        <w:rPr>
          <w:rFonts w:ascii="Times New Roman" w:hAnsi="Times New Roman" w:cs="Times New Roman"/>
          <w:sz w:val="24"/>
          <w:szCs w:val="24"/>
        </w:rPr>
        <w:t>izvo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đenjem programa </w:t>
      </w:r>
      <w:r w:rsidR="00740F2B">
        <w:rPr>
          <w:rFonts w:ascii="Times New Roman" w:hAnsi="Times New Roman" w:cs="Times New Roman"/>
          <w:sz w:val="24"/>
          <w:szCs w:val="24"/>
        </w:rPr>
        <w:t>osposobljavanja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i stručnog usavršavanja </w:t>
      </w:r>
      <w:r w:rsidR="00740F2B">
        <w:rPr>
          <w:rFonts w:ascii="Times New Roman" w:hAnsi="Times New Roman" w:cs="Times New Roman"/>
          <w:sz w:val="24"/>
          <w:szCs w:val="24"/>
        </w:rPr>
        <w:t xml:space="preserve">kao oblika </w:t>
      </w:r>
      <w:proofErr w:type="spellStart"/>
      <w:r w:rsidR="00740F2B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740F2B"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koji se ne smatraju studijima u smislu odredbi Zakona </w:t>
      </w:r>
      <w:r w:rsidR="00CE5096">
        <w:rPr>
          <w:rFonts w:ascii="Times New Roman" w:hAnsi="Times New Roman" w:cs="Times New Roman"/>
          <w:sz w:val="24"/>
          <w:szCs w:val="24"/>
        </w:rPr>
        <w:t>o zna</w:t>
      </w:r>
      <w:r w:rsidR="00311E7F">
        <w:rPr>
          <w:rFonts w:ascii="Times New Roman" w:hAnsi="Times New Roman" w:cs="Times New Roman"/>
          <w:sz w:val="24"/>
          <w:szCs w:val="24"/>
        </w:rPr>
        <w:t>n</w:t>
      </w:r>
      <w:r w:rsidR="00CE5096">
        <w:rPr>
          <w:rFonts w:ascii="Times New Roman" w:hAnsi="Times New Roman" w:cs="Times New Roman"/>
          <w:sz w:val="24"/>
          <w:szCs w:val="24"/>
        </w:rPr>
        <w:t>stvenoj djelatnosti i visokom obrazovanju (u daljnjem tekstu: Zakon)</w:t>
      </w:r>
    </w:p>
    <w:p w14:paraId="298A9430" w14:textId="4FF3FF89" w:rsidR="00D73D62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</w:t>
      </w:r>
      <w:r w:rsidR="00D73D62">
        <w:rPr>
          <w:rFonts w:ascii="Times New Roman" w:hAnsi="Times New Roman" w:cs="Times New Roman"/>
          <w:sz w:val="24"/>
          <w:szCs w:val="24"/>
        </w:rPr>
        <w:t>izvođe</w:t>
      </w:r>
      <w:r w:rsidR="00FB693C" w:rsidRPr="00CD1E80">
        <w:rPr>
          <w:rFonts w:ascii="Times New Roman" w:hAnsi="Times New Roman" w:cs="Times New Roman"/>
          <w:sz w:val="24"/>
          <w:szCs w:val="24"/>
        </w:rPr>
        <w:t>njem stručnih projekata</w:t>
      </w:r>
      <w:r w:rsidR="00D73D62">
        <w:rPr>
          <w:rFonts w:ascii="Times New Roman" w:hAnsi="Times New Roman" w:cs="Times New Roman"/>
          <w:sz w:val="24"/>
          <w:szCs w:val="24"/>
        </w:rPr>
        <w:t xml:space="preserve"> i programa ugovorenih na lokalnom, nacionalnom i</w:t>
      </w:r>
      <w:r w:rsidR="00846FAA">
        <w:rPr>
          <w:rFonts w:ascii="Times New Roman" w:hAnsi="Times New Roman" w:cs="Times New Roman"/>
          <w:sz w:val="24"/>
          <w:szCs w:val="24"/>
        </w:rPr>
        <w:t xml:space="preserve"> </w:t>
      </w:r>
      <w:r w:rsidR="00D73D62">
        <w:rPr>
          <w:rFonts w:ascii="Times New Roman" w:hAnsi="Times New Roman" w:cs="Times New Roman"/>
          <w:sz w:val="24"/>
          <w:szCs w:val="24"/>
        </w:rPr>
        <w:t>međunarodnom tržištu i</w:t>
      </w:r>
      <w:r w:rsidR="00846FAA">
        <w:rPr>
          <w:rFonts w:ascii="Times New Roman" w:hAnsi="Times New Roman" w:cs="Times New Roman"/>
          <w:sz w:val="24"/>
          <w:szCs w:val="24"/>
        </w:rPr>
        <w:t xml:space="preserve"> </w:t>
      </w:r>
      <w:r w:rsidR="00D73D62">
        <w:rPr>
          <w:rFonts w:ascii="Times New Roman" w:hAnsi="Times New Roman" w:cs="Times New Roman"/>
          <w:sz w:val="24"/>
          <w:szCs w:val="24"/>
        </w:rPr>
        <w:t>u tržišnim uvjetima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3BCD8" w14:textId="5E9F195D" w:rsidR="00FB693C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3D62">
        <w:rPr>
          <w:rFonts w:ascii="Times New Roman" w:hAnsi="Times New Roman" w:cs="Times New Roman"/>
          <w:sz w:val="24"/>
          <w:szCs w:val="24"/>
        </w:rPr>
        <w:t xml:space="preserve"> izradom </w:t>
      </w:r>
      <w:r w:rsidR="00FB693C" w:rsidRPr="00CD1E80">
        <w:rPr>
          <w:rFonts w:ascii="Times New Roman" w:hAnsi="Times New Roman" w:cs="Times New Roman"/>
          <w:sz w:val="24"/>
          <w:szCs w:val="24"/>
        </w:rPr>
        <w:t>elaborata i ekspertiza</w:t>
      </w:r>
      <w:r w:rsidR="00930E52">
        <w:rPr>
          <w:rFonts w:ascii="Times New Roman" w:hAnsi="Times New Roman" w:cs="Times New Roman"/>
          <w:sz w:val="24"/>
          <w:szCs w:val="24"/>
        </w:rPr>
        <w:t xml:space="preserve">, </w:t>
      </w:r>
      <w:r w:rsidR="00311E7F">
        <w:rPr>
          <w:rFonts w:ascii="Times New Roman" w:hAnsi="Times New Roman" w:cs="Times New Roman"/>
          <w:sz w:val="24"/>
          <w:szCs w:val="24"/>
        </w:rPr>
        <w:t xml:space="preserve">strateških dokumenata, </w:t>
      </w:r>
      <w:r w:rsidR="00FB693C" w:rsidRPr="00CD1E80">
        <w:rPr>
          <w:rFonts w:ascii="Times New Roman" w:hAnsi="Times New Roman" w:cs="Times New Roman"/>
          <w:sz w:val="24"/>
          <w:szCs w:val="24"/>
        </w:rPr>
        <w:t>recenzija i revizija projekata i studija, izradom znanstveno-istraživačkih, stručnih i razvojnih projekata i studija</w:t>
      </w:r>
    </w:p>
    <w:p w14:paraId="41508847" w14:textId="189CE286" w:rsidR="00FB693C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</w:t>
      </w:r>
      <w:r w:rsidR="004A6CF7">
        <w:rPr>
          <w:rFonts w:ascii="Times New Roman" w:hAnsi="Times New Roman" w:cs="Times New Roman"/>
          <w:sz w:val="24"/>
          <w:szCs w:val="24"/>
        </w:rPr>
        <w:t xml:space="preserve">nakladničkom 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djelatnošću </w:t>
      </w:r>
    </w:p>
    <w:p w14:paraId="4988F584" w14:textId="55AAEB12" w:rsidR="004A6CF7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</w:t>
      </w:r>
      <w:r w:rsidR="004A6CF7" w:rsidRPr="00CD1E80">
        <w:rPr>
          <w:rFonts w:ascii="Times New Roman" w:hAnsi="Times New Roman" w:cs="Times New Roman"/>
          <w:sz w:val="24"/>
          <w:szCs w:val="24"/>
        </w:rPr>
        <w:t xml:space="preserve">iznajmljivanjem prostora i opreme </w:t>
      </w:r>
    </w:p>
    <w:p w14:paraId="263FAE1C" w14:textId="1908FAD1" w:rsidR="00FB693C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6CF7">
        <w:rPr>
          <w:rFonts w:ascii="Times New Roman" w:hAnsi="Times New Roman" w:cs="Times New Roman"/>
          <w:sz w:val="24"/>
          <w:szCs w:val="24"/>
        </w:rPr>
        <w:t xml:space="preserve"> </w:t>
      </w:r>
      <w:r w:rsidR="00FB693C" w:rsidRPr="00CD1E80">
        <w:rPr>
          <w:rFonts w:ascii="Times New Roman" w:hAnsi="Times New Roman" w:cs="Times New Roman"/>
          <w:sz w:val="24"/>
          <w:szCs w:val="24"/>
        </w:rPr>
        <w:t>donacijama i drugim oblicima pomoći</w:t>
      </w:r>
    </w:p>
    <w:p w14:paraId="5BB80473" w14:textId="088ADF46" w:rsidR="00C56FD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</w:t>
      </w:r>
      <w:r w:rsidR="006F3C8E">
        <w:rPr>
          <w:rFonts w:ascii="Times New Roman" w:hAnsi="Times New Roman" w:cs="Times New Roman"/>
          <w:sz w:val="24"/>
          <w:szCs w:val="24"/>
        </w:rPr>
        <w:t xml:space="preserve"> </w:t>
      </w:r>
      <w:r w:rsidR="007F7FF2">
        <w:rPr>
          <w:rFonts w:ascii="Times New Roman" w:hAnsi="Times New Roman" w:cs="Times New Roman"/>
          <w:sz w:val="24"/>
          <w:szCs w:val="24"/>
        </w:rPr>
        <w:t xml:space="preserve">udjelom od 12% u </w:t>
      </w:r>
      <w:r w:rsidR="006F3C8E">
        <w:rPr>
          <w:rFonts w:ascii="Times New Roman" w:hAnsi="Times New Roman" w:cs="Times New Roman"/>
          <w:sz w:val="24"/>
          <w:szCs w:val="24"/>
        </w:rPr>
        <w:t>naknad</w:t>
      </w:r>
      <w:r w:rsidR="007F7FF2">
        <w:rPr>
          <w:rFonts w:ascii="Times New Roman" w:hAnsi="Times New Roman" w:cs="Times New Roman"/>
          <w:sz w:val="24"/>
          <w:szCs w:val="24"/>
        </w:rPr>
        <w:t>i</w:t>
      </w:r>
      <w:r w:rsidR="006F3C8E">
        <w:rPr>
          <w:rFonts w:ascii="Times New Roman" w:hAnsi="Times New Roman" w:cs="Times New Roman"/>
          <w:sz w:val="24"/>
          <w:szCs w:val="24"/>
        </w:rPr>
        <w:t xml:space="preserve"> za</w:t>
      </w:r>
      <w:r w:rsidR="00C56FD0">
        <w:rPr>
          <w:rFonts w:ascii="Times New Roman" w:hAnsi="Times New Roman" w:cs="Times New Roman"/>
          <w:sz w:val="24"/>
          <w:szCs w:val="24"/>
        </w:rPr>
        <w:t xml:space="preserve"> </w:t>
      </w:r>
      <w:r w:rsidR="007F7FF2">
        <w:rPr>
          <w:rFonts w:ascii="Times New Roman" w:hAnsi="Times New Roman" w:cs="Times New Roman"/>
          <w:sz w:val="24"/>
          <w:szCs w:val="24"/>
        </w:rPr>
        <w:t xml:space="preserve">posredovanje od </w:t>
      </w:r>
      <w:r w:rsidR="00FB693C" w:rsidRPr="00CD1E80">
        <w:rPr>
          <w:rFonts w:ascii="Times New Roman" w:hAnsi="Times New Roman" w:cs="Times New Roman"/>
          <w:sz w:val="24"/>
          <w:szCs w:val="24"/>
        </w:rPr>
        <w:t>obavljanj</w:t>
      </w:r>
      <w:r w:rsidR="007F7FF2">
        <w:rPr>
          <w:rFonts w:ascii="Times New Roman" w:hAnsi="Times New Roman" w:cs="Times New Roman"/>
          <w:sz w:val="24"/>
          <w:szCs w:val="24"/>
        </w:rPr>
        <w:t>a</w:t>
      </w:r>
      <w:r w:rsidR="00C56FD0">
        <w:rPr>
          <w:rFonts w:ascii="Times New Roman" w:hAnsi="Times New Roman" w:cs="Times New Roman"/>
          <w:sz w:val="24"/>
          <w:szCs w:val="24"/>
        </w:rPr>
        <w:t xml:space="preserve"> studentskih poslova</w:t>
      </w:r>
    </w:p>
    <w:p w14:paraId="1899186E" w14:textId="72069BCF" w:rsidR="006F3C8E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56FD0">
        <w:rPr>
          <w:rFonts w:ascii="Times New Roman" w:hAnsi="Times New Roman" w:cs="Times New Roman"/>
          <w:sz w:val="24"/>
          <w:szCs w:val="24"/>
        </w:rPr>
        <w:t xml:space="preserve"> </w:t>
      </w:r>
      <w:r w:rsidR="0047444D">
        <w:rPr>
          <w:rFonts w:ascii="Times New Roman" w:hAnsi="Times New Roman" w:cs="Times New Roman"/>
          <w:sz w:val="24"/>
          <w:szCs w:val="24"/>
        </w:rPr>
        <w:t xml:space="preserve"> </w:t>
      </w:r>
      <w:r w:rsidR="006F3C8E">
        <w:rPr>
          <w:rFonts w:ascii="Times New Roman" w:hAnsi="Times New Roman" w:cs="Times New Roman"/>
          <w:sz w:val="24"/>
          <w:szCs w:val="24"/>
        </w:rPr>
        <w:t>udjelom u trgovačkim društvima kojima je Sveučilište osnivač</w:t>
      </w:r>
      <w:r w:rsidR="006F3C8E" w:rsidRPr="00CD1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723E3" w14:textId="315DCDE7" w:rsidR="00FB693C" w:rsidRPr="00CD1E80" w:rsidRDefault="00872AC0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56FD0" w:rsidRPr="00C56FD0">
        <w:rPr>
          <w:rFonts w:ascii="Times New Roman" w:hAnsi="Times New Roman" w:cs="Times New Roman"/>
          <w:sz w:val="24"/>
          <w:szCs w:val="24"/>
        </w:rPr>
        <w:t xml:space="preserve"> </w:t>
      </w:r>
      <w:r w:rsidR="00C56FD0" w:rsidRPr="00CD1E80">
        <w:rPr>
          <w:rFonts w:ascii="Times New Roman" w:hAnsi="Times New Roman" w:cs="Times New Roman"/>
          <w:sz w:val="24"/>
          <w:szCs w:val="24"/>
        </w:rPr>
        <w:t>obavljanjem</w:t>
      </w:r>
      <w:r w:rsidR="00C56FD0">
        <w:rPr>
          <w:rFonts w:ascii="Times New Roman" w:hAnsi="Times New Roman" w:cs="Times New Roman"/>
          <w:sz w:val="24"/>
          <w:szCs w:val="24"/>
        </w:rPr>
        <w:t xml:space="preserve"> </w:t>
      </w:r>
      <w:r w:rsidR="00160F5A">
        <w:rPr>
          <w:rFonts w:ascii="Times New Roman" w:hAnsi="Times New Roman" w:cs="Times New Roman"/>
          <w:sz w:val="24"/>
          <w:szCs w:val="24"/>
        </w:rPr>
        <w:t xml:space="preserve"> </w:t>
      </w:r>
      <w:r w:rsidR="006F3C8E">
        <w:rPr>
          <w:rFonts w:ascii="Times New Roman" w:hAnsi="Times New Roman" w:cs="Times New Roman"/>
          <w:sz w:val="24"/>
          <w:szCs w:val="24"/>
        </w:rPr>
        <w:t>ostalih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poslova </w:t>
      </w:r>
      <w:r w:rsidR="00311E7F">
        <w:rPr>
          <w:rFonts w:ascii="Times New Roman" w:hAnsi="Times New Roman" w:cs="Times New Roman"/>
          <w:sz w:val="24"/>
          <w:szCs w:val="24"/>
        </w:rPr>
        <w:t xml:space="preserve"> 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na tržištu i u tržišnim uvjetima. </w:t>
      </w:r>
    </w:p>
    <w:p w14:paraId="064B820F" w14:textId="77777777" w:rsidR="00BF6E8C" w:rsidRPr="000C0F90" w:rsidRDefault="00BF6E8C" w:rsidP="00BF6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E502E" w14:textId="77777777" w:rsidR="00FB693C" w:rsidRPr="000C0F90" w:rsidRDefault="00FB693C" w:rsidP="00BF6E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90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86EC26" w14:textId="77777777" w:rsidR="00FB693C" w:rsidRPr="00CD1E80" w:rsidRDefault="00506189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1) Troškovi vlastite djelatnosti moraju se u cijelosti pokriti prihodima ostvarenim kroz tu djelatnost. </w:t>
      </w:r>
    </w:p>
    <w:p w14:paraId="19844804" w14:textId="77777777" w:rsidR="00357FE9" w:rsidRDefault="00357FE9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35F5" w14:textId="0021EC19" w:rsidR="00FB693C" w:rsidRPr="00CD1E80" w:rsidRDefault="00993DBB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693C" w:rsidRPr="00CD1E80">
        <w:rPr>
          <w:rFonts w:ascii="Times New Roman" w:hAnsi="Times New Roman" w:cs="Times New Roman"/>
          <w:sz w:val="24"/>
          <w:szCs w:val="24"/>
        </w:rPr>
        <w:t>2) Rektor, sukladno odre</w:t>
      </w:r>
      <w:r w:rsidR="00357FE9">
        <w:rPr>
          <w:rFonts w:ascii="Times New Roman" w:hAnsi="Times New Roman" w:cs="Times New Roman"/>
          <w:sz w:val="24"/>
          <w:szCs w:val="24"/>
        </w:rPr>
        <w:t>d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bama Zakona </w:t>
      </w:r>
      <w:r w:rsidR="00FB693C">
        <w:rPr>
          <w:rFonts w:ascii="Times New Roman" w:hAnsi="Times New Roman" w:cs="Times New Roman"/>
          <w:sz w:val="24"/>
          <w:szCs w:val="24"/>
        </w:rPr>
        <w:t>i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 Statuta Sveuči</w:t>
      </w:r>
      <w:r w:rsidR="00356D4A">
        <w:rPr>
          <w:rFonts w:ascii="Times New Roman" w:hAnsi="Times New Roman" w:cs="Times New Roman"/>
          <w:sz w:val="24"/>
          <w:szCs w:val="24"/>
        </w:rPr>
        <w:t>l</w:t>
      </w:r>
      <w:r w:rsidR="00FB693C" w:rsidRPr="00CD1E80">
        <w:rPr>
          <w:rFonts w:ascii="Times New Roman" w:hAnsi="Times New Roman" w:cs="Times New Roman"/>
          <w:sz w:val="24"/>
          <w:szCs w:val="24"/>
        </w:rPr>
        <w:t xml:space="preserve">išta u Zadru, u ime i za račun Sveučilišta sklapa poslove i potpisuje ugovore kojima se ostvaruju prihodi na tržištu obavljanjem vlastite djelatnosti. </w:t>
      </w:r>
    </w:p>
    <w:p w14:paraId="02CB93A7" w14:textId="77777777" w:rsidR="00357FE9" w:rsidRDefault="00357FE9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F523" w14:textId="6981ED50" w:rsidR="00FB693C" w:rsidRPr="00CD1E80" w:rsidRDefault="00FB693C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80">
        <w:rPr>
          <w:rFonts w:ascii="Times New Roman" w:hAnsi="Times New Roman" w:cs="Times New Roman"/>
          <w:sz w:val="24"/>
          <w:szCs w:val="24"/>
        </w:rPr>
        <w:t xml:space="preserve">(3) Raspodijeljeni prihodi iz ovoga Pravilnika koriste se isključivo za utvrđene namjene propisane Pravilnikom. </w:t>
      </w:r>
    </w:p>
    <w:p w14:paraId="56EC2B1C" w14:textId="77777777" w:rsidR="00357FE9" w:rsidRDefault="00357FE9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1003B" w14:textId="77777777" w:rsidR="00FB693C" w:rsidRDefault="00993DBB" w:rsidP="00BF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B693C" w:rsidRPr="00CD1E80">
        <w:rPr>
          <w:rFonts w:ascii="Times New Roman" w:hAnsi="Times New Roman" w:cs="Times New Roman"/>
          <w:sz w:val="24"/>
          <w:szCs w:val="24"/>
        </w:rPr>
        <w:t>Pri utvrđivanju cijena usluga uzimaju se u obzir svi troškovi, rad nastavnika, znanstvenika, suradnika i drugih stručnjaka, troškovi administracije, troškovi propisanih davanja i drugi troškovi vezani uz ostvarivanje određenog prihoda</w:t>
      </w:r>
      <w:r w:rsidR="00FB693C">
        <w:rPr>
          <w:rFonts w:ascii="Times New Roman" w:hAnsi="Times New Roman" w:cs="Times New Roman"/>
          <w:sz w:val="24"/>
          <w:szCs w:val="24"/>
        </w:rPr>
        <w:t>.</w:t>
      </w:r>
    </w:p>
    <w:p w14:paraId="2FBD6ECD" w14:textId="77777777" w:rsidR="00161EF5" w:rsidRDefault="00161EF5" w:rsidP="00BF6E8C">
      <w:pPr>
        <w:pStyle w:val="Heading1"/>
        <w:spacing w:before="0" w:beforeAutospacing="0" w:after="0" w:afterAutospacing="0" w:line="360" w:lineRule="auto"/>
        <w:jc w:val="center"/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21B9A453" w14:textId="55FB4FB3" w:rsidR="00732D39" w:rsidRPr="00420667" w:rsidRDefault="00E45727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II. PRIHODI OD </w:t>
      </w:r>
      <w:r w:rsidR="00B3133E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IZVOĐENJA STUDIJSKIH PROGRAMA I </w:t>
      </w: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PROGRAMA</w:t>
      </w:r>
      <w:r w:rsidR="00B3133E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CJELOŽIVOTNOG OBRAZOVANJA</w:t>
      </w:r>
    </w:p>
    <w:p w14:paraId="0EFA9762" w14:textId="77777777" w:rsidR="00BF6E8C" w:rsidRDefault="00BF6E8C" w:rsidP="00BF6E8C">
      <w:pPr>
        <w:pStyle w:val="Heading2"/>
        <w:spacing w:before="0" w:beforeAutospacing="0" w:after="0" w:afterAutospacing="0" w:line="360" w:lineRule="auto"/>
        <w:jc w:val="center"/>
        <w:rPr>
          <w:rStyle w:val="defaultparagraphfont-000002"/>
          <w:rFonts w:ascii="Times New Roman" w:eastAsia="Times New Roman" w:hAnsi="Times New Roman"/>
          <w:bCs/>
        </w:rPr>
      </w:pPr>
    </w:p>
    <w:p w14:paraId="1595F2E9" w14:textId="77777777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>Članak</w:t>
      </w:r>
      <w:r w:rsidR="00846FAA"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 4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424232E8" w14:textId="73C3AD2C" w:rsidR="00846FAA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Fonts w:ascii="Times New Roman" w:hAnsi="Times New Roman"/>
        </w:rPr>
        <w:t xml:space="preserve"> </w:t>
      </w:r>
      <w:r w:rsidR="00846FAA" w:rsidRPr="00F050CC">
        <w:rPr>
          <w:rStyle w:val="defaultparagraphfont-000003"/>
          <w:rFonts w:ascii="Times New Roman" w:hAnsi="Times New Roman"/>
        </w:rPr>
        <w:t>(</w:t>
      </w:r>
      <w:r w:rsidR="00E619E4">
        <w:rPr>
          <w:rStyle w:val="defaultparagraphfont-000003"/>
          <w:rFonts w:ascii="Times New Roman" w:hAnsi="Times New Roman"/>
        </w:rPr>
        <w:t>1</w:t>
      </w:r>
      <w:r w:rsidR="00846FAA" w:rsidRPr="00F050CC">
        <w:rPr>
          <w:rStyle w:val="defaultparagraphfont-000003"/>
          <w:rFonts w:ascii="Times New Roman" w:hAnsi="Times New Roman"/>
        </w:rPr>
        <w:t xml:space="preserve">) </w:t>
      </w:r>
      <w:r w:rsidR="00E619E4">
        <w:rPr>
          <w:rStyle w:val="defaultparagraphfont-000003"/>
          <w:rFonts w:ascii="Times New Roman" w:hAnsi="Times New Roman"/>
        </w:rPr>
        <w:t>P</w:t>
      </w:r>
      <w:r w:rsidR="00846FAA" w:rsidRPr="00F050CC">
        <w:rPr>
          <w:rStyle w:val="defaultparagraphfont-000003"/>
          <w:rFonts w:ascii="Times New Roman" w:hAnsi="Times New Roman"/>
        </w:rPr>
        <w:t xml:space="preserve">rihode od participacije studenata u troškovima studija </w:t>
      </w:r>
      <w:r w:rsidR="00B27D90">
        <w:rPr>
          <w:rStyle w:val="defaultparagraphfont-000003"/>
          <w:rFonts w:ascii="Times New Roman" w:hAnsi="Times New Roman"/>
        </w:rPr>
        <w:t xml:space="preserve">iz članka 2. </w:t>
      </w:r>
      <w:r w:rsidR="0047444D">
        <w:rPr>
          <w:rStyle w:val="defaultparagraphfont-000003"/>
          <w:rFonts w:ascii="Times New Roman" w:hAnsi="Times New Roman"/>
        </w:rPr>
        <w:t>točke</w:t>
      </w:r>
      <w:r w:rsidR="00B27D90">
        <w:rPr>
          <w:rStyle w:val="defaultparagraphfont-000003"/>
          <w:rFonts w:ascii="Times New Roman" w:hAnsi="Times New Roman"/>
        </w:rPr>
        <w:t xml:space="preserve"> </w:t>
      </w:r>
      <w:r w:rsidR="00740F2B">
        <w:rPr>
          <w:rStyle w:val="defaultparagraphfont-000003"/>
          <w:rFonts w:ascii="Times New Roman" w:hAnsi="Times New Roman"/>
        </w:rPr>
        <w:t>1</w:t>
      </w:r>
      <w:r w:rsidR="00B27D90">
        <w:rPr>
          <w:rStyle w:val="defaultparagraphfont-000003"/>
          <w:rFonts w:ascii="Times New Roman" w:hAnsi="Times New Roman"/>
        </w:rPr>
        <w:t xml:space="preserve">. </w:t>
      </w:r>
      <w:r w:rsidR="00846FAA" w:rsidRPr="00F050CC">
        <w:rPr>
          <w:rStyle w:val="defaultparagraphfont-000003"/>
          <w:rFonts w:ascii="Times New Roman" w:hAnsi="Times New Roman"/>
        </w:rPr>
        <w:t>čine prihodi od školarina i ostali prihodi kojima studenti sudjeluju u troškovima studija (upisnine,</w:t>
      </w:r>
      <w:r w:rsidR="00846FAA">
        <w:rPr>
          <w:rStyle w:val="defaultparagraphfont-000003"/>
          <w:rFonts w:ascii="Times New Roman" w:hAnsi="Times New Roman"/>
        </w:rPr>
        <w:t xml:space="preserve"> ECTS bodova za </w:t>
      </w:r>
      <w:proofErr w:type="spellStart"/>
      <w:r w:rsidR="00846FAA">
        <w:rPr>
          <w:rStyle w:val="defaultparagraphfont-000003"/>
          <w:rFonts w:ascii="Times New Roman" w:hAnsi="Times New Roman"/>
        </w:rPr>
        <w:t>nepoložene</w:t>
      </w:r>
      <w:proofErr w:type="spellEnd"/>
      <w:r w:rsidR="00846FAA">
        <w:rPr>
          <w:rStyle w:val="defaultparagraphfont-000003"/>
          <w:rFonts w:ascii="Times New Roman" w:hAnsi="Times New Roman"/>
        </w:rPr>
        <w:t xml:space="preserve"> kolegije koji se ponovo upisuju,</w:t>
      </w:r>
      <w:r w:rsidR="00846FAA" w:rsidRPr="00F050CC">
        <w:rPr>
          <w:rStyle w:val="defaultparagraphfont-000003"/>
          <w:rFonts w:ascii="Times New Roman" w:hAnsi="Times New Roman"/>
        </w:rPr>
        <w:t xml:space="preserve"> </w:t>
      </w:r>
      <w:r w:rsidR="00846FAA">
        <w:rPr>
          <w:rStyle w:val="defaultparagraphfont-000003"/>
          <w:rFonts w:ascii="Times New Roman" w:hAnsi="Times New Roman"/>
        </w:rPr>
        <w:t>administrativne pristojbe od izdavanja određenih potvrda, svjedodžbi, diploma</w:t>
      </w:r>
      <w:r w:rsidR="00846FAA" w:rsidRPr="00F050CC">
        <w:rPr>
          <w:rStyle w:val="defaultparagraphfont-000003"/>
          <w:rFonts w:ascii="Times New Roman" w:hAnsi="Times New Roman"/>
        </w:rPr>
        <w:t xml:space="preserve"> i drugo).</w:t>
      </w:r>
      <w:r w:rsidR="00846FAA" w:rsidRPr="00F050CC">
        <w:rPr>
          <w:rFonts w:ascii="Times New Roman" w:hAnsi="Times New Roman"/>
        </w:rPr>
        <w:t xml:space="preserve"> </w:t>
      </w:r>
    </w:p>
    <w:p w14:paraId="00A7C80D" w14:textId="77777777" w:rsidR="00E256ED" w:rsidRDefault="00B27D90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lastRenderedPageBreak/>
        <w:t>(</w:t>
      </w:r>
      <w:r>
        <w:rPr>
          <w:rStyle w:val="defaultparagraphfont-000003"/>
          <w:rFonts w:ascii="Times New Roman" w:hAnsi="Times New Roman"/>
        </w:rPr>
        <w:t>2</w:t>
      </w:r>
      <w:r w:rsidRPr="00F050CC">
        <w:rPr>
          <w:rStyle w:val="defaultparagraphfont-000003"/>
          <w:rFonts w:ascii="Times New Roman" w:hAnsi="Times New Roman"/>
        </w:rPr>
        <w:t xml:space="preserve">) Prihodi iz stavka </w:t>
      </w:r>
      <w:r>
        <w:rPr>
          <w:rStyle w:val="defaultparagraphfont-000003"/>
          <w:rFonts w:ascii="Times New Roman" w:hAnsi="Times New Roman"/>
        </w:rPr>
        <w:t>1</w:t>
      </w:r>
      <w:r w:rsidRPr="00F050CC">
        <w:rPr>
          <w:rStyle w:val="defaultparagraphfont-000003"/>
          <w:rFonts w:ascii="Times New Roman" w:hAnsi="Times New Roman"/>
        </w:rPr>
        <w:t xml:space="preserve">. mogu se, nakon podmirenja </w:t>
      </w:r>
      <w:r>
        <w:rPr>
          <w:rStyle w:val="defaultparagraphfont-000003"/>
          <w:rFonts w:ascii="Times New Roman" w:hAnsi="Times New Roman"/>
        </w:rPr>
        <w:t xml:space="preserve">materijalnih </w:t>
      </w:r>
      <w:r w:rsidRPr="00F050CC">
        <w:rPr>
          <w:rStyle w:val="defaultparagraphfont-000003"/>
          <w:rFonts w:ascii="Times New Roman" w:hAnsi="Times New Roman"/>
        </w:rPr>
        <w:t>rashoda u vezi s izvođenjem studija, namijeniti za:</w:t>
      </w:r>
      <w:r w:rsidRPr="00F050CC">
        <w:rPr>
          <w:rFonts w:ascii="Times New Roman" w:hAnsi="Times New Roman"/>
        </w:rPr>
        <w:t xml:space="preserve"> </w:t>
      </w:r>
    </w:p>
    <w:p w14:paraId="6A9DA9BE" w14:textId="476F326F" w:rsidR="00CD50F7" w:rsidRPr="008744A3" w:rsidRDefault="00BF6E8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CD50F7" w:rsidRPr="008744A3">
        <w:rPr>
          <w:rFonts w:ascii="Times New Roman" w:hAnsi="Times New Roman"/>
        </w:rPr>
        <w:t>isplatu prekovremenog rada zaposlenika razmjerno broju prekovremenih radnih sati koje je zaposlenik ostvario u izvedbi stud</w:t>
      </w:r>
      <w:r w:rsidR="008744A3">
        <w:rPr>
          <w:rFonts w:ascii="Times New Roman" w:hAnsi="Times New Roman"/>
        </w:rPr>
        <w:t>i</w:t>
      </w:r>
      <w:r w:rsidR="00CD50F7" w:rsidRPr="008744A3">
        <w:rPr>
          <w:rFonts w:ascii="Times New Roman" w:hAnsi="Times New Roman"/>
        </w:rPr>
        <w:t xml:space="preserve">jskog programa. </w:t>
      </w:r>
    </w:p>
    <w:p w14:paraId="500D1777" w14:textId="4315F9EC" w:rsidR="00B27D90" w:rsidRPr="00F050CC" w:rsidRDefault="00E256ED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B27D90" w:rsidRPr="00F050CC">
        <w:rPr>
          <w:rStyle w:val="defaultparagraphfont-000003"/>
          <w:rFonts w:ascii="Times New Roman" w:hAnsi="Times New Roman"/>
        </w:rPr>
        <w:t xml:space="preserve">isplatu naknada za rad vanjskim suradnicima </w:t>
      </w:r>
      <w:r w:rsidR="00160F5A">
        <w:rPr>
          <w:rStyle w:val="defaultparagraphfont-000003"/>
          <w:rFonts w:ascii="Times New Roman" w:hAnsi="Times New Roman"/>
        </w:rPr>
        <w:t>definiranih ugovorom</w:t>
      </w:r>
      <w:r w:rsidR="002A7A90">
        <w:rPr>
          <w:rStyle w:val="defaultparagraphfont-000003"/>
          <w:rFonts w:ascii="Times New Roman" w:hAnsi="Times New Roman"/>
        </w:rPr>
        <w:t>,</w:t>
      </w:r>
      <w:r w:rsidR="00B27D90" w:rsidRPr="00F050CC">
        <w:rPr>
          <w:rStyle w:val="defaultparagraphfont-000003"/>
          <w:rFonts w:ascii="Times New Roman" w:hAnsi="Times New Roman"/>
        </w:rPr>
        <w:t xml:space="preserve"> sukladno propisu kojim se uređuju obvezni odnosi </w:t>
      </w:r>
    </w:p>
    <w:p w14:paraId="214A1DDA" w14:textId="3B0ECA68" w:rsidR="00B27D90" w:rsidRDefault="00E256ED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B27D90">
        <w:rPr>
          <w:rStyle w:val="defaultparagraphfont-000003"/>
          <w:rFonts w:ascii="Times New Roman" w:hAnsi="Times New Roman"/>
        </w:rPr>
        <w:t>pokriće ostalih troškova Sveučilišta</w:t>
      </w:r>
      <w:r w:rsidR="00311E7F">
        <w:rPr>
          <w:rStyle w:val="defaultparagraphfont-000003"/>
          <w:rFonts w:ascii="Times New Roman" w:hAnsi="Times New Roman"/>
        </w:rPr>
        <w:t>.</w:t>
      </w:r>
    </w:p>
    <w:p w14:paraId="33680412" w14:textId="77777777" w:rsidR="00B27D90" w:rsidRDefault="00B27D90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3870F224" w14:textId="77777777" w:rsidR="00953211" w:rsidRPr="000C0F90" w:rsidRDefault="00953211" w:rsidP="00BF6E8C">
      <w:pPr>
        <w:pStyle w:val="Normal1"/>
        <w:spacing w:line="360" w:lineRule="auto"/>
        <w:jc w:val="center"/>
        <w:rPr>
          <w:rStyle w:val="defaultparagraphfont-000003"/>
          <w:rFonts w:ascii="Times New Roman" w:hAnsi="Times New Roman"/>
          <w:b/>
        </w:rPr>
      </w:pPr>
      <w:r w:rsidRPr="000C0F90">
        <w:rPr>
          <w:rStyle w:val="defaultparagraphfont-000003"/>
          <w:rFonts w:ascii="Times New Roman" w:hAnsi="Times New Roman"/>
          <w:b/>
        </w:rPr>
        <w:t>Članak 5.</w:t>
      </w:r>
    </w:p>
    <w:p w14:paraId="68F1DECE" w14:textId="08C7AB20" w:rsidR="00356D4A" w:rsidRPr="00F050CC" w:rsidRDefault="00356D4A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</w:t>
      </w:r>
      <w:r w:rsidR="00740F2B">
        <w:rPr>
          <w:rStyle w:val="defaultparagraphfont-000003"/>
          <w:rFonts w:ascii="Times New Roman" w:hAnsi="Times New Roman"/>
        </w:rPr>
        <w:t>1</w:t>
      </w:r>
      <w:r w:rsidRPr="00F050CC">
        <w:rPr>
          <w:rStyle w:val="defaultparagraphfont-000003"/>
          <w:rFonts w:ascii="Times New Roman" w:hAnsi="Times New Roman"/>
        </w:rPr>
        <w:t xml:space="preserve">) </w:t>
      </w:r>
      <w:r>
        <w:rPr>
          <w:rStyle w:val="defaultparagraphfont-000003"/>
          <w:rFonts w:ascii="Times New Roman" w:hAnsi="Times New Roman"/>
        </w:rPr>
        <w:t>P</w:t>
      </w:r>
      <w:r w:rsidRPr="00F050CC">
        <w:rPr>
          <w:rStyle w:val="defaultparagraphfont-000003"/>
          <w:rFonts w:ascii="Times New Roman" w:hAnsi="Times New Roman"/>
        </w:rPr>
        <w:t xml:space="preserve">rihodi iz </w:t>
      </w:r>
      <w:r w:rsidR="00740F2B">
        <w:rPr>
          <w:rStyle w:val="defaultparagraphfont-000003"/>
          <w:rFonts w:ascii="Times New Roman" w:hAnsi="Times New Roman"/>
        </w:rPr>
        <w:t xml:space="preserve">članka 2. </w:t>
      </w:r>
      <w:r w:rsidR="0047444D">
        <w:rPr>
          <w:rStyle w:val="defaultparagraphfont-000003"/>
          <w:rFonts w:ascii="Times New Roman" w:hAnsi="Times New Roman"/>
        </w:rPr>
        <w:t xml:space="preserve">točke </w:t>
      </w:r>
      <w:r w:rsidR="00740F2B">
        <w:rPr>
          <w:rStyle w:val="defaultparagraphfont-000003"/>
          <w:rFonts w:ascii="Times New Roman" w:hAnsi="Times New Roman"/>
        </w:rPr>
        <w:t>2.</w:t>
      </w:r>
      <w:r w:rsidRPr="00F050CC">
        <w:rPr>
          <w:rStyle w:val="defaultparagraphfont-000003"/>
          <w:rFonts w:ascii="Times New Roman" w:hAnsi="Times New Roman"/>
        </w:rPr>
        <w:t>u namijenjeni</w:t>
      </w:r>
      <w:r w:rsidR="00872AC0">
        <w:rPr>
          <w:rStyle w:val="defaultparagraphfont-000003"/>
          <w:rFonts w:ascii="Times New Roman" w:hAnsi="Times New Roman"/>
        </w:rPr>
        <w:t xml:space="preserve"> su </w:t>
      </w:r>
      <w:r w:rsidRPr="00F050CC">
        <w:rPr>
          <w:rStyle w:val="defaultparagraphfont-000003"/>
          <w:rFonts w:ascii="Times New Roman" w:hAnsi="Times New Roman"/>
        </w:rPr>
        <w:t xml:space="preserve">za </w:t>
      </w:r>
      <w:r>
        <w:rPr>
          <w:rStyle w:val="defaultparagraphfont-000003"/>
          <w:rFonts w:ascii="Times New Roman" w:hAnsi="Times New Roman"/>
        </w:rPr>
        <w:t xml:space="preserve">pokriće troškova izvođenja </w:t>
      </w:r>
      <w:r w:rsidR="00B3133E">
        <w:rPr>
          <w:rStyle w:val="defaultparagraphfont-000003"/>
          <w:rFonts w:ascii="Times New Roman" w:hAnsi="Times New Roman"/>
        </w:rPr>
        <w:t xml:space="preserve"> </w:t>
      </w:r>
      <w:r>
        <w:rPr>
          <w:rStyle w:val="defaultparagraphfont-000003"/>
          <w:rFonts w:ascii="Times New Roman" w:hAnsi="Times New Roman"/>
        </w:rPr>
        <w:t>obrazovnih programa i pratećih troškova Sveučilišta, a temeljem prethodnog izračuna ukupnih troškova obrazovnog programa te</w:t>
      </w:r>
      <w:r w:rsidR="00872AC0">
        <w:rPr>
          <w:rStyle w:val="defaultparagraphfont-000003"/>
          <w:rFonts w:ascii="Times New Roman" w:hAnsi="Times New Roman"/>
        </w:rPr>
        <w:t xml:space="preserve"> izračuna ukupnih troškova-cijene</w:t>
      </w:r>
      <w:r>
        <w:rPr>
          <w:rStyle w:val="defaultparagraphfont-000003"/>
          <w:rFonts w:ascii="Times New Roman" w:hAnsi="Times New Roman"/>
        </w:rPr>
        <w:t xml:space="preserve"> </w:t>
      </w:r>
      <w:r w:rsidR="00872AC0">
        <w:rPr>
          <w:rStyle w:val="defaultparagraphfont-000003"/>
          <w:rFonts w:ascii="Times New Roman" w:hAnsi="Times New Roman"/>
        </w:rPr>
        <w:t>obrazovnih programa.</w:t>
      </w:r>
      <w:r w:rsidRPr="00F050CC">
        <w:rPr>
          <w:rFonts w:ascii="Times New Roman" w:hAnsi="Times New Roman"/>
        </w:rPr>
        <w:t xml:space="preserve"> </w:t>
      </w:r>
    </w:p>
    <w:p w14:paraId="5232A1E0" w14:textId="77777777" w:rsidR="00BF6E8C" w:rsidRDefault="00BF6E8C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306B3C7F" w14:textId="77777777" w:rsidR="00357FE9" w:rsidRDefault="00356D4A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</w:t>
      </w:r>
      <w:r w:rsidR="00DF0521">
        <w:rPr>
          <w:rStyle w:val="defaultparagraphfont-000003"/>
          <w:rFonts w:ascii="Times New Roman" w:hAnsi="Times New Roman"/>
        </w:rPr>
        <w:t>2</w:t>
      </w:r>
      <w:r w:rsidRPr="00F050CC">
        <w:rPr>
          <w:rStyle w:val="defaultparagraphfont-000003"/>
          <w:rFonts w:ascii="Times New Roman" w:hAnsi="Times New Roman"/>
        </w:rPr>
        <w:t xml:space="preserve">) </w:t>
      </w:r>
      <w:r>
        <w:rPr>
          <w:rStyle w:val="defaultparagraphfont-000003"/>
          <w:rFonts w:ascii="Times New Roman" w:hAnsi="Times New Roman"/>
        </w:rPr>
        <w:t xml:space="preserve">Sveučilište </w:t>
      </w:r>
      <w:r w:rsidRPr="00F050CC">
        <w:rPr>
          <w:rStyle w:val="defaultparagraphfont-000003"/>
          <w:rFonts w:ascii="Times New Roman" w:hAnsi="Times New Roman"/>
        </w:rPr>
        <w:t>ima</w:t>
      </w:r>
      <w:r>
        <w:rPr>
          <w:rStyle w:val="defaultparagraphfont-000003"/>
          <w:rFonts w:ascii="Times New Roman" w:hAnsi="Times New Roman"/>
        </w:rPr>
        <w:t xml:space="preserve"> pravo </w:t>
      </w:r>
      <w:r w:rsidRPr="00F050CC">
        <w:rPr>
          <w:rStyle w:val="defaultparagraphfont-000003"/>
          <w:rFonts w:ascii="Times New Roman" w:hAnsi="Times New Roman"/>
        </w:rPr>
        <w:t xml:space="preserve">isplatiti odgovarajuće naknade za rad na obrazovnim programima iz </w:t>
      </w:r>
      <w:r>
        <w:rPr>
          <w:rStyle w:val="defaultparagraphfont-000003"/>
          <w:rFonts w:ascii="Times New Roman" w:hAnsi="Times New Roman"/>
        </w:rPr>
        <w:t>prethodnog stavka</w:t>
      </w:r>
      <w:r w:rsidRPr="00F050CC">
        <w:rPr>
          <w:rStyle w:val="defaultparagraphfont-000003"/>
          <w:rFonts w:ascii="Times New Roman" w:hAnsi="Times New Roman"/>
        </w:rPr>
        <w:t xml:space="preserve"> na sljedeći način:</w:t>
      </w:r>
    </w:p>
    <w:p w14:paraId="69E9D864" w14:textId="289732D9" w:rsidR="00CD50F7" w:rsidRDefault="00311E7F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CD50F7">
        <w:rPr>
          <w:rStyle w:val="defaultparagraphfont-000003"/>
          <w:rFonts w:ascii="Times New Roman" w:hAnsi="Times New Roman"/>
        </w:rPr>
        <w:t>naknada zaposleniku razmjerno broju radnih sati utrošenih na realizaciju programa, po cijeni utvrđenoj prethodnim izračunom troškova vođenja programa</w:t>
      </w:r>
      <w:r w:rsidR="008744A3">
        <w:rPr>
          <w:rStyle w:val="defaultparagraphfont-000003"/>
          <w:rFonts w:ascii="Times New Roman" w:hAnsi="Times New Roman"/>
        </w:rPr>
        <w:t>,</w:t>
      </w:r>
      <w:r w:rsidR="00CD50F7">
        <w:rPr>
          <w:rStyle w:val="defaultparagraphfont-000003"/>
          <w:rFonts w:ascii="Times New Roman" w:hAnsi="Times New Roman"/>
        </w:rPr>
        <w:t xml:space="preserve"> uz uvjet da ti radni sati ne ulaze u normu zaposlenika, odnosno da se ne plaćaju iz državnog proračuna</w:t>
      </w:r>
    </w:p>
    <w:p w14:paraId="24294460" w14:textId="6E81D6EB" w:rsidR="00B27D90" w:rsidRDefault="00311E7F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B27D90" w:rsidRPr="00F050CC">
        <w:rPr>
          <w:rStyle w:val="defaultparagraphfont-000003"/>
          <w:rFonts w:ascii="Times New Roman" w:hAnsi="Times New Roman"/>
        </w:rPr>
        <w:t>naknadama za rad vanjskih suradnika</w:t>
      </w:r>
      <w:r w:rsidR="00B27D90">
        <w:rPr>
          <w:rStyle w:val="defaultparagraphfont-000003"/>
          <w:rFonts w:ascii="Times New Roman" w:hAnsi="Times New Roman"/>
        </w:rPr>
        <w:t xml:space="preserve">, </w:t>
      </w:r>
      <w:r w:rsidR="00E256ED">
        <w:rPr>
          <w:rStyle w:val="defaultparagraphfont-000003"/>
          <w:rFonts w:ascii="Times New Roman" w:hAnsi="Times New Roman"/>
        </w:rPr>
        <w:t xml:space="preserve">ako </w:t>
      </w:r>
      <w:r w:rsidR="00B27D90">
        <w:rPr>
          <w:rStyle w:val="defaultparagraphfont-000003"/>
          <w:rFonts w:ascii="Times New Roman" w:hAnsi="Times New Roman"/>
        </w:rPr>
        <w:t>je njihov angažman predviđen planom izvođenja obrazovnog programa,</w:t>
      </w:r>
      <w:r w:rsidR="00B27D90" w:rsidRPr="00F050CC">
        <w:rPr>
          <w:rStyle w:val="defaultparagraphfont-000003"/>
          <w:rFonts w:ascii="Times New Roman" w:hAnsi="Times New Roman"/>
        </w:rPr>
        <w:t xml:space="preserve"> </w:t>
      </w:r>
      <w:r w:rsidR="00B27D90">
        <w:rPr>
          <w:rStyle w:val="defaultparagraphfont-000003"/>
          <w:rFonts w:ascii="Times New Roman" w:hAnsi="Times New Roman"/>
        </w:rPr>
        <w:t xml:space="preserve">definiranim </w:t>
      </w:r>
      <w:r w:rsidR="00B27D90" w:rsidRPr="00F050CC">
        <w:rPr>
          <w:rStyle w:val="defaultparagraphfont-000003"/>
          <w:rFonts w:ascii="Times New Roman" w:hAnsi="Times New Roman"/>
        </w:rPr>
        <w:t>ugovorom o djelu sukladno propisu kojim se uređuju obvezni odnosi</w:t>
      </w:r>
    </w:p>
    <w:p w14:paraId="5E30CCF9" w14:textId="31157778" w:rsidR="00953211" w:rsidRDefault="00311E7F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– </w:t>
      </w:r>
      <w:r w:rsidR="00953211">
        <w:rPr>
          <w:rStyle w:val="defaultparagraphfont-000003"/>
          <w:rFonts w:ascii="Times New Roman" w:hAnsi="Times New Roman"/>
        </w:rPr>
        <w:t xml:space="preserve">pokriće </w:t>
      </w:r>
      <w:r w:rsidR="006F3C8E">
        <w:rPr>
          <w:rStyle w:val="defaultparagraphfont-000003"/>
          <w:rFonts w:ascii="Times New Roman" w:hAnsi="Times New Roman"/>
        </w:rPr>
        <w:t>ostalih</w:t>
      </w:r>
      <w:r w:rsidR="00953211">
        <w:rPr>
          <w:rStyle w:val="defaultparagraphfont-000003"/>
          <w:rFonts w:ascii="Times New Roman" w:hAnsi="Times New Roman"/>
        </w:rPr>
        <w:t xml:space="preserve"> troškova Sveučilišta</w:t>
      </w:r>
      <w:r w:rsidR="00E256ED">
        <w:rPr>
          <w:rStyle w:val="defaultparagraphfont-000003"/>
          <w:rFonts w:ascii="Times New Roman" w:hAnsi="Times New Roman"/>
        </w:rPr>
        <w:t>.</w:t>
      </w:r>
    </w:p>
    <w:p w14:paraId="11344BD8" w14:textId="77777777" w:rsidR="00953211" w:rsidRDefault="00953211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11507788" w14:textId="77777777" w:rsidR="00161EF5" w:rsidRDefault="00161EF5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3ED47675" w14:textId="0DB82DAF" w:rsidR="00732D39" w:rsidRPr="00420667" w:rsidRDefault="00E45727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III. PRIHODI OD ZNANSTVENO-ISTRAŽIVAČKIH I UMJETNIČKIH PROJEKATA, STRUČNIH PROJEKATA, ELABORATA, EKSPERTIZA I OSTALIH POSLOVA NA TRŽIŠTU I U TRŽIŠNIM UVJETIMA</w:t>
      </w:r>
    </w:p>
    <w:p w14:paraId="77D12A16" w14:textId="1002E695" w:rsidR="00732D39" w:rsidRPr="00F050CC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2E48880D" w14:textId="77777777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Članak </w:t>
      </w:r>
      <w:r w:rsidR="00953211" w:rsidRPr="000C0F90">
        <w:rPr>
          <w:rStyle w:val="defaultparagraphfont-000002"/>
          <w:rFonts w:ascii="Times New Roman" w:eastAsia="Times New Roman" w:hAnsi="Times New Roman"/>
          <w:b/>
          <w:bCs/>
        </w:rPr>
        <w:t>6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7C8A10F7" w14:textId="6EFC9615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 xml:space="preserve">(1) </w:t>
      </w:r>
      <w:r w:rsidR="00ED448F">
        <w:rPr>
          <w:rStyle w:val="defaultparagraphfont-000003"/>
          <w:rFonts w:ascii="Times New Roman" w:hAnsi="Times New Roman"/>
        </w:rPr>
        <w:t xml:space="preserve">Sveučilište </w:t>
      </w:r>
      <w:r w:rsidRPr="00F050CC">
        <w:rPr>
          <w:rStyle w:val="defaultparagraphfont-000003"/>
          <w:rFonts w:ascii="Times New Roman" w:hAnsi="Times New Roman"/>
        </w:rPr>
        <w:t xml:space="preserve"> ugovara</w:t>
      </w:r>
      <w:r w:rsidR="00D70DC5">
        <w:rPr>
          <w:rStyle w:val="defaultparagraphfont-000003"/>
          <w:rFonts w:ascii="Times New Roman" w:hAnsi="Times New Roman"/>
        </w:rPr>
        <w:t xml:space="preserve"> </w:t>
      </w:r>
      <w:r w:rsidRPr="00F050CC">
        <w:rPr>
          <w:rStyle w:val="defaultparagraphfont-000003"/>
          <w:rFonts w:ascii="Times New Roman" w:hAnsi="Times New Roman"/>
        </w:rPr>
        <w:t xml:space="preserve">i izvodi poslove iz članka </w:t>
      </w:r>
      <w:r w:rsidR="00953211">
        <w:rPr>
          <w:rStyle w:val="defaultparagraphfont-000003"/>
          <w:rFonts w:ascii="Times New Roman" w:hAnsi="Times New Roman"/>
        </w:rPr>
        <w:t>2</w:t>
      </w:r>
      <w:r w:rsidRPr="00F050CC">
        <w:rPr>
          <w:rStyle w:val="defaultparagraphfont-000003"/>
          <w:rFonts w:ascii="Times New Roman" w:hAnsi="Times New Roman"/>
        </w:rPr>
        <w:t xml:space="preserve">. </w:t>
      </w:r>
      <w:r w:rsidR="0047444D">
        <w:rPr>
          <w:rStyle w:val="defaultparagraphfont-000003"/>
          <w:rFonts w:ascii="Times New Roman" w:hAnsi="Times New Roman"/>
        </w:rPr>
        <w:t>točka</w:t>
      </w:r>
      <w:r w:rsidR="00953211">
        <w:rPr>
          <w:rStyle w:val="defaultparagraphfont-000003"/>
          <w:rFonts w:ascii="Times New Roman" w:hAnsi="Times New Roman"/>
        </w:rPr>
        <w:t>.</w:t>
      </w:r>
      <w:r w:rsidRPr="00F050CC">
        <w:rPr>
          <w:rStyle w:val="defaultparagraphfont-000003"/>
          <w:rFonts w:ascii="Times New Roman" w:hAnsi="Times New Roman"/>
        </w:rPr>
        <w:t xml:space="preserve"> 3.</w:t>
      </w:r>
      <w:r w:rsidR="00CE5096">
        <w:rPr>
          <w:rStyle w:val="defaultparagraphfont-000003"/>
          <w:rFonts w:ascii="Times New Roman" w:hAnsi="Times New Roman"/>
        </w:rPr>
        <w:t xml:space="preserve"> i</w:t>
      </w:r>
      <w:r w:rsidR="004A6CF7">
        <w:rPr>
          <w:rStyle w:val="defaultparagraphfont-000003"/>
          <w:rFonts w:ascii="Times New Roman" w:hAnsi="Times New Roman"/>
        </w:rPr>
        <w:t xml:space="preserve"> 4. </w:t>
      </w:r>
      <w:r w:rsidRPr="00F050CC">
        <w:rPr>
          <w:rStyle w:val="defaultparagraphfont-000003"/>
          <w:rFonts w:ascii="Times New Roman" w:hAnsi="Times New Roman"/>
        </w:rPr>
        <w:t>ovoga pravilnika.</w:t>
      </w:r>
      <w:r w:rsidRPr="00F050CC">
        <w:rPr>
          <w:rFonts w:ascii="Times New Roman" w:hAnsi="Times New Roman"/>
        </w:rPr>
        <w:t xml:space="preserve"> </w:t>
      </w:r>
    </w:p>
    <w:p w14:paraId="7B78FA32" w14:textId="77777777" w:rsidR="00BF6E8C" w:rsidRDefault="00BF6E8C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0DCDD78B" w14:textId="77777777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 xml:space="preserve">(2) Iznos vlastitoga prihoda ostvarenog od pojedinoga posla (projekta) iz stavka 1. ovoga članka umanjuje se za indirektni trošak koji se koristi za podmirenje dijela materijalnih rashoda ili razvoj </w:t>
      </w:r>
      <w:r w:rsidR="00ED448F">
        <w:rPr>
          <w:rStyle w:val="defaultparagraphfont-000003"/>
          <w:rFonts w:ascii="Times New Roman" w:hAnsi="Times New Roman"/>
        </w:rPr>
        <w:t>Sveučilišta</w:t>
      </w:r>
      <w:r w:rsidRPr="00F050CC">
        <w:rPr>
          <w:rStyle w:val="defaultparagraphfont-000003"/>
          <w:rFonts w:ascii="Times New Roman" w:hAnsi="Times New Roman"/>
        </w:rPr>
        <w:t xml:space="preserve">. Iznos indirektnog troška određuje se općim aktom </w:t>
      </w:r>
      <w:r w:rsidR="00ED448F">
        <w:rPr>
          <w:rStyle w:val="defaultparagraphfont-000003"/>
          <w:rFonts w:ascii="Times New Roman" w:hAnsi="Times New Roman"/>
        </w:rPr>
        <w:t>Sveučilišta</w:t>
      </w:r>
      <w:r w:rsidRPr="00F050CC">
        <w:rPr>
          <w:rStyle w:val="defaultparagraphfont-000003"/>
          <w:rFonts w:ascii="Times New Roman" w:hAnsi="Times New Roman"/>
        </w:rPr>
        <w:t xml:space="preserve"> i </w:t>
      </w:r>
      <w:r w:rsidRPr="00F050CC">
        <w:rPr>
          <w:rStyle w:val="defaultparagraphfont-000003"/>
          <w:rFonts w:ascii="Times New Roman" w:hAnsi="Times New Roman"/>
        </w:rPr>
        <w:lastRenderedPageBreak/>
        <w:t xml:space="preserve">ne može biti manji od 15% ukupnoga iznosa posla (projekta). Iznimno, ovaj udio može biti reguliran i posebnim odredbama ugovora o projektu. </w:t>
      </w:r>
    </w:p>
    <w:p w14:paraId="2CD29A35" w14:textId="232E1EA0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2672AB43" w14:textId="77777777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(3) Iznos koji preostane nakon podmirenja troškova iz stavka 2. ovoga članka i materijalnih troškova nastalih u svezi s obavljanjem poslova iz stavka 1. ovoga članka, može se utrošiti za:</w:t>
      </w:r>
      <w:r w:rsidRPr="00F050CC">
        <w:rPr>
          <w:rFonts w:ascii="Times New Roman" w:hAnsi="Times New Roman"/>
        </w:rPr>
        <w:t xml:space="preserve"> </w:t>
      </w:r>
    </w:p>
    <w:p w14:paraId="4BCB7F72" w14:textId="6B168AF4" w:rsidR="0047444D" w:rsidRDefault="00E45727" w:rsidP="00BF6E8C">
      <w:pPr>
        <w:pStyle w:val="Normal1"/>
        <w:numPr>
          <w:ilvl w:val="0"/>
          <w:numId w:val="3"/>
        </w:numPr>
        <w:spacing w:line="360" w:lineRule="auto"/>
        <w:ind w:left="0" w:firstLine="0"/>
        <w:jc w:val="both"/>
        <w:rPr>
          <w:rStyle w:val="defaultparagraphfont-000003"/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 xml:space="preserve">naknade za rad izvršitelja projekta (zaposlenika) na poslovima iz stavka 1. ovoga članka pod uvjetima da nije riječ o obvezama iz radnoga odnosa odnosno da obveze nisu utvrđene ugovorom o radu ili drugim aktom kojim se uređuje rad i radni odnos, da se obveze ne izvršavaju radom u radnome odnosu niti po uputama poslodavca, pod uvjetom da obveze ne smetaju redovitom i kvalitetnom izvođenju obaveza iz radnoga odnosa te da je izvršitelj projekta samostalan u radu i snosi rizik projekta. Naknada se isplaćuje </w:t>
      </w:r>
      <w:r w:rsidRPr="00420667">
        <w:rPr>
          <w:rStyle w:val="defaultparagraphfont-000003"/>
          <w:rFonts w:ascii="Times New Roman" w:hAnsi="Times New Roman"/>
        </w:rPr>
        <w:t>ugovorom o djelu</w:t>
      </w:r>
      <w:r w:rsidRPr="00F050CC">
        <w:rPr>
          <w:rStyle w:val="defaultparagraphfont-000003"/>
          <w:rFonts w:ascii="Times New Roman" w:hAnsi="Times New Roman"/>
        </w:rPr>
        <w:t xml:space="preserve"> sukladno propisu kojim se uređuju obvezni odnosi ili ugovorom o autorskom djelu kada rezultat rada zaposlenika ima obilježja autorskog djela, sukladno posebnom propisu kojim se uređuju autorska prava i srodna prava</w:t>
      </w:r>
      <w:r w:rsidR="0077595C">
        <w:rPr>
          <w:rStyle w:val="defaultparagraphfont-000003"/>
          <w:rFonts w:ascii="Times New Roman" w:hAnsi="Times New Roman"/>
        </w:rPr>
        <w:t>, osim ako poslodavac ne ugovori drugačije</w:t>
      </w:r>
    </w:p>
    <w:p w14:paraId="42F74ABD" w14:textId="58E50C08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Fonts w:ascii="Times New Roman" w:hAnsi="Times New Roman"/>
        </w:rPr>
        <w:t xml:space="preserve"> </w:t>
      </w:r>
    </w:p>
    <w:p w14:paraId="62D489FB" w14:textId="5ADD9F10" w:rsidR="0047444D" w:rsidRDefault="00E45727" w:rsidP="00BF6E8C">
      <w:pPr>
        <w:pStyle w:val="Normal1"/>
        <w:numPr>
          <w:ilvl w:val="0"/>
          <w:numId w:val="3"/>
        </w:numPr>
        <w:spacing w:line="360" w:lineRule="auto"/>
        <w:ind w:left="0" w:firstLine="0"/>
        <w:jc w:val="both"/>
        <w:rPr>
          <w:rStyle w:val="defaultparagraphfont-000003"/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naknade za rad vanjskim suradnicima na poslovima iz stavka 1. ovoga članka ugovorom o djelu sukladno propisu kojim se uređuju obvezni odnosi ili ugovorom o autorskom djelu kada rezultat rada vanjskih suradnika ima obilježja autorskog djela, sukladno posebnom propisu kojim se uređuju autorska prava i srodna prava</w:t>
      </w:r>
    </w:p>
    <w:p w14:paraId="23FB1CD0" w14:textId="75A8E62E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52DBE5F2" w14:textId="032BFC5D" w:rsidR="0047444D" w:rsidRDefault="00E45727" w:rsidP="00BF6E8C">
      <w:pPr>
        <w:pStyle w:val="Normal1"/>
        <w:numPr>
          <w:ilvl w:val="0"/>
          <w:numId w:val="3"/>
        </w:numPr>
        <w:spacing w:line="360" w:lineRule="auto"/>
        <w:ind w:left="0" w:firstLine="0"/>
        <w:jc w:val="both"/>
        <w:rPr>
          <w:rStyle w:val="defaultparagraphfont-000003"/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troškove plaća zbog zapošljavanja novih zaposlenika za rad na poslovima iz stavka 1. ovoga članka zaključivanjem ugovora o radu na određeno vrijeme sukladno propisima koji reguliraju radne odnose</w:t>
      </w:r>
    </w:p>
    <w:p w14:paraId="738D1D78" w14:textId="03510140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07B0707F" w14:textId="4685225C" w:rsidR="001275CD" w:rsidRDefault="0077595C" w:rsidP="00BF6E8C">
      <w:pPr>
        <w:pStyle w:val="Normal1"/>
        <w:numPr>
          <w:ilvl w:val="0"/>
          <w:numId w:val="3"/>
        </w:numPr>
        <w:spacing w:line="360" w:lineRule="auto"/>
        <w:ind w:left="0" w:firstLine="0"/>
        <w:jc w:val="both"/>
        <w:rPr>
          <w:rStyle w:val="defaultparagraphfont-000003"/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>naknade za rad</w:t>
      </w:r>
      <w:r w:rsidR="00E45727" w:rsidRPr="00F050CC">
        <w:rPr>
          <w:rStyle w:val="defaultparagraphfont-000003"/>
          <w:rFonts w:ascii="Times New Roman" w:hAnsi="Times New Roman"/>
        </w:rPr>
        <w:t xml:space="preserve"> administrativnoga </w:t>
      </w:r>
      <w:r>
        <w:rPr>
          <w:rStyle w:val="defaultparagraphfont-000003"/>
          <w:rFonts w:ascii="Times New Roman" w:hAnsi="Times New Roman"/>
        </w:rPr>
        <w:t xml:space="preserve">i ostalog </w:t>
      </w:r>
      <w:r w:rsidR="00E45727" w:rsidRPr="00F050CC">
        <w:rPr>
          <w:rStyle w:val="defaultparagraphfont-000003"/>
          <w:rFonts w:ascii="Times New Roman" w:hAnsi="Times New Roman"/>
        </w:rPr>
        <w:t xml:space="preserve">osoblja koji obavljaju poslove </w:t>
      </w:r>
      <w:r>
        <w:rPr>
          <w:rStyle w:val="defaultparagraphfont-000003"/>
          <w:rFonts w:ascii="Times New Roman" w:hAnsi="Times New Roman"/>
        </w:rPr>
        <w:t xml:space="preserve">vezane za projekt koji predstavljaju povećano radno opterećenje, a o čemu </w:t>
      </w:r>
      <w:r w:rsidR="00872AC0">
        <w:rPr>
          <w:rStyle w:val="defaultparagraphfont-000003"/>
          <w:rFonts w:ascii="Times New Roman" w:hAnsi="Times New Roman"/>
        </w:rPr>
        <w:t xml:space="preserve">voditelj projekta ili projektne aktivnosti ili druge aktivnosti </w:t>
      </w:r>
      <w:r>
        <w:rPr>
          <w:rStyle w:val="defaultparagraphfont-000003"/>
          <w:rFonts w:ascii="Times New Roman" w:hAnsi="Times New Roman"/>
        </w:rPr>
        <w:t>i podnosi izvješće i daje prijedlog visine naknade</w:t>
      </w:r>
      <w:r w:rsidR="00872AC0">
        <w:rPr>
          <w:rStyle w:val="defaultparagraphfont-000003"/>
          <w:rFonts w:ascii="Times New Roman" w:hAnsi="Times New Roman"/>
        </w:rPr>
        <w:t>.</w:t>
      </w:r>
    </w:p>
    <w:p w14:paraId="3D21A861" w14:textId="77777777" w:rsidR="002A7A90" w:rsidRDefault="002A7A90" w:rsidP="00BF6E8C">
      <w:pPr>
        <w:pStyle w:val="Normal1"/>
        <w:spacing w:line="360" w:lineRule="auto"/>
        <w:jc w:val="both"/>
        <w:rPr>
          <w:rFonts w:ascii="Times New Roman" w:hAnsi="Times New Roman"/>
          <w:color w:val="FF0000"/>
        </w:rPr>
      </w:pPr>
    </w:p>
    <w:p w14:paraId="16D85AD5" w14:textId="203401A2" w:rsidR="0077595C" w:rsidRPr="007F7FF2" w:rsidRDefault="00D70DC5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D70DC5">
        <w:rPr>
          <w:rFonts w:ascii="Times New Roman" w:hAnsi="Times New Roman"/>
        </w:rPr>
        <w:t>(</w:t>
      </w:r>
      <w:r w:rsidR="001275CD" w:rsidRPr="00D70DC5">
        <w:rPr>
          <w:rFonts w:ascii="Times New Roman" w:hAnsi="Times New Roman"/>
        </w:rPr>
        <w:t xml:space="preserve">4) </w:t>
      </w:r>
      <w:r w:rsidR="001275CD" w:rsidRPr="007F7FF2">
        <w:rPr>
          <w:rFonts w:ascii="Times New Roman" w:hAnsi="Times New Roman"/>
        </w:rPr>
        <w:t>Iznimno, ovisno o specifičnostima projekta</w:t>
      </w:r>
      <w:r w:rsidR="00621D37" w:rsidRPr="007F7FF2">
        <w:rPr>
          <w:rFonts w:ascii="Times New Roman" w:hAnsi="Times New Roman"/>
        </w:rPr>
        <w:t xml:space="preserve"> i</w:t>
      </w:r>
      <w:r w:rsidR="001275CD" w:rsidRPr="007F7FF2">
        <w:rPr>
          <w:rFonts w:ascii="Times New Roman" w:hAnsi="Times New Roman"/>
        </w:rPr>
        <w:t xml:space="preserve"> izvoru financiranja </w:t>
      </w:r>
      <w:r w:rsidR="00621D37" w:rsidRPr="007F7FF2">
        <w:rPr>
          <w:rFonts w:ascii="Times New Roman" w:hAnsi="Times New Roman"/>
        </w:rPr>
        <w:t>projekta,</w:t>
      </w:r>
      <w:r w:rsidR="001275CD" w:rsidRPr="007F7FF2">
        <w:rPr>
          <w:rFonts w:ascii="Times New Roman" w:hAnsi="Times New Roman"/>
        </w:rPr>
        <w:t xml:space="preserve"> </w:t>
      </w:r>
      <w:r w:rsidR="00ED448F" w:rsidRPr="007F7FF2">
        <w:rPr>
          <w:rFonts w:ascii="Times New Roman" w:hAnsi="Times New Roman"/>
        </w:rPr>
        <w:t>raspodjelu</w:t>
      </w:r>
      <w:r w:rsidR="0077595C" w:rsidRPr="007F7FF2">
        <w:rPr>
          <w:rFonts w:ascii="Times New Roman" w:hAnsi="Times New Roman"/>
        </w:rPr>
        <w:t xml:space="preserve"> sredstava </w:t>
      </w:r>
      <w:r w:rsidR="00621D37" w:rsidRPr="007F7FF2">
        <w:rPr>
          <w:rFonts w:ascii="Times New Roman" w:hAnsi="Times New Roman"/>
        </w:rPr>
        <w:t>do</w:t>
      </w:r>
      <w:r w:rsidR="00ED448F" w:rsidRPr="007F7FF2">
        <w:rPr>
          <w:rFonts w:ascii="Times New Roman" w:hAnsi="Times New Roman"/>
        </w:rPr>
        <w:t>govara</w:t>
      </w:r>
      <w:r w:rsidR="0077595C" w:rsidRPr="007F7FF2">
        <w:rPr>
          <w:rFonts w:ascii="Times New Roman" w:hAnsi="Times New Roman"/>
        </w:rPr>
        <w:t xml:space="preserve"> </w:t>
      </w:r>
      <w:r w:rsidR="00872AC0" w:rsidRPr="00872AC0">
        <w:rPr>
          <w:rStyle w:val="defaultparagraphfont-000003"/>
          <w:rFonts w:ascii="Times New Roman" w:hAnsi="Times New Roman"/>
        </w:rPr>
        <w:t xml:space="preserve"> </w:t>
      </w:r>
      <w:r w:rsidR="00872AC0">
        <w:rPr>
          <w:rStyle w:val="defaultparagraphfont-000003"/>
          <w:rFonts w:ascii="Times New Roman" w:hAnsi="Times New Roman"/>
        </w:rPr>
        <w:t>voditelj projekta ili projektne aktivnosti ili druge stručne ili znanstvene aktivnosti</w:t>
      </w:r>
      <w:r w:rsidR="00872AC0" w:rsidRPr="007F7FF2">
        <w:rPr>
          <w:rFonts w:ascii="Times New Roman" w:hAnsi="Times New Roman"/>
        </w:rPr>
        <w:t xml:space="preserve"> </w:t>
      </w:r>
      <w:r w:rsidR="00ED448F" w:rsidRPr="007F7FF2">
        <w:rPr>
          <w:rFonts w:ascii="Times New Roman" w:hAnsi="Times New Roman"/>
        </w:rPr>
        <w:t xml:space="preserve"> svakog pojedinog projekta</w:t>
      </w:r>
      <w:r w:rsidR="0077595C" w:rsidRPr="007F7FF2">
        <w:rPr>
          <w:rFonts w:ascii="Times New Roman" w:hAnsi="Times New Roman"/>
        </w:rPr>
        <w:t xml:space="preserve"> </w:t>
      </w:r>
      <w:r w:rsidR="00ED448F" w:rsidRPr="007F7FF2">
        <w:rPr>
          <w:rFonts w:ascii="Times New Roman" w:hAnsi="Times New Roman"/>
        </w:rPr>
        <w:t xml:space="preserve">s </w:t>
      </w:r>
      <w:r w:rsidR="00872AC0">
        <w:rPr>
          <w:rFonts w:ascii="Times New Roman" w:hAnsi="Times New Roman"/>
        </w:rPr>
        <w:t>U</w:t>
      </w:r>
      <w:r w:rsidR="00ED448F" w:rsidRPr="007F7FF2">
        <w:rPr>
          <w:rFonts w:ascii="Times New Roman" w:hAnsi="Times New Roman"/>
        </w:rPr>
        <w:t>pravom Sveučilišta.</w:t>
      </w:r>
    </w:p>
    <w:p w14:paraId="3DDB044F" w14:textId="77777777" w:rsidR="003861CD" w:rsidRPr="003861CD" w:rsidRDefault="003861CD" w:rsidP="00BF6E8C">
      <w:pPr>
        <w:pStyle w:val="Normal1"/>
        <w:spacing w:line="360" w:lineRule="auto"/>
        <w:jc w:val="both"/>
        <w:rPr>
          <w:rFonts w:ascii="Times New Roman" w:hAnsi="Times New Roman"/>
          <w:u w:val="single"/>
        </w:rPr>
      </w:pPr>
    </w:p>
    <w:p w14:paraId="6548E5A3" w14:textId="48AD7500" w:rsidR="00872AC0" w:rsidRDefault="00872AC0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Sredstva </w:t>
      </w:r>
      <w:r w:rsidR="0047444D">
        <w:rPr>
          <w:rFonts w:ascii="Times New Roman" w:hAnsi="Times New Roman"/>
        </w:rPr>
        <w:t xml:space="preserve">programa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 su namjenska sredstva od kojih se 10% sredstava odnosi na  indirektn</w:t>
      </w:r>
      <w:r w:rsidR="009F0B9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troškov</w:t>
      </w:r>
      <w:r w:rsidR="009F0B9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koje raspodjeljuje Uprava Sveučilišta.</w:t>
      </w:r>
    </w:p>
    <w:p w14:paraId="081AD040" w14:textId="77777777" w:rsidR="00732D39" w:rsidRPr="00420667" w:rsidRDefault="00E45727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lastRenderedPageBreak/>
        <w:t>IV. PRIHODI OD NAKLADNIČKE DJELATNOSTI</w:t>
      </w:r>
    </w:p>
    <w:p w14:paraId="07B3E239" w14:textId="77777777" w:rsidR="00732D39" w:rsidRPr="004A6CF7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1AFA5650" w14:textId="77777777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Članak </w:t>
      </w:r>
      <w:r w:rsidR="004A6CF7" w:rsidRPr="000C0F90">
        <w:rPr>
          <w:rStyle w:val="defaultparagraphfont-000002"/>
          <w:rFonts w:ascii="Times New Roman" w:eastAsia="Times New Roman" w:hAnsi="Times New Roman"/>
          <w:b/>
          <w:bCs/>
        </w:rPr>
        <w:t>7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48AF2582" w14:textId="67ED45DC" w:rsidR="00C52FA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 xml:space="preserve">(1) </w:t>
      </w:r>
      <w:r w:rsidR="00ED448F">
        <w:rPr>
          <w:rStyle w:val="defaultparagraphfont-000003"/>
          <w:rFonts w:ascii="Times New Roman" w:hAnsi="Times New Roman"/>
        </w:rPr>
        <w:t>Sveučilište može</w:t>
      </w:r>
      <w:r w:rsidRPr="00F050CC">
        <w:rPr>
          <w:rStyle w:val="defaultparagraphfont-000003"/>
          <w:rFonts w:ascii="Times New Roman" w:hAnsi="Times New Roman"/>
        </w:rPr>
        <w:t xml:space="preserve"> ostvarivati prihode od obavljanja nakladničke djelatnosti iz članka </w:t>
      </w:r>
      <w:r w:rsidR="004A6CF7">
        <w:rPr>
          <w:rStyle w:val="defaultparagraphfont-000003"/>
          <w:rFonts w:ascii="Times New Roman" w:hAnsi="Times New Roman"/>
        </w:rPr>
        <w:t>2</w:t>
      </w:r>
      <w:r w:rsidRPr="00F050CC">
        <w:rPr>
          <w:rStyle w:val="defaultparagraphfont-000003"/>
          <w:rFonts w:ascii="Times New Roman" w:hAnsi="Times New Roman"/>
        </w:rPr>
        <w:t xml:space="preserve">. </w:t>
      </w:r>
      <w:r w:rsidR="0047444D">
        <w:rPr>
          <w:rStyle w:val="defaultparagraphfont-000003"/>
          <w:rFonts w:ascii="Times New Roman" w:hAnsi="Times New Roman"/>
        </w:rPr>
        <w:t>točka</w:t>
      </w:r>
      <w:r w:rsidR="004A6CF7">
        <w:rPr>
          <w:rStyle w:val="defaultparagraphfont-000003"/>
          <w:rFonts w:ascii="Times New Roman" w:hAnsi="Times New Roman"/>
        </w:rPr>
        <w:t>.</w:t>
      </w:r>
      <w:r w:rsidR="00CE5096">
        <w:rPr>
          <w:rStyle w:val="defaultparagraphfont-000003"/>
          <w:rFonts w:ascii="Times New Roman" w:hAnsi="Times New Roman"/>
        </w:rPr>
        <w:t xml:space="preserve"> 5</w:t>
      </w:r>
      <w:r w:rsidR="004A6CF7">
        <w:rPr>
          <w:rStyle w:val="defaultparagraphfont-000003"/>
          <w:rFonts w:ascii="Times New Roman" w:hAnsi="Times New Roman"/>
        </w:rPr>
        <w:t xml:space="preserve">. </w:t>
      </w:r>
      <w:r w:rsidRPr="00F050CC">
        <w:rPr>
          <w:rStyle w:val="defaultparagraphfont-000003"/>
          <w:rFonts w:ascii="Times New Roman" w:hAnsi="Times New Roman"/>
        </w:rPr>
        <w:t>ovoga pravilnika.</w:t>
      </w:r>
      <w:r w:rsidRPr="00F050CC">
        <w:rPr>
          <w:rFonts w:ascii="Times New Roman" w:hAnsi="Times New Roman"/>
        </w:rPr>
        <w:t xml:space="preserve"> </w:t>
      </w:r>
    </w:p>
    <w:p w14:paraId="023ED774" w14:textId="77777777" w:rsidR="00552E58" w:rsidRDefault="00552E58" w:rsidP="00BF6E8C">
      <w:pPr>
        <w:pStyle w:val="Normal1"/>
        <w:spacing w:line="360" w:lineRule="auto"/>
        <w:jc w:val="both"/>
        <w:rPr>
          <w:rStyle w:val="000000"/>
          <w:rFonts w:ascii="Times New Roman" w:hAnsi="Times New Roman"/>
        </w:rPr>
      </w:pPr>
    </w:p>
    <w:p w14:paraId="7CD793DB" w14:textId="27A704A6" w:rsidR="00552E58" w:rsidRPr="00F050C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Style w:val="000000"/>
          <w:rFonts w:ascii="Times New Roman" w:hAnsi="Times New Roman"/>
        </w:rPr>
        <w:t>(</w:t>
      </w:r>
      <w:r>
        <w:rPr>
          <w:rFonts w:ascii="Times New Roman" w:hAnsi="Times New Roman"/>
        </w:rPr>
        <w:t>2) Visinu naknade određuje Rektor</w:t>
      </w:r>
      <w:r w:rsidR="00357FE9">
        <w:rPr>
          <w:rFonts w:ascii="Times New Roman" w:hAnsi="Times New Roman"/>
        </w:rPr>
        <w:t xml:space="preserve"> na temelju izvješća o obavljenom poslu</w:t>
      </w:r>
      <w:r w:rsidR="006F3C8E">
        <w:rPr>
          <w:rFonts w:ascii="Times New Roman" w:hAnsi="Times New Roman"/>
        </w:rPr>
        <w:t>.</w:t>
      </w:r>
      <w:r w:rsidR="00E256ED">
        <w:rPr>
          <w:rFonts w:ascii="Times New Roman" w:hAnsi="Times New Roman"/>
        </w:rPr>
        <w:t xml:space="preserve"> </w:t>
      </w:r>
    </w:p>
    <w:p w14:paraId="4D6A17E4" w14:textId="77777777" w:rsidR="00357FE9" w:rsidRDefault="00357FE9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755027F9" w14:textId="12E30D4B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</w:t>
      </w:r>
      <w:r w:rsidR="00C52FAC">
        <w:rPr>
          <w:rStyle w:val="defaultparagraphfont-000003"/>
          <w:rFonts w:ascii="Times New Roman" w:hAnsi="Times New Roman"/>
        </w:rPr>
        <w:t>3</w:t>
      </w:r>
      <w:r w:rsidRPr="00F050CC">
        <w:rPr>
          <w:rStyle w:val="defaultparagraphfont-000003"/>
          <w:rFonts w:ascii="Times New Roman" w:hAnsi="Times New Roman"/>
        </w:rPr>
        <w:t xml:space="preserve">) Vlastiti prihodi ostvareni obavljanjem djelatnosti iz stavka 1. ovoga članka namijenjeni su podmirenju troškova nakladničke djelatnosti (uključujući naknade za rad </w:t>
      </w:r>
      <w:r w:rsidR="00ED448F">
        <w:rPr>
          <w:rStyle w:val="defaultparagraphfont-000003"/>
          <w:rFonts w:ascii="Times New Roman" w:hAnsi="Times New Roman"/>
        </w:rPr>
        <w:t>prevoditelj</w:t>
      </w:r>
      <w:r w:rsidR="00E256ED">
        <w:rPr>
          <w:rStyle w:val="defaultparagraphfont-000003"/>
          <w:rFonts w:ascii="Times New Roman" w:hAnsi="Times New Roman"/>
        </w:rPr>
        <w:t>a</w:t>
      </w:r>
      <w:r w:rsidR="00ED448F">
        <w:rPr>
          <w:rStyle w:val="defaultparagraphfont-000003"/>
          <w:rFonts w:ascii="Times New Roman" w:hAnsi="Times New Roman"/>
        </w:rPr>
        <w:t xml:space="preserve">, </w:t>
      </w:r>
      <w:r w:rsidRPr="00F050CC">
        <w:rPr>
          <w:rStyle w:val="defaultparagraphfont-000003"/>
          <w:rFonts w:ascii="Times New Roman" w:hAnsi="Times New Roman"/>
        </w:rPr>
        <w:t>urednika</w:t>
      </w:r>
      <w:r w:rsidR="00E256ED">
        <w:rPr>
          <w:rStyle w:val="defaultparagraphfont-000003"/>
          <w:rFonts w:ascii="Times New Roman" w:hAnsi="Times New Roman"/>
        </w:rPr>
        <w:t>, lektora</w:t>
      </w:r>
      <w:r w:rsidRPr="00F050CC">
        <w:rPr>
          <w:rStyle w:val="defaultparagraphfont-000003"/>
          <w:rFonts w:ascii="Times New Roman" w:hAnsi="Times New Roman"/>
        </w:rPr>
        <w:t xml:space="preserve"> i </w:t>
      </w:r>
      <w:r w:rsidR="00D70DC5">
        <w:rPr>
          <w:rStyle w:val="defaultparagraphfont-000003"/>
          <w:rFonts w:ascii="Times New Roman" w:hAnsi="Times New Roman"/>
        </w:rPr>
        <w:t>dr</w:t>
      </w:r>
      <w:r w:rsidRPr="00F050CC">
        <w:rPr>
          <w:rStyle w:val="defaultparagraphfont-000003"/>
          <w:rFonts w:ascii="Times New Roman" w:hAnsi="Times New Roman"/>
        </w:rPr>
        <w:t xml:space="preserve">.) </w:t>
      </w:r>
      <w:r w:rsidR="00ED448F">
        <w:rPr>
          <w:rStyle w:val="defaultparagraphfont-000003"/>
          <w:rFonts w:ascii="Times New Roman" w:hAnsi="Times New Roman"/>
        </w:rPr>
        <w:t xml:space="preserve">i podmirenju </w:t>
      </w:r>
      <w:r w:rsidR="00D70DC5">
        <w:rPr>
          <w:rStyle w:val="defaultparagraphfont-000003"/>
          <w:rFonts w:ascii="Times New Roman" w:hAnsi="Times New Roman"/>
        </w:rPr>
        <w:t>ostalih</w:t>
      </w:r>
      <w:r w:rsidR="00ED448F">
        <w:rPr>
          <w:rStyle w:val="defaultparagraphfont-000003"/>
          <w:rFonts w:ascii="Times New Roman" w:hAnsi="Times New Roman"/>
        </w:rPr>
        <w:t xml:space="preserve"> troškova Sveučilišta</w:t>
      </w:r>
      <w:r w:rsidRPr="00F050CC">
        <w:rPr>
          <w:rStyle w:val="defaultparagraphfont-000003"/>
          <w:rFonts w:ascii="Times New Roman" w:hAnsi="Times New Roman"/>
        </w:rPr>
        <w:t>.</w:t>
      </w:r>
      <w:r w:rsidRPr="00F050CC">
        <w:rPr>
          <w:rFonts w:ascii="Times New Roman" w:hAnsi="Times New Roman"/>
        </w:rPr>
        <w:t xml:space="preserve"> </w:t>
      </w:r>
    </w:p>
    <w:p w14:paraId="1F1A7F8F" w14:textId="7F9F8B3B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Fonts w:ascii="Times New Roman" w:hAnsi="Times New Roman"/>
        </w:rPr>
        <w:t xml:space="preserve"> </w:t>
      </w:r>
    </w:p>
    <w:p w14:paraId="569C4D6A" w14:textId="77777777" w:rsidR="00732D39" w:rsidRPr="00420667" w:rsidRDefault="00E45727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V. PRIHODI OD IZNAJMLJIVANJA PROSTORA I OPREME</w:t>
      </w:r>
    </w:p>
    <w:p w14:paraId="4552CBC0" w14:textId="77777777" w:rsidR="00732D39" w:rsidRPr="00F050CC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145F6257" w14:textId="77777777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Članak </w:t>
      </w:r>
      <w:r w:rsidR="004A6CF7" w:rsidRPr="000C0F90">
        <w:rPr>
          <w:rStyle w:val="defaultparagraphfont-000002"/>
          <w:rFonts w:ascii="Times New Roman" w:eastAsia="Times New Roman" w:hAnsi="Times New Roman"/>
          <w:b/>
          <w:bCs/>
        </w:rPr>
        <w:t>8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4CF4FAF7" w14:textId="6D803C70" w:rsidR="00732D39" w:rsidRPr="00F050CC" w:rsidRDefault="00ED448F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ED448F">
        <w:rPr>
          <w:rStyle w:val="defaultparagraphfont-000003"/>
          <w:rFonts w:ascii="Times New Roman" w:hAnsi="Times New Roman"/>
        </w:rPr>
        <w:t>(1</w:t>
      </w:r>
      <w:r>
        <w:rPr>
          <w:rStyle w:val="defaultparagraphfont-000003"/>
          <w:rFonts w:ascii="Times New Roman" w:hAnsi="Times New Roman"/>
        </w:rPr>
        <w:t>) Sveučilište može</w:t>
      </w:r>
      <w:r w:rsidR="00E45727" w:rsidRPr="00F050CC">
        <w:rPr>
          <w:rStyle w:val="defaultparagraphfont-000003"/>
          <w:rFonts w:ascii="Times New Roman" w:hAnsi="Times New Roman"/>
        </w:rPr>
        <w:t xml:space="preserve"> ostvariti prihode iz članka </w:t>
      </w:r>
      <w:r w:rsidR="004A6CF7">
        <w:rPr>
          <w:rStyle w:val="defaultparagraphfont-000003"/>
          <w:rFonts w:ascii="Times New Roman" w:hAnsi="Times New Roman"/>
        </w:rPr>
        <w:t>2</w:t>
      </w:r>
      <w:r w:rsidR="00E45727" w:rsidRPr="00F050CC">
        <w:rPr>
          <w:rStyle w:val="defaultparagraphfont-000003"/>
          <w:rFonts w:ascii="Times New Roman" w:hAnsi="Times New Roman"/>
        </w:rPr>
        <w:t xml:space="preserve">. </w:t>
      </w:r>
      <w:r w:rsidR="0047444D">
        <w:rPr>
          <w:rStyle w:val="defaultparagraphfont-000003"/>
          <w:rFonts w:ascii="Times New Roman" w:hAnsi="Times New Roman"/>
        </w:rPr>
        <w:t>točka 6</w:t>
      </w:r>
      <w:r w:rsidR="004A6CF7">
        <w:rPr>
          <w:rStyle w:val="defaultparagraphfont-000003"/>
          <w:rFonts w:ascii="Times New Roman" w:hAnsi="Times New Roman"/>
        </w:rPr>
        <w:t>.</w:t>
      </w:r>
      <w:r w:rsidR="00E45727" w:rsidRPr="00F050CC">
        <w:rPr>
          <w:rStyle w:val="defaultparagraphfont-000003"/>
          <w:rFonts w:ascii="Times New Roman" w:hAnsi="Times New Roman"/>
        </w:rPr>
        <w:t xml:space="preserve"> ovoga pravilnika iznajmljivanjem prostora ili opreme koji nisu prijeko potrebni </w:t>
      </w:r>
      <w:r>
        <w:rPr>
          <w:rStyle w:val="defaultparagraphfont-000003"/>
          <w:rFonts w:ascii="Times New Roman" w:hAnsi="Times New Roman"/>
        </w:rPr>
        <w:t xml:space="preserve">za nesmetano obavljanje </w:t>
      </w:r>
      <w:r w:rsidR="00E45727" w:rsidRPr="00F050CC">
        <w:rPr>
          <w:rStyle w:val="defaultparagraphfont-000003"/>
          <w:rFonts w:ascii="Times New Roman" w:hAnsi="Times New Roman"/>
        </w:rPr>
        <w:t>osnovne djelatnosti sukladno načelu dobroga financijskog upravljanja, a prema posebnim propisima.</w:t>
      </w:r>
      <w:r w:rsidR="00E45727" w:rsidRPr="00F050CC">
        <w:rPr>
          <w:rFonts w:ascii="Times New Roman" w:hAnsi="Times New Roman"/>
        </w:rPr>
        <w:t xml:space="preserve"> </w:t>
      </w:r>
    </w:p>
    <w:p w14:paraId="6D4CB6AF" w14:textId="77777777" w:rsidR="00552E58" w:rsidRDefault="00552E58" w:rsidP="00BF6E8C">
      <w:pPr>
        <w:pStyle w:val="Normal1"/>
        <w:spacing w:line="360" w:lineRule="auto"/>
        <w:jc w:val="both"/>
        <w:rPr>
          <w:rStyle w:val="000000"/>
          <w:rFonts w:ascii="Times New Roman" w:hAnsi="Times New Roman"/>
        </w:rPr>
      </w:pPr>
    </w:p>
    <w:p w14:paraId="3309596D" w14:textId="6DF8332F" w:rsidR="00C52FAC" w:rsidRPr="00F050C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Style w:val="000000"/>
          <w:rFonts w:ascii="Times New Roman" w:hAnsi="Times New Roman"/>
        </w:rPr>
        <w:t>(</w:t>
      </w:r>
      <w:r>
        <w:rPr>
          <w:rFonts w:ascii="Times New Roman" w:hAnsi="Times New Roman"/>
        </w:rPr>
        <w:t>2) Visinu naknade određuje Rektor</w:t>
      </w:r>
      <w:r w:rsidR="00D35E5F">
        <w:rPr>
          <w:rFonts w:ascii="Times New Roman" w:hAnsi="Times New Roman"/>
        </w:rPr>
        <w:t>.</w:t>
      </w:r>
    </w:p>
    <w:p w14:paraId="08B87C33" w14:textId="77777777" w:rsidR="00552E58" w:rsidRDefault="00552E58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28815C96" w14:textId="77777777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</w:t>
      </w:r>
      <w:r w:rsidR="00C52FAC">
        <w:rPr>
          <w:rStyle w:val="defaultparagraphfont-000003"/>
          <w:rFonts w:ascii="Times New Roman" w:hAnsi="Times New Roman"/>
        </w:rPr>
        <w:t>3</w:t>
      </w:r>
      <w:r w:rsidRPr="00F050CC">
        <w:rPr>
          <w:rStyle w:val="defaultparagraphfont-000003"/>
          <w:rFonts w:ascii="Times New Roman" w:hAnsi="Times New Roman"/>
        </w:rPr>
        <w:t xml:space="preserve">) Cjelokupan iznos vlastitih prihoda ostvarenih iznajmljivanjem prostora i opreme, umanjen za troškove nastale vezano uz iznajmljivanje, koristi se za podmirenje </w:t>
      </w:r>
      <w:r w:rsidR="0025199E">
        <w:rPr>
          <w:rStyle w:val="defaultparagraphfont-000003"/>
          <w:rFonts w:ascii="Times New Roman" w:hAnsi="Times New Roman"/>
        </w:rPr>
        <w:t>troškova</w:t>
      </w:r>
      <w:r w:rsidRPr="00F050CC">
        <w:rPr>
          <w:rStyle w:val="defaultparagraphfont-000003"/>
          <w:rFonts w:ascii="Times New Roman" w:hAnsi="Times New Roman"/>
        </w:rPr>
        <w:t xml:space="preserve"> </w:t>
      </w:r>
      <w:r w:rsidR="00ED448F">
        <w:rPr>
          <w:rStyle w:val="defaultparagraphfont-000003"/>
          <w:rFonts w:ascii="Times New Roman" w:hAnsi="Times New Roman"/>
        </w:rPr>
        <w:t>Sveučilišta</w:t>
      </w:r>
      <w:r w:rsidRPr="00F050CC">
        <w:rPr>
          <w:rStyle w:val="defaultparagraphfont-000003"/>
          <w:rFonts w:ascii="Times New Roman" w:hAnsi="Times New Roman"/>
        </w:rPr>
        <w:t xml:space="preserve">. </w:t>
      </w:r>
    </w:p>
    <w:p w14:paraId="6F1A2628" w14:textId="77777777" w:rsidR="00F05DFB" w:rsidRDefault="00F05DFB" w:rsidP="00BF6E8C">
      <w:pPr>
        <w:pStyle w:val="Heading1"/>
        <w:spacing w:before="0" w:beforeAutospacing="0" w:after="0" w:afterAutospacing="0" w:line="360" w:lineRule="auto"/>
        <w:jc w:val="center"/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3F1FE71E" w14:textId="16CFED9A" w:rsidR="002A7A90" w:rsidRPr="00420667" w:rsidRDefault="002A7A90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V</w:t>
      </w:r>
      <w:r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. PRIHODI OD</w:t>
      </w:r>
      <w:r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DONACIJA I POMOĆI</w:t>
      </w:r>
    </w:p>
    <w:p w14:paraId="4F455C51" w14:textId="77777777" w:rsidR="002A7A90" w:rsidRDefault="002A7A90" w:rsidP="00BF6E8C">
      <w:pPr>
        <w:pStyle w:val="Heading2"/>
        <w:spacing w:before="0" w:beforeAutospacing="0" w:after="0" w:afterAutospacing="0" w:line="360" w:lineRule="auto"/>
        <w:jc w:val="center"/>
        <w:rPr>
          <w:rStyle w:val="defaultparagraphfont-000002"/>
          <w:rFonts w:ascii="Times New Roman" w:eastAsia="Times New Roman" w:hAnsi="Times New Roman"/>
          <w:bCs/>
        </w:rPr>
      </w:pPr>
    </w:p>
    <w:p w14:paraId="26C4DB7C" w14:textId="77777777" w:rsidR="004B7306" w:rsidRPr="000C0F90" w:rsidRDefault="004B7306" w:rsidP="00BF6E8C">
      <w:pPr>
        <w:pStyle w:val="Heading2"/>
        <w:spacing w:before="0" w:beforeAutospacing="0" w:after="0" w:afterAutospacing="0" w:line="360" w:lineRule="auto"/>
        <w:jc w:val="center"/>
        <w:rPr>
          <w:rStyle w:val="defaultparagraphfont-000002"/>
          <w:rFonts w:ascii="Times New Roman" w:eastAsia="Times New Roman" w:hAnsi="Times New Roman"/>
          <w:b/>
          <w:bCs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>Članak 9.</w:t>
      </w:r>
    </w:p>
    <w:p w14:paraId="49A010FC" w14:textId="77777777" w:rsidR="00C52FAC" w:rsidRDefault="004B7306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D35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Sveučilište može</w:t>
      </w:r>
      <w:r w:rsidR="00C52FAC">
        <w:rPr>
          <w:rFonts w:ascii="Times New Roman" w:hAnsi="Times New Roman"/>
        </w:rPr>
        <w:t xml:space="preserve"> primati donacije i pomoći fizičkih osoba, neprofitnih organizacija, trg</w:t>
      </w:r>
      <w:r w:rsidR="00552E58">
        <w:rPr>
          <w:rFonts w:ascii="Times New Roman" w:hAnsi="Times New Roman"/>
        </w:rPr>
        <w:t>o</w:t>
      </w:r>
      <w:r w:rsidR="00C52FAC">
        <w:rPr>
          <w:rFonts w:ascii="Times New Roman" w:hAnsi="Times New Roman"/>
        </w:rPr>
        <w:t>vačkih društava i ostalih subjekata izvan općeg proračuna.</w:t>
      </w:r>
    </w:p>
    <w:p w14:paraId="1CB86632" w14:textId="77777777" w:rsidR="00552E58" w:rsidRDefault="00552E58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69354D0D" w14:textId="77777777" w:rsidR="00C52FA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Prihodi od donacija i pomoći raspoređuju se i koriste sukladno namjeni koja je određena posebnim ugovorom.</w:t>
      </w:r>
    </w:p>
    <w:p w14:paraId="3CD9D11A" w14:textId="77777777" w:rsidR="00552E58" w:rsidRDefault="00552E58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0B37A312" w14:textId="65D08576" w:rsidR="00C52FA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(3) Donacije za koje ugovorom nije utvrđena njihova namjena koriste se za podmirenje troškova Sveučilišta.</w:t>
      </w:r>
    </w:p>
    <w:p w14:paraId="78836A30" w14:textId="77777777" w:rsidR="000C0F90" w:rsidRDefault="000C0F90" w:rsidP="00BF6E8C">
      <w:pPr>
        <w:pStyle w:val="Heading1"/>
        <w:spacing w:before="0" w:beforeAutospacing="0" w:after="0" w:afterAutospacing="0" w:line="360" w:lineRule="auto"/>
        <w:jc w:val="center"/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6295B838" w14:textId="17194E48" w:rsidR="00033A14" w:rsidRPr="00420667" w:rsidRDefault="00033A14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V</w:t>
      </w:r>
      <w:r w:rsidR="002A7A90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. PRIHODI</w:t>
      </w:r>
      <w:r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OSTVARENI  POSREDOVANJEM PRI OBAVLJANJU STUDENTSKIH POSLOVA</w:t>
      </w:r>
    </w:p>
    <w:p w14:paraId="7077AE19" w14:textId="77777777" w:rsidR="00732D39" w:rsidRPr="00F050CC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7AC29F43" w14:textId="742D84AA" w:rsidR="00033A14" w:rsidRPr="000C0F90" w:rsidRDefault="00160F5A" w:rsidP="00BF6E8C">
      <w:pPr>
        <w:pStyle w:val="Heading1"/>
        <w:spacing w:before="0" w:beforeAutospacing="0" w:after="0" w:afterAutospacing="0" w:line="360" w:lineRule="auto"/>
        <w:jc w:val="center"/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0C0F90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Članak 10.</w:t>
      </w:r>
    </w:p>
    <w:p w14:paraId="23A7256D" w14:textId="7E4C08D8" w:rsidR="00033A14" w:rsidRPr="007F7FF2" w:rsidRDefault="007F7FF2" w:rsidP="00BF6E8C">
      <w:pPr>
        <w:pStyle w:val="NormalWeb"/>
        <w:spacing w:before="0" w:beforeAutospacing="0" w:after="0" w:afterAutospacing="0" w:line="360" w:lineRule="auto"/>
        <w:jc w:val="both"/>
      </w:pPr>
      <w:r>
        <w:t>(</w:t>
      </w:r>
      <w:r w:rsidR="00033A14" w:rsidRPr="007F7FF2">
        <w:t xml:space="preserve">1) </w:t>
      </w:r>
      <w:r w:rsidR="00A079EE" w:rsidRPr="007F7FF2">
        <w:t>Sveučilište ostvaruje n</w:t>
      </w:r>
      <w:r w:rsidR="00033A14" w:rsidRPr="007F7FF2">
        <w:t>aknad</w:t>
      </w:r>
      <w:r w:rsidR="00A079EE" w:rsidRPr="007F7FF2">
        <w:t>u</w:t>
      </w:r>
      <w:r w:rsidR="00033A14" w:rsidRPr="007F7FF2">
        <w:t xml:space="preserve"> za posredovanje pri obavljanju studentskih poslova u visini 12% neto naknade </w:t>
      </w:r>
      <w:r w:rsidR="006F3C8E" w:rsidRPr="007F7FF2">
        <w:t>studentima</w:t>
      </w:r>
      <w:r>
        <w:t>.</w:t>
      </w:r>
    </w:p>
    <w:p w14:paraId="5B1E1190" w14:textId="77777777" w:rsidR="00BF6E8C" w:rsidRDefault="00BF6E8C" w:rsidP="00BF6E8C">
      <w:pPr>
        <w:pStyle w:val="NormalWeb"/>
        <w:spacing w:before="0" w:beforeAutospacing="0" w:after="0" w:afterAutospacing="0" w:line="360" w:lineRule="auto"/>
        <w:jc w:val="both"/>
      </w:pPr>
    </w:p>
    <w:p w14:paraId="73181661" w14:textId="13A4EAB8" w:rsidR="00801DD8" w:rsidRPr="007F7FF2" w:rsidRDefault="00033A14" w:rsidP="00BF6E8C">
      <w:pPr>
        <w:pStyle w:val="NormalWeb"/>
        <w:spacing w:before="0" w:beforeAutospacing="0" w:after="0" w:afterAutospacing="0" w:line="360" w:lineRule="auto"/>
        <w:jc w:val="both"/>
      </w:pPr>
      <w:r w:rsidRPr="007F7FF2">
        <w:t>(</w:t>
      </w:r>
      <w:r w:rsidR="00160F5A" w:rsidRPr="007F7FF2">
        <w:t>2</w:t>
      </w:r>
      <w:r w:rsidRPr="007F7FF2">
        <w:t xml:space="preserve">) </w:t>
      </w:r>
      <w:r w:rsidR="00A079EE" w:rsidRPr="007F7FF2">
        <w:t xml:space="preserve"> </w:t>
      </w:r>
      <w:r w:rsidR="00872AC0">
        <w:t>Sveučilište raspodjeljuje sredstva za</w:t>
      </w:r>
      <w:r w:rsidR="00801DD8" w:rsidRPr="007F7FF2">
        <w:t>:</w:t>
      </w:r>
    </w:p>
    <w:p w14:paraId="413114D2" w14:textId="7FCCD2C7" w:rsidR="007F7FF2" w:rsidRPr="007F7FF2" w:rsidRDefault="00801DD8" w:rsidP="00BF6E8C">
      <w:pPr>
        <w:pStyle w:val="NormalWeb"/>
        <w:spacing w:before="0" w:beforeAutospacing="0" w:after="0" w:afterAutospacing="0" w:line="360" w:lineRule="auto"/>
        <w:jc w:val="both"/>
      </w:pPr>
      <w:r w:rsidRPr="007F7FF2">
        <w:t xml:space="preserve">- </w:t>
      </w:r>
      <w:r w:rsidR="007F7FF2" w:rsidRPr="007F7FF2">
        <w:t>poboljšanje studentskog standarda</w:t>
      </w:r>
    </w:p>
    <w:p w14:paraId="4CC35ECF" w14:textId="6FBF1586" w:rsidR="007F7FF2" w:rsidRPr="007F7FF2" w:rsidRDefault="007F7FF2" w:rsidP="00BF6E8C">
      <w:pPr>
        <w:pStyle w:val="NormalWeb"/>
        <w:spacing w:before="0" w:beforeAutospacing="0" w:after="0" w:afterAutospacing="0" w:line="360" w:lineRule="auto"/>
        <w:jc w:val="both"/>
      </w:pPr>
      <w:r w:rsidRPr="007F7FF2">
        <w:t>- poboljšanje sveučilišnog i nastavnog  standarda</w:t>
      </w:r>
    </w:p>
    <w:p w14:paraId="635CBBE9" w14:textId="1CA57BEC" w:rsidR="007F7FF2" w:rsidRPr="007F7FF2" w:rsidRDefault="007F7FF2" w:rsidP="00BF6E8C">
      <w:pPr>
        <w:pStyle w:val="NormalWeb"/>
        <w:spacing w:before="0" w:beforeAutospacing="0" w:after="0" w:afterAutospacing="0" w:line="360" w:lineRule="auto"/>
        <w:jc w:val="both"/>
      </w:pPr>
      <w:r w:rsidRPr="007F7FF2">
        <w:t>- povećanje plaće zaposlenicima</w:t>
      </w:r>
    </w:p>
    <w:p w14:paraId="138FBE44" w14:textId="2A977BDA" w:rsidR="007F7FF2" w:rsidRPr="007F7FF2" w:rsidRDefault="00F5499C" w:rsidP="00BF6E8C">
      <w:pPr>
        <w:pStyle w:val="NormalWeb"/>
        <w:spacing w:before="0" w:beforeAutospacing="0" w:after="0" w:afterAutospacing="0" w:line="360" w:lineRule="auto"/>
        <w:jc w:val="both"/>
      </w:pPr>
      <w:r>
        <w:t xml:space="preserve">- </w:t>
      </w:r>
      <w:r w:rsidR="007F7FF2" w:rsidRPr="007F7FF2">
        <w:t>te aktivnosti za unaprjeđenje rad</w:t>
      </w:r>
      <w:r>
        <w:t>a</w:t>
      </w:r>
      <w:r w:rsidR="007F7FF2" w:rsidRPr="007F7FF2">
        <w:t xml:space="preserve"> Sveučilišta</w:t>
      </w:r>
    </w:p>
    <w:p w14:paraId="22D32DDB" w14:textId="77777777" w:rsidR="00801DD8" w:rsidRDefault="00801DD8" w:rsidP="00BF6E8C">
      <w:pPr>
        <w:pStyle w:val="Heading1"/>
        <w:spacing w:before="0" w:beforeAutospacing="0" w:after="0" w:afterAutospacing="0" w:line="360" w:lineRule="auto"/>
        <w:jc w:val="both"/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3A5ED6A4" w14:textId="3B6AA643" w:rsidR="00732D39" w:rsidRPr="00420667" w:rsidRDefault="00E45727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V</w:t>
      </w:r>
      <w:r w:rsidR="002A7A90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="00160F5A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I. NADZOR I IZVJEŠTAVANJE</w:t>
      </w:r>
    </w:p>
    <w:p w14:paraId="635D183C" w14:textId="2B94A438" w:rsidR="00732D39" w:rsidRPr="00F050CC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05779AA7" w14:textId="2F91378B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Članak </w:t>
      </w:r>
      <w:r w:rsidR="00552E58" w:rsidRPr="000C0F90">
        <w:rPr>
          <w:rStyle w:val="defaultparagraphfont-000002"/>
          <w:rFonts w:ascii="Times New Roman" w:eastAsia="Times New Roman" w:hAnsi="Times New Roman"/>
          <w:b/>
          <w:bCs/>
        </w:rPr>
        <w:t>1</w:t>
      </w:r>
      <w:r w:rsidR="00160F5A" w:rsidRPr="000C0F90">
        <w:rPr>
          <w:rStyle w:val="defaultparagraphfont-000002"/>
          <w:rFonts w:ascii="Times New Roman" w:eastAsia="Times New Roman" w:hAnsi="Times New Roman"/>
          <w:b/>
          <w:bCs/>
        </w:rPr>
        <w:t>1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11CB78C9" w14:textId="6985D161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Fonts w:ascii="Times New Roman" w:hAnsi="Times New Roman"/>
        </w:rPr>
        <w:t xml:space="preserve"> </w:t>
      </w:r>
      <w:r w:rsidR="00ED448F" w:rsidRPr="00ED448F">
        <w:rPr>
          <w:rStyle w:val="defaultparagraphfont-000003"/>
          <w:rFonts w:ascii="Times New Roman" w:hAnsi="Times New Roman"/>
        </w:rPr>
        <w:t>(1</w:t>
      </w:r>
      <w:r w:rsidR="00ED448F">
        <w:rPr>
          <w:rStyle w:val="defaultparagraphfont-000003"/>
          <w:rFonts w:ascii="Times New Roman" w:hAnsi="Times New Roman"/>
        </w:rPr>
        <w:t xml:space="preserve">) </w:t>
      </w:r>
      <w:r w:rsidRPr="00F050CC">
        <w:rPr>
          <w:rStyle w:val="defaultparagraphfont-000003"/>
          <w:rFonts w:ascii="Times New Roman" w:hAnsi="Times New Roman"/>
        </w:rPr>
        <w:t xml:space="preserve">Nadzor nad ostvarivanjem i korištenjem prihoda sukladno odredbama ovoga pravilnika provodi </w:t>
      </w:r>
      <w:r w:rsidR="00ED448F">
        <w:rPr>
          <w:rStyle w:val="defaultparagraphfont-000003"/>
          <w:rFonts w:ascii="Times New Roman" w:hAnsi="Times New Roman"/>
        </w:rPr>
        <w:t>osoba/osobe nadležne za financijsko upravljanje i kontrolu te unutarnja revizija</w:t>
      </w:r>
      <w:r w:rsidRPr="00F050CC">
        <w:rPr>
          <w:rStyle w:val="defaultparagraphfont-000003"/>
          <w:rFonts w:ascii="Times New Roman" w:hAnsi="Times New Roman"/>
        </w:rPr>
        <w:t>.</w:t>
      </w:r>
      <w:r w:rsidRPr="00F050CC">
        <w:rPr>
          <w:rFonts w:ascii="Times New Roman" w:hAnsi="Times New Roman"/>
        </w:rPr>
        <w:t xml:space="preserve"> </w:t>
      </w:r>
    </w:p>
    <w:p w14:paraId="45E56F97" w14:textId="3466351E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Fonts w:ascii="Times New Roman" w:hAnsi="Times New Roman"/>
        </w:rPr>
        <w:t xml:space="preserve"> </w:t>
      </w:r>
    </w:p>
    <w:p w14:paraId="0DF6D305" w14:textId="77777777" w:rsidR="00732D39" w:rsidRPr="00F050CC" w:rsidRDefault="00E45727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 w:rsidRPr="00F050CC">
        <w:rPr>
          <w:rStyle w:val="defaultparagraphfont-000003"/>
          <w:rFonts w:ascii="Times New Roman" w:hAnsi="Times New Roman"/>
        </w:rPr>
        <w:t>(2)</w:t>
      </w:r>
      <w:r w:rsidR="00ED448F">
        <w:rPr>
          <w:rStyle w:val="defaultparagraphfont-000003"/>
          <w:rFonts w:ascii="Times New Roman" w:hAnsi="Times New Roman"/>
        </w:rPr>
        <w:t xml:space="preserve"> </w:t>
      </w:r>
      <w:r w:rsidRPr="00F050CC">
        <w:rPr>
          <w:rStyle w:val="defaultparagraphfont-000003"/>
          <w:rFonts w:ascii="Times New Roman" w:hAnsi="Times New Roman"/>
        </w:rPr>
        <w:t xml:space="preserve">Radi provedbe nadzora iz stavka 1. ovoga članka, </w:t>
      </w:r>
      <w:r w:rsidR="00ED448F">
        <w:rPr>
          <w:rStyle w:val="defaultparagraphfont-000003"/>
          <w:rFonts w:ascii="Times New Roman" w:hAnsi="Times New Roman"/>
        </w:rPr>
        <w:t>osoba/osobe nadležne za financijsko upravljanje i kontrolu</w:t>
      </w:r>
      <w:r w:rsidRPr="00F050CC">
        <w:rPr>
          <w:rStyle w:val="defaultparagraphfont-000003"/>
          <w:rFonts w:ascii="Times New Roman" w:hAnsi="Times New Roman"/>
        </w:rPr>
        <w:t xml:space="preserve"> utvrđuje način i rokove izvještavanja o ostvarivanju i korištenju vlastitih i namjenskih prihoda. </w:t>
      </w:r>
    </w:p>
    <w:p w14:paraId="19965BA4" w14:textId="77777777" w:rsidR="00BF6E8C" w:rsidRPr="00F050CC" w:rsidRDefault="00BF6E8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09CDD5DF" w14:textId="7B65CF0F" w:rsidR="00732D39" w:rsidRPr="00420667" w:rsidRDefault="002A7A90" w:rsidP="00BF6E8C">
      <w:pPr>
        <w:pStyle w:val="Heading1"/>
        <w:spacing w:before="0" w:beforeAutospacing="0" w:after="0" w:afterAutospacing="0" w:line="360" w:lineRule="auto"/>
        <w:jc w:val="center"/>
        <w:rPr>
          <w:rFonts w:eastAsia="Times New Roman"/>
          <w:sz w:val="24"/>
          <w:szCs w:val="24"/>
        </w:rPr>
      </w:pPr>
      <w:r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IX</w:t>
      </w:r>
      <w:r w:rsidR="00E45727" w:rsidRPr="00420667">
        <w:rPr>
          <w:rStyle w:val="defaultparagraphfont-000001"/>
          <w:rFonts w:ascii="Times New Roman" w:eastAsia="Times New Roman" w:hAnsi="Times New Roman"/>
          <w:b/>
          <w:bCs/>
          <w:color w:val="auto"/>
          <w:sz w:val="24"/>
          <w:szCs w:val="24"/>
        </w:rPr>
        <w:t>. PRIJELAZNE I ZAVRŠNE ODREDBE</w:t>
      </w:r>
    </w:p>
    <w:p w14:paraId="38928E79" w14:textId="355CA26F" w:rsidR="00732D39" w:rsidRPr="00420667" w:rsidRDefault="00732D39" w:rsidP="00BF6E8C">
      <w:pPr>
        <w:pStyle w:val="Normal1"/>
        <w:spacing w:line="360" w:lineRule="auto"/>
        <w:jc w:val="center"/>
        <w:rPr>
          <w:rFonts w:ascii="Times New Roman" w:hAnsi="Times New Roman"/>
        </w:rPr>
      </w:pPr>
    </w:p>
    <w:p w14:paraId="69709637" w14:textId="710C9806" w:rsidR="00732D39" w:rsidRPr="000C0F90" w:rsidRDefault="00E45727" w:rsidP="00BF6E8C">
      <w:pPr>
        <w:pStyle w:val="Heading2"/>
        <w:spacing w:before="0" w:beforeAutospacing="0" w:after="0" w:afterAutospacing="0" w:line="360" w:lineRule="auto"/>
        <w:jc w:val="center"/>
        <w:rPr>
          <w:rFonts w:eastAsia="Times New Roman"/>
          <w:b w:val="0"/>
          <w:sz w:val="24"/>
          <w:szCs w:val="24"/>
        </w:rPr>
      </w:pPr>
      <w:r w:rsidRPr="000C0F90">
        <w:rPr>
          <w:rStyle w:val="defaultparagraphfont-000002"/>
          <w:rFonts w:ascii="Times New Roman" w:eastAsia="Times New Roman" w:hAnsi="Times New Roman"/>
          <w:b/>
          <w:bCs/>
        </w:rPr>
        <w:t xml:space="preserve">Članak </w:t>
      </w:r>
      <w:r w:rsidR="00D2425D" w:rsidRPr="000C0F90">
        <w:rPr>
          <w:rStyle w:val="defaultparagraphfont-000002"/>
          <w:rFonts w:ascii="Times New Roman" w:eastAsia="Times New Roman" w:hAnsi="Times New Roman"/>
          <w:b/>
          <w:bCs/>
        </w:rPr>
        <w:t>1</w:t>
      </w:r>
      <w:r w:rsidR="00160F5A" w:rsidRPr="000C0F90">
        <w:rPr>
          <w:rStyle w:val="defaultparagraphfont-000002"/>
          <w:rFonts w:ascii="Times New Roman" w:eastAsia="Times New Roman" w:hAnsi="Times New Roman"/>
          <w:b/>
          <w:bCs/>
        </w:rPr>
        <w:t>2</w:t>
      </w:r>
      <w:r w:rsidRPr="000C0F90">
        <w:rPr>
          <w:rStyle w:val="defaultparagraphfont-000002"/>
          <w:rFonts w:ascii="Times New Roman" w:eastAsia="Times New Roman" w:hAnsi="Times New Roman"/>
          <w:b/>
          <w:bCs/>
        </w:rPr>
        <w:t>.</w:t>
      </w:r>
    </w:p>
    <w:p w14:paraId="68490998" w14:textId="77777777" w:rsidR="00420667" w:rsidRPr="0083324C" w:rsidRDefault="00ED448F" w:rsidP="00BF6E8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defaultparagraphfont-000003"/>
          <w:rFonts w:ascii="Times New Roman" w:hAnsi="Times New Roman"/>
        </w:rPr>
        <w:t>(1</w:t>
      </w:r>
      <w:r w:rsidR="00E45727" w:rsidRPr="00F050CC">
        <w:rPr>
          <w:rStyle w:val="defaultparagraphfont-000003"/>
          <w:rFonts w:ascii="Times New Roman" w:hAnsi="Times New Roman"/>
        </w:rPr>
        <w:t xml:space="preserve">) </w:t>
      </w:r>
      <w:r w:rsidR="00420667" w:rsidRPr="0083324C">
        <w:rPr>
          <w:rFonts w:ascii="Times New Roman" w:eastAsiaTheme="minorHAnsi" w:hAnsi="Times New Roman" w:cs="Times New Roman"/>
          <w:sz w:val="24"/>
          <w:szCs w:val="24"/>
          <w:lang w:eastAsia="en-US"/>
        </w:rPr>
        <w:t>Ovaj Pravilnik stupa na snagu osmog dana od dana objave na mrežnim stranicama Sveučilišta u Zadru.</w:t>
      </w:r>
    </w:p>
    <w:p w14:paraId="5501F08C" w14:textId="77777777" w:rsidR="00420667" w:rsidRDefault="00420667" w:rsidP="00BF6E8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9B830E" w14:textId="77777777" w:rsidR="009F5721" w:rsidRPr="0083324C" w:rsidRDefault="009F5721" w:rsidP="00BF6E8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46760D04" w14:textId="77777777" w:rsidR="00420667" w:rsidRPr="0083324C" w:rsidRDefault="00D2425D" w:rsidP="00BF6E8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(2) </w:t>
      </w:r>
      <w:r w:rsidR="00420667" w:rsidRPr="0083324C">
        <w:rPr>
          <w:rFonts w:ascii="Times New Roman" w:eastAsiaTheme="minorHAnsi" w:hAnsi="Times New Roman" w:cs="Times New Roman"/>
          <w:sz w:val="24"/>
          <w:szCs w:val="24"/>
          <w:lang w:eastAsia="en-US"/>
        </w:rPr>
        <w:t>Danom stupanja na snagu ovog Pravilnika prestaj</w:t>
      </w:r>
      <w:r w:rsidR="00420667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420667" w:rsidRPr="00833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važiti Pravilnik o </w:t>
      </w:r>
      <w:r w:rsidR="00420667">
        <w:rPr>
          <w:rFonts w:ascii="Times New Roman" w:eastAsiaTheme="minorHAnsi" w:hAnsi="Times New Roman" w:cs="Times New Roman"/>
          <w:sz w:val="24"/>
          <w:szCs w:val="24"/>
          <w:lang w:eastAsia="en-US"/>
        </w:rPr>
        <w:t>mjerilima za korištenje vlastitih prihoda ostvarenih na tržištu obavljanjem osnovne i ostalih djelatnosti i uvećanju plaća zaposlenicima,Ur.br.: MV-01-</w:t>
      </w:r>
      <w:proofErr w:type="spellStart"/>
      <w:r w:rsidR="00420667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proofErr w:type="spellEnd"/>
      <w:r w:rsidR="00420667">
        <w:rPr>
          <w:rFonts w:ascii="Times New Roman" w:eastAsiaTheme="minorHAnsi" w:hAnsi="Times New Roman" w:cs="Times New Roman"/>
          <w:sz w:val="24"/>
          <w:szCs w:val="24"/>
          <w:lang w:eastAsia="en-US"/>
        </w:rPr>
        <w:t>-755/1-2004</w:t>
      </w:r>
      <w:r w:rsidR="00420667" w:rsidRPr="00833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 </w:t>
      </w:r>
      <w:r w:rsidR="0042066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20667" w:rsidRPr="00833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420667">
        <w:rPr>
          <w:rFonts w:ascii="Times New Roman" w:eastAsia="Calibri" w:hAnsi="Times New Roman" w:cs="Times New Roman"/>
          <w:sz w:val="24"/>
          <w:szCs w:val="24"/>
          <w:lang w:eastAsia="en-US"/>
        </w:rPr>
        <w:t>lipnja</w:t>
      </w:r>
      <w:r w:rsidR="00420667" w:rsidRPr="00833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420667"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="00420667" w:rsidRPr="008332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206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Odluka Klasa: 402-02/19-01/52, URBROJ:2198-1-79-01-19-01 od 20. ožujka 2019.</w:t>
      </w:r>
    </w:p>
    <w:p w14:paraId="39DE2A58" w14:textId="5010855B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64BC7F22" w14:textId="77777777" w:rsidR="000C0F90" w:rsidRDefault="000C0F90" w:rsidP="000C0F90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012-01/19-02/06</w:t>
      </w:r>
    </w:p>
    <w:p w14:paraId="2E661E42" w14:textId="77777777" w:rsidR="000C0F90" w:rsidRPr="00F050CC" w:rsidRDefault="000C0F90" w:rsidP="000C0F90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2198-1-79-06-19-01</w:t>
      </w:r>
    </w:p>
    <w:p w14:paraId="1B0B4E48" w14:textId="5AF9179D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1BC6F19B" w14:textId="5FC39866" w:rsidR="00732D39" w:rsidRPr="00F050CC" w:rsidRDefault="00732D39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3A2F8BCB" w14:textId="417981A7" w:rsidR="00732D39" w:rsidRPr="00F050CC" w:rsidRDefault="00ED448F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F6E8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Rektorica</w:t>
      </w:r>
    </w:p>
    <w:p w14:paraId="4D12C555" w14:textId="4E966C91" w:rsidR="00552E58" w:rsidRDefault="00552E58" w:rsidP="00BF6E8C">
      <w:pPr>
        <w:pStyle w:val="Normal1"/>
        <w:spacing w:line="360" w:lineRule="auto"/>
        <w:jc w:val="both"/>
        <w:rPr>
          <w:rStyle w:val="defaultparagraphfont-000003"/>
          <w:rFonts w:ascii="Times New Roman" w:hAnsi="Times New Roman"/>
        </w:rPr>
      </w:pPr>
    </w:p>
    <w:p w14:paraId="64293EDE" w14:textId="77777777" w:rsidR="00E45727" w:rsidRDefault="00552E58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Style w:val="defaultparagraphfont-000003"/>
          <w:rFonts w:ascii="Times New Roman" w:hAnsi="Times New Roman"/>
        </w:rPr>
        <w:t xml:space="preserve">                                                                                             </w:t>
      </w:r>
      <w:r w:rsidR="00E45727" w:rsidRPr="00F050CC">
        <w:rPr>
          <w:rStyle w:val="defaultparagraphfont-000003"/>
          <w:rFonts w:ascii="Times New Roman" w:hAnsi="Times New Roman"/>
        </w:rPr>
        <w:t xml:space="preserve">prof. dr. sc. </w:t>
      </w:r>
      <w:r w:rsidR="00ED448F">
        <w:rPr>
          <w:rStyle w:val="defaultparagraphfont-000003"/>
          <w:rFonts w:ascii="Times New Roman" w:hAnsi="Times New Roman"/>
        </w:rPr>
        <w:t>Dijana Vican</w:t>
      </w:r>
      <w:r w:rsidR="00E45727" w:rsidRPr="00F050CC">
        <w:rPr>
          <w:rFonts w:ascii="Times New Roman" w:hAnsi="Times New Roman"/>
        </w:rPr>
        <w:t xml:space="preserve"> </w:t>
      </w:r>
    </w:p>
    <w:p w14:paraId="6E55CC9B" w14:textId="77777777" w:rsidR="00227D08" w:rsidRDefault="00227D08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31BD648F" w14:textId="58D224C3" w:rsidR="00C52FA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Pravilnik je objavljen na mrežnim stranicama Sveučilišta u Zadru</w:t>
      </w:r>
      <w:r w:rsidR="00BF6E8C">
        <w:rPr>
          <w:rFonts w:ascii="Times New Roman" w:hAnsi="Times New Roman"/>
        </w:rPr>
        <w:t xml:space="preserve"> 18. prosinca</w:t>
      </w:r>
      <w:r>
        <w:rPr>
          <w:rFonts w:ascii="Times New Roman" w:hAnsi="Times New Roman"/>
        </w:rPr>
        <w:t xml:space="preserve"> 2019. i stupa na </w:t>
      </w:r>
      <w:r w:rsidR="00BF6E8C">
        <w:rPr>
          <w:rFonts w:ascii="Times New Roman" w:hAnsi="Times New Roman"/>
        </w:rPr>
        <w:t>snagu 26. prosinca</w:t>
      </w:r>
      <w:r>
        <w:rPr>
          <w:rFonts w:ascii="Times New Roman" w:hAnsi="Times New Roman"/>
        </w:rPr>
        <w:t xml:space="preserve"> 2019.</w:t>
      </w:r>
    </w:p>
    <w:p w14:paraId="49C790D9" w14:textId="77777777" w:rsidR="00C52FA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6B1F9C70" w14:textId="774E8021" w:rsidR="00C52FAC" w:rsidRDefault="00BF6E8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52FAC">
        <w:rPr>
          <w:rFonts w:ascii="Times New Roman" w:hAnsi="Times New Roman"/>
        </w:rPr>
        <w:t>Glavna tajnica:</w:t>
      </w:r>
    </w:p>
    <w:p w14:paraId="10D9318C" w14:textId="77777777" w:rsidR="00BF6E8C" w:rsidRDefault="00BF6E8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p w14:paraId="327DF0E4" w14:textId="77777777" w:rsidR="00C52FAC" w:rsidRDefault="00C52FAC" w:rsidP="00BF6E8C">
      <w:pPr>
        <w:pStyle w:val="Normal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Antonella</w:t>
      </w:r>
      <w:r w:rsidR="00CE5096">
        <w:rPr>
          <w:rFonts w:ascii="Times New Roman" w:hAnsi="Times New Roman"/>
        </w:rPr>
        <w:t xml:space="preserve"> Lovrić, dipl. </w:t>
      </w:r>
      <w:r w:rsidR="00552E58">
        <w:rPr>
          <w:rFonts w:ascii="Times New Roman" w:hAnsi="Times New Roman"/>
        </w:rPr>
        <w:t>i</w:t>
      </w:r>
      <w:r w:rsidR="00CE5096">
        <w:rPr>
          <w:rFonts w:ascii="Times New Roman" w:hAnsi="Times New Roman"/>
        </w:rPr>
        <w:t>ur.</w:t>
      </w:r>
    </w:p>
    <w:p w14:paraId="770B4C9B" w14:textId="1FC6D86A" w:rsidR="00CE5096" w:rsidRPr="00F050CC" w:rsidRDefault="00CE5096" w:rsidP="00BF6E8C">
      <w:pPr>
        <w:pStyle w:val="Normal1"/>
        <w:spacing w:line="360" w:lineRule="auto"/>
        <w:jc w:val="both"/>
        <w:rPr>
          <w:rFonts w:ascii="Times New Roman" w:hAnsi="Times New Roman"/>
        </w:rPr>
      </w:pPr>
    </w:p>
    <w:sectPr w:rsidR="00CE5096" w:rsidRPr="00F050CC" w:rsidSect="000E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B53EC9" w15:done="0"/>
  <w15:commentEx w15:paraId="5CA498F6" w15:done="0"/>
  <w15:commentEx w15:paraId="318CF67A" w15:done="0"/>
  <w15:commentEx w15:paraId="0267E537" w15:done="0"/>
  <w15:commentEx w15:paraId="044C364E" w15:done="0"/>
  <w15:commentEx w15:paraId="7C70C744" w15:done="0"/>
  <w15:commentEx w15:paraId="65009089" w15:done="0"/>
  <w15:commentEx w15:paraId="4D301D63" w15:done="0"/>
  <w15:commentEx w15:paraId="49963929" w15:done="0"/>
  <w15:commentEx w15:paraId="4B9BAEF6" w15:done="0"/>
  <w15:commentEx w15:paraId="07D86963" w15:done="0"/>
  <w15:commentEx w15:paraId="5CAB0E00" w15:done="0"/>
  <w15:commentEx w15:paraId="44B386C3" w15:done="0"/>
  <w15:commentEx w15:paraId="572D2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A087E" w16cid:durableId="21627C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67B"/>
    <w:multiLevelType w:val="hybridMultilevel"/>
    <w:tmpl w:val="3AD08C90"/>
    <w:lvl w:ilvl="0" w:tplc="43D25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6DA"/>
    <w:multiLevelType w:val="hybridMultilevel"/>
    <w:tmpl w:val="E5383A74"/>
    <w:lvl w:ilvl="0" w:tplc="EC120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6B"/>
    <w:multiLevelType w:val="hybridMultilevel"/>
    <w:tmpl w:val="06BE0C4E"/>
    <w:lvl w:ilvl="0" w:tplc="7D64E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CF2"/>
    <w:multiLevelType w:val="hybridMultilevel"/>
    <w:tmpl w:val="15A24216"/>
    <w:lvl w:ilvl="0" w:tplc="3A7297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4729"/>
    <w:multiLevelType w:val="hybridMultilevel"/>
    <w:tmpl w:val="61649D0E"/>
    <w:lvl w:ilvl="0" w:tplc="3A7297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056A"/>
    <w:multiLevelType w:val="hybridMultilevel"/>
    <w:tmpl w:val="B7E8D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F19E1"/>
    <w:multiLevelType w:val="hybridMultilevel"/>
    <w:tmpl w:val="E034B058"/>
    <w:lvl w:ilvl="0" w:tplc="AC78006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2700"/>
    <w:multiLevelType w:val="hybridMultilevel"/>
    <w:tmpl w:val="182C9DDE"/>
    <w:lvl w:ilvl="0" w:tplc="57C24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D53F4"/>
    <w:multiLevelType w:val="hybridMultilevel"/>
    <w:tmpl w:val="455A2522"/>
    <w:lvl w:ilvl="0" w:tplc="D87A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177D8"/>
    <w:multiLevelType w:val="hybridMultilevel"/>
    <w:tmpl w:val="B11E3E3E"/>
    <w:lvl w:ilvl="0" w:tplc="3A7297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3606C"/>
    <w:multiLevelType w:val="hybridMultilevel"/>
    <w:tmpl w:val="8D8216A0"/>
    <w:lvl w:ilvl="0" w:tplc="3A7297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ka">
    <w15:presenceInfo w15:providerId="None" w15:userId="Ivanka"/>
  </w15:person>
  <w15:person w15:author="Ivona">
    <w15:presenceInfo w15:providerId="None" w15:userId="Iv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6"/>
    <w:rsid w:val="00033A14"/>
    <w:rsid w:val="00041E9B"/>
    <w:rsid w:val="000C0F90"/>
    <w:rsid w:val="000E25FC"/>
    <w:rsid w:val="001275CD"/>
    <w:rsid w:val="00160F5A"/>
    <w:rsid w:val="00161EF5"/>
    <w:rsid w:val="00197E72"/>
    <w:rsid w:val="00227D08"/>
    <w:rsid w:val="0025199E"/>
    <w:rsid w:val="002A7A90"/>
    <w:rsid w:val="002B4495"/>
    <w:rsid w:val="00303396"/>
    <w:rsid w:val="00311E7F"/>
    <w:rsid w:val="00356D4A"/>
    <w:rsid w:val="00357FE9"/>
    <w:rsid w:val="003861CD"/>
    <w:rsid w:val="0040532A"/>
    <w:rsid w:val="00407D63"/>
    <w:rsid w:val="00420667"/>
    <w:rsid w:val="0047444D"/>
    <w:rsid w:val="004A6CF7"/>
    <w:rsid w:val="004B7306"/>
    <w:rsid w:val="00506189"/>
    <w:rsid w:val="00552E58"/>
    <w:rsid w:val="005E4B0E"/>
    <w:rsid w:val="0061091D"/>
    <w:rsid w:val="00621D37"/>
    <w:rsid w:val="006F3C8E"/>
    <w:rsid w:val="007065D0"/>
    <w:rsid w:val="00732D39"/>
    <w:rsid w:val="00740F2B"/>
    <w:rsid w:val="0077595C"/>
    <w:rsid w:val="007D124C"/>
    <w:rsid w:val="007F7FF2"/>
    <w:rsid w:val="00801DD8"/>
    <w:rsid w:val="00834181"/>
    <w:rsid w:val="00846FAA"/>
    <w:rsid w:val="00872AC0"/>
    <w:rsid w:val="008744A3"/>
    <w:rsid w:val="0089633D"/>
    <w:rsid w:val="00930E52"/>
    <w:rsid w:val="00940D22"/>
    <w:rsid w:val="00953211"/>
    <w:rsid w:val="00993DBB"/>
    <w:rsid w:val="009F0B9F"/>
    <w:rsid w:val="009F5721"/>
    <w:rsid w:val="00A079EE"/>
    <w:rsid w:val="00B27D90"/>
    <w:rsid w:val="00B3133E"/>
    <w:rsid w:val="00B363F7"/>
    <w:rsid w:val="00B536E4"/>
    <w:rsid w:val="00BB2CD0"/>
    <w:rsid w:val="00BD7C9F"/>
    <w:rsid w:val="00BF3210"/>
    <w:rsid w:val="00BF6E8C"/>
    <w:rsid w:val="00C52FAC"/>
    <w:rsid w:val="00C56FD0"/>
    <w:rsid w:val="00CB016F"/>
    <w:rsid w:val="00CD50F7"/>
    <w:rsid w:val="00CE5096"/>
    <w:rsid w:val="00D124A3"/>
    <w:rsid w:val="00D23E92"/>
    <w:rsid w:val="00D2425D"/>
    <w:rsid w:val="00D35E5F"/>
    <w:rsid w:val="00D70DC5"/>
    <w:rsid w:val="00D73D62"/>
    <w:rsid w:val="00DF0521"/>
    <w:rsid w:val="00E256ED"/>
    <w:rsid w:val="00E45727"/>
    <w:rsid w:val="00E619E4"/>
    <w:rsid w:val="00EA6863"/>
    <w:rsid w:val="00ED448F"/>
    <w:rsid w:val="00F050CC"/>
    <w:rsid w:val="00F05DFB"/>
    <w:rsid w:val="00F30DFE"/>
    <w:rsid w:val="00F5499C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C"/>
  </w:style>
  <w:style w:type="paragraph" w:styleId="Heading1">
    <w:name w:val="heading 1"/>
    <w:basedOn w:val="Normal"/>
    <w:link w:val="Heading1Char"/>
    <w:uiPriority w:val="9"/>
    <w:qFormat/>
    <w:rsid w:val="000E25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F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5F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FC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rsid w:val="000E25FC"/>
    <w:pPr>
      <w:spacing w:after="0" w:line="240" w:lineRule="auto"/>
    </w:pPr>
    <w:rPr>
      <w:rFonts w:ascii="Cambria" w:hAnsi="Cambria" w:cs="Times New Roman"/>
      <w:sz w:val="32"/>
      <w:szCs w:val="32"/>
    </w:rPr>
  </w:style>
  <w:style w:type="paragraph" w:customStyle="1" w:styleId="Normal1">
    <w:name w:val="Normal1"/>
    <w:basedOn w:val="Normal"/>
    <w:rsid w:val="000E25FC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normal-000005">
    <w:name w:val="normal-000005"/>
    <w:basedOn w:val="Normal"/>
    <w:rsid w:val="000E25FC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sid w:val="000E25FC"/>
    <w:rPr>
      <w:rFonts w:ascii="Cambria" w:hAnsi="Cambria" w:hint="default"/>
      <w:b w:val="0"/>
      <w:bCs w:val="0"/>
      <w:color w:val="C00000"/>
      <w:sz w:val="32"/>
      <w:szCs w:val="32"/>
    </w:rPr>
  </w:style>
  <w:style w:type="character" w:customStyle="1" w:styleId="000000">
    <w:name w:val="000000"/>
    <w:basedOn w:val="DefaultParagraphFont"/>
    <w:rsid w:val="000E25FC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DefaultParagraphFont"/>
    <w:rsid w:val="000E25FC"/>
    <w:rPr>
      <w:rFonts w:ascii="Cambria" w:hAnsi="Cambria" w:hint="default"/>
      <w:b/>
      <w:bCs/>
      <w:color w:val="C00000"/>
      <w:sz w:val="28"/>
      <w:szCs w:val="28"/>
    </w:rPr>
  </w:style>
  <w:style w:type="character" w:customStyle="1" w:styleId="defaultparagraphfont-000002">
    <w:name w:val="defaultparagraphfont-000002"/>
    <w:basedOn w:val="DefaultParagraphFont"/>
    <w:rsid w:val="000E25FC"/>
    <w:rPr>
      <w:rFonts w:ascii="Cambria" w:hAnsi="Cambria" w:hint="default"/>
      <w:b/>
      <w:bCs/>
      <w:color w:val="404040"/>
      <w:sz w:val="24"/>
      <w:szCs w:val="24"/>
    </w:rPr>
  </w:style>
  <w:style w:type="character" w:customStyle="1" w:styleId="defaultparagraphfont-000003">
    <w:name w:val="defaultparagraphfont-000003"/>
    <w:basedOn w:val="DefaultParagraphFont"/>
    <w:rsid w:val="000E25FC"/>
    <w:rPr>
      <w:rFonts w:ascii="Calibri" w:hAnsi="Calibri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0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693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FC"/>
  </w:style>
  <w:style w:type="paragraph" w:styleId="Heading1">
    <w:name w:val="heading 1"/>
    <w:basedOn w:val="Normal"/>
    <w:link w:val="Heading1Char"/>
    <w:uiPriority w:val="9"/>
    <w:qFormat/>
    <w:rsid w:val="000E25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F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5F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FC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rsid w:val="000E25FC"/>
    <w:pPr>
      <w:spacing w:after="0" w:line="240" w:lineRule="auto"/>
    </w:pPr>
    <w:rPr>
      <w:rFonts w:ascii="Cambria" w:hAnsi="Cambria" w:cs="Times New Roman"/>
      <w:sz w:val="32"/>
      <w:szCs w:val="32"/>
    </w:rPr>
  </w:style>
  <w:style w:type="paragraph" w:customStyle="1" w:styleId="Normal1">
    <w:name w:val="Normal1"/>
    <w:basedOn w:val="Normal"/>
    <w:rsid w:val="000E25FC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normal-000005">
    <w:name w:val="normal-000005"/>
    <w:basedOn w:val="Normal"/>
    <w:rsid w:val="000E25FC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sid w:val="000E25FC"/>
    <w:rPr>
      <w:rFonts w:ascii="Cambria" w:hAnsi="Cambria" w:hint="default"/>
      <w:b w:val="0"/>
      <w:bCs w:val="0"/>
      <w:color w:val="C00000"/>
      <w:sz w:val="32"/>
      <w:szCs w:val="32"/>
    </w:rPr>
  </w:style>
  <w:style w:type="character" w:customStyle="1" w:styleId="000000">
    <w:name w:val="000000"/>
    <w:basedOn w:val="DefaultParagraphFont"/>
    <w:rsid w:val="000E25FC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DefaultParagraphFont"/>
    <w:rsid w:val="000E25FC"/>
    <w:rPr>
      <w:rFonts w:ascii="Cambria" w:hAnsi="Cambria" w:hint="default"/>
      <w:b/>
      <w:bCs/>
      <w:color w:val="C00000"/>
      <w:sz w:val="28"/>
      <w:szCs w:val="28"/>
    </w:rPr>
  </w:style>
  <w:style w:type="character" w:customStyle="1" w:styleId="defaultparagraphfont-000002">
    <w:name w:val="defaultparagraphfont-000002"/>
    <w:basedOn w:val="DefaultParagraphFont"/>
    <w:rsid w:val="000E25FC"/>
    <w:rPr>
      <w:rFonts w:ascii="Cambria" w:hAnsi="Cambria" w:hint="default"/>
      <w:b/>
      <w:bCs/>
      <w:color w:val="404040"/>
      <w:sz w:val="24"/>
      <w:szCs w:val="24"/>
    </w:rPr>
  </w:style>
  <w:style w:type="character" w:customStyle="1" w:styleId="defaultparagraphfont-000003">
    <w:name w:val="defaultparagraphfont-000003"/>
    <w:basedOn w:val="DefaultParagraphFont"/>
    <w:rsid w:val="000E25FC"/>
    <w:rPr>
      <w:rFonts w:ascii="Calibri" w:hAnsi="Calibri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0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693C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dcsain@unizd.hr</dc:creator>
  <cp:lastModifiedBy>Antonella Lovrić</cp:lastModifiedBy>
  <cp:revision>6</cp:revision>
  <cp:lastPrinted>2020-01-31T07:41:00Z</cp:lastPrinted>
  <dcterms:created xsi:type="dcterms:W3CDTF">2020-01-30T11:21:00Z</dcterms:created>
  <dcterms:modified xsi:type="dcterms:W3CDTF">2020-01-31T07:44:00Z</dcterms:modified>
</cp:coreProperties>
</file>