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8"/>
        <w:gridCol w:w="1480"/>
        <w:gridCol w:w="535"/>
        <w:gridCol w:w="1155"/>
        <w:gridCol w:w="1154"/>
        <w:gridCol w:w="536"/>
        <w:gridCol w:w="2189"/>
      </w:tblGrid>
      <w:tr w:rsidR="008414F4" w:rsidRPr="005A0758" w:rsidTr="00751AF8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Naziv studija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:rsidR="008414F4" w:rsidRPr="005A0758" w:rsidRDefault="00751AF8" w:rsidP="00751AF8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</w:rPr>
            </w:pPr>
            <w:r w:rsidRPr="005A0758">
              <w:rPr>
                <w:rFonts w:ascii="Arial Narrow" w:hAnsi="Arial Narrow" w:cs="Arial"/>
                <w:noProof/>
              </w:rPr>
              <w:t xml:space="preserve">Preddiplomski </w:t>
            </w:r>
            <w:r w:rsidR="00A94CE3" w:rsidRPr="005A0758">
              <w:rPr>
                <w:rFonts w:ascii="Arial Narrow" w:hAnsi="Arial Narrow" w:cs="Arial"/>
                <w:noProof/>
              </w:rPr>
              <w:t>dv</w:t>
            </w:r>
            <w:r w:rsidR="008414F4" w:rsidRPr="005A0758">
              <w:rPr>
                <w:rFonts w:ascii="Arial Narrow" w:hAnsi="Arial Narrow" w:cs="Arial"/>
                <w:noProof/>
              </w:rPr>
              <w:t>opredmetni sveučilišni studij povijesti umjetnosti</w:t>
            </w:r>
          </w:p>
        </w:tc>
      </w:tr>
      <w:tr w:rsidR="008414F4" w:rsidRPr="005A0758" w:rsidTr="00751AF8">
        <w:tc>
          <w:tcPr>
            <w:tcW w:w="2418" w:type="dxa"/>
            <w:shd w:val="clear" w:color="auto" w:fill="FFFFE5"/>
            <w:vAlign w:val="center"/>
          </w:tcPr>
          <w:p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Naziv kolegija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:rsidR="008414F4" w:rsidRPr="005A0758" w:rsidRDefault="00721324" w:rsidP="00751AF8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</w:rPr>
            </w:pPr>
            <w:r w:rsidRPr="005A0758">
              <w:rPr>
                <w:rFonts w:ascii="Arial Narrow" w:hAnsi="Arial Narrow" w:cs="Arial"/>
                <w:noProof/>
              </w:rPr>
              <w:t>UMJETNOST RIMA I</w:t>
            </w:r>
            <w:r w:rsidR="00E94AC1">
              <w:rPr>
                <w:rFonts w:ascii="Arial Narrow" w:hAnsi="Arial Narrow" w:cs="Arial"/>
                <w:noProof/>
              </w:rPr>
              <w:t xml:space="preserve"> ANTIČKA UMJETNOST NA</w:t>
            </w:r>
            <w:r w:rsidRPr="005A0758">
              <w:rPr>
                <w:rFonts w:ascii="Arial Narrow" w:hAnsi="Arial Narrow" w:cs="Arial"/>
                <w:noProof/>
              </w:rPr>
              <w:t xml:space="preserve"> TLU HRVATSKE</w:t>
            </w:r>
          </w:p>
          <w:p w:rsidR="001E42B8" w:rsidRPr="005A0758" w:rsidRDefault="00751AF8" w:rsidP="00A94CE3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</w:rPr>
            </w:pPr>
            <w:r w:rsidRPr="005A0758">
              <w:rPr>
                <w:rFonts w:ascii="Arial Narrow" w:hAnsi="Arial Narrow" w:cs="Arial"/>
                <w:noProof/>
              </w:rPr>
              <w:t>(</w:t>
            </w:r>
            <w:r w:rsidR="001E42B8" w:rsidRPr="005A0758">
              <w:rPr>
                <w:rFonts w:ascii="Arial Narrow" w:hAnsi="Arial Narrow" w:cs="Arial"/>
                <w:noProof/>
              </w:rPr>
              <w:t>PU</w:t>
            </w:r>
            <w:r w:rsidR="009404D3">
              <w:rPr>
                <w:rFonts w:ascii="Arial Narrow" w:hAnsi="Arial Narrow" w:cs="Arial"/>
                <w:noProof/>
              </w:rPr>
              <w:t xml:space="preserve">J </w:t>
            </w:r>
            <w:r w:rsidR="001E42B8" w:rsidRPr="005A0758">
              <w:rPr>
                <w:rFonts w:ascii="Arial Narrow" w:hAnsi="Arial Narrow" w:cs="Arial"/>
                <w:noProof/>
              </w:rPr>
              <w:t>202</w:t>
            </w:r>
            <w:r w:rsidRPr="005A0758">
              <w:rPr>
                <w:rFonts w:ascii="Arial Narrow" w:hAnsi="Arial Narrow" w:cs="Arial"/>
                <w:noProof/>
              </w:rPr>
              <w:t>)</w:t>
            </w:r>
          </w:p>
        </w:tc>
      </w:tr>
      <w:tr w:rsidR="008414F4" w:rsidRPr="005A0758" w:rsidTr="00751AF8">
        <w:tc>
          <w:tcPr>
            <w:tcW w:w="2418" w:type="dxa"/>
            <w:shd w:val="clear" w:color="auto" w:fill="FFFFE5"/>
            <w:vAlign w:val="center"/>
          </w:tcPr>
          <w:p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Status kolegija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5A0758">
              <w:rPr>
                <w:rFonts w:ascii="Arial Narrow" w:hAnsi="Arial Narrow" w:cs="Arial"/>
                <w:noProof/>
              </w:rPr>
              <w:t>Obavezni</w:t>
            </w:r>
          </w:p>
        </w:tc>
      </w:tr>
      <w:tr w:rsidR="008414F4" w:rsidRPr="005A0758" w:rsidTr="00751AF8">
        <w:tc>
          <w:tcPr>
            <w:tcW w:w="2418" w:type="dxa"/>
            <w:shd w:val="clear" w:color="auto" w:fill="FFFFE5"/>
            <w:vAlign w:val="center"/>
          </w:tcPr>
          <w:p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5A0758">
              <w:rPr>
                <w:rFonts w:ascii="Arial Narrow" w:hAnsi="Arial Narrow" w:cs="Arial"/>
                <w:noProof/>
              </w:rPr>
              <w:t>1.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Semestar</w:t>
            </w:r>
          </w:p>
        </w:tc>
        <w:tc>
          <w:tcPr>
            <w:tcW w:w="2725" w:type="dxa"/>
            <w:gridSpan w:val="2"/>
            <w:shd w:val="clear" w:color="auto" w:fill="auto"/>
            <w:vAlign w:val="center"/>
          </w:tcPr>
          <w:p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5A0758">
              <w:rPr>
                <w:rFonts w:ascii="Arial Narrow" w:hAnsi="Arial Narrow" w:cs="Arial"/>
                <w:noProof/>
              </w:rPr>
              <w:t>2.</w:t>
            </w:r>
          </w:p>
        </w:tc>
      </w:tr>
      <w:tr w:rsidR="008414F4" w:rsidRPr="005A0758" w:rsidTr="00751AF8">
        <w:tc>
          <w:tcPr>
            <w:tcW w:w="2418" w:type="dxa"/>
            <w:shd w:val="clear" w:color="auto" w:fill="FFFFE5"/>
            <w:vAlign w:val="center"/>
          </w:tcPr>
          <w:p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ECTS bodovi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:rsidR="008414F4" w:rsidRPr="005A0758" w:rsidRDefault="00DD6997" w:rsidP="001E42B8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7</w:t>
            </w:r>
          </w:p>
        </w:tc>
      </w:tr>
      <w:tr w:rsidR="00AB2E53" w:rsidRPr="005A0758" w:rsidTr="00751AF8">
        <w:tc>
          <w:tcPr>
            <w:tcW w:w="2418" w:type="dxa"/>
            <w:shd w:val="clear" w:color="auto" w:fill="FFFFE5"/>
            <w:vAlign w:val="center"/>
          </w:tcPr>
          <w:p w:rsidR="00AB2E53" w:rsidRPr="005A0758" w:rsidRDefault="00AB2E53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Nastavnik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:rsidR="00AB2E53" w:rsidRPr="005A0758" w:rsidRDefault="00E94AC1" w:rsidP="00D54677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d</w:t>
            </w:r>
            <w:r w:rsidR="00AB2E53" w:rsidRPr="005A0758">
              <w:rPr>
                <w:rFonts w:ascii="Arial Narrow" w:hAnsi="Arial Narrow" w:cs="Arial"/>
                <w:noProof/>
              </w:rPr>
              <w:t xml:space="preserve">oc.dr.sc. </w:t>
            </w:r>
            <w:r w:rsidR="00D54677">
              <w:rPr>
                <w:rFonts w:ascii="Arial Narrow" w:hAnsi="Arial Narrow" w:cs="Arial"/>
                <w:noProof/>
              </w:rPr>
              <w:t>Silvia Bekavac</w:t>
            </w:r>
          </w:p>
        </w:tc>
      </w:tr>
      <w:tr w:rsidR="00AB2E53" w:rsidRPr="005A0758" w:rsidTr="00751AF8">
        <w:tc>
          <w:tcPr>
            <w:tcW w:w="2418" w:type="dxa"/>
            <w:shd w:val="clear" w:color="auto" w:fill="FFFFE5"/>
            <w:vAlign w:val="center"/>
          </w:tcPr>
          <w:p w:rsidR="00AB2E53" w:rsidRPr="005A0758" w:rsidRDefault="00AB2E53" w:rsidP="00A07EBE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A0758">
              <w:rPr>
                <w:rFonts w:ascii="Arial Narrow" w:hAnsi="Arial Narrow" w:cs="Arial"/>
                <w:b/>
                <w:noProof/>
                <w:sz w:val="20"/>
                <w:szCs w:val="20"/>
              </w:rPr>
              <w:t>e-mail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:rsidR="00E94AC1" w:rsidRPr="00E94AC1" w:rsidRDefault="00922750" w:rsidP="00D54677">
            <w:pPr>
              <w:spacing w:after="0" w:line="240" w:lineRule="auto"/>
              <w:rPr>
                <w:rFonts w:ascii="Arial Narrow" w:hAnsi="Arial Narrow"/>
              </w:rPr>
            </w:pPr>
            <w:hyperlink r:id="rId5" w:history="1">
              <w:r w:rsidR="00D54677" w:rsidRPr="00E94AC1">
                <w:rPr>
                  <w:rStyle w:val="Hiperveza"/>
                  <w:rFonts w:ascii="Arial Narrow" w:hAnsi="Arial Narrow" w:cs="Arial"/>
                  <w:noProof/>
                </w:rPr>
                <w:t>sbekavac@unizd.hr</w:t>
              </w:r>
            </w:hyperlink>
            <w:r w:rsidR="00D54677" w:rsidRPr="00E94AC1">
              <w:rPr>
                <w:rFonts w:ascii="Arial Narrow" w:hAnsi="Arial Narrow"/>
              </w:rPr>
              <w:t xml:space="preserve"> </w:t>
            </w:r>
          </w:p>
          <w:p w:rsidR="00AB2E53" w:rsidRPr="00E94AC1" w:rsidRDefault="00E94AC1" w:rsidP="00D54677">
            <w:pPr>
              <w:spacing w:after="0" w:line="240" w:lineRule="auto"/>
            </w:pPr>
            <w:r w:rsidRPr="00E94AC1">
              <w:rPr>
                <w:rFonts w:ascii="Arial Narrow" w:hAnsi="Arial Narrow"/>
              </w:rPr>
              <w:t>s.bekavac1011</w:t>
            </w:r>
            <w:r w:rsidRPr="00E94AC1">
              <w:rPr>
                <w:rFonts w:ascii="Arial Narrow" w:hAnsi="Arial Narrow" w:cs="Calibri"/>
              </w:rPr>
              <w:t>@</w:t>
            </w:r>
            <w:r w:rsidRPr="00E94AC1">
              <w:rPr>
                <w:rFonts w:ascii="Arial Narrow" w:hAnsi="Arial Narrow"/>
              </w:rPr>
              <w:t>gmail.com</w:t>
            </w:r>
            <w:r w:rsidR="00D54677">
              <w:t xml:space="preserve"> </w:t>
            </w:r>
          </w:p>
        </w:tc>
      </w:tr>
      <w:tr w:rsidR="00AB2E53" w:rsidRPr="005A0758" w:rsidTr="00751AF8">
        <w:tc>
          <w:tcPr>
            <w:tcW w:w="2418" w:type="dxa"/>
            <w:shd w:val="clear" w:color="auto" w:fill="FFFFE5"/>
            <w:vAlign w:val="center"/>
          </w:tcPr>
          <w:p w:rsidR="00AB2E53" w:rsidRPr="005A0758" w:rsidRDefault="00AB2E53" w:rsidP="00A07EBE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A0758">
              <w:rPr>
                <w:rFonts w:ascii="Arial Narrow" w:hAnsi="Arial Narrow" w:cs="Arial"/>
                <w:b/>
                <w:noProof/>
                <w:sz w:val="20"/>
                <w:szCs w:val="20"/>
              </w:rPr>
              <w:t>vrijeme konzultacija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:rsidR="00AB2E53" w:rsidRPr="005A0758" w:rsidRDefault="00AB2E53" w:rsidP="000C5E0D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5A0758">
              <w:rPr>
                <w:rFonts w:ascii="Arial Narrow" w:hAnsi="Arial Narrow" w:cs="Arial"/>
                <w:noProof/>
              </w:rPr>
              <w:t>Dostupno na web stranicama Odjela</w:t>
            </w:r>
          </w:p>
        </w:tc>
      </w:tr>
      <w:tr w:rsidR="00AB2E53" w:rsidRPr="005A0758" w:rsidTr="00751AF8">
        <w:tc>
          <w:tcPr>
            <w:tcW w:w="2418" w:type="dxa"/>
            <w:shd w:val="clear" w:color="auto" w:fill="FFFFE5"/>
            <w:vAlign w:val="center"/>
          </w:tcPr>
          <w:p w:rsidR="00AB2E53" w:rsidRPr="005A0758" w:rsidRDefault="00AB2E53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Suradnik / asistent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:rsidR="00AB2E53" w:rsidRPr="005A0758" w:rsidRDefault="00AB2E53" w:rsidP="00636A6C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</w:tr>
      <w:tr w:rsidR="00AB2E53" w:rsidRPr="005A0758" w:rsidTr="00751AF8">
        <w:tc>
          <w:tcPr>
            <w:tcW w:w="2418" w:type="dxa"/>
            <w:shd w:val="clear" w:color="auto" w:fill="FFFFE5"/>
            <w:vAlign w:val="center"/>
          </w:tcPr>
          <w:p w:rsidR="00AB2E53" w:rsidRPr="005A0758" w:rsidRDefault="00AB2E53" w:rsidP="00A07EBE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A0758">
              <w:rPr>
                <w:rFonts w:ascii="Arial Narrow" w:hAnsi="Arial Narrow" w:cs="Arial"/>
                <w:b/>
                <w:noProof/>
                <w:sz w:val="20"/>
                <w:szCs w:val="20"/>
              </w:rPr>
              <w:t>e-mail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:rsidR="00AB2E53" w:rsidRPr="00343158" w:rsidRDefault="00AB2E53" w:rsidP="00D54677">
            <w:pPr>
              <w:spacing w:after="0" w:line="240" w:lineRule="auto"/>
              <w:rPr>
                <w:rFonts w:ascii="Arial Narrow" w:hAnsi="Arial Narrow"/>
                <w:color w:val="0000FF"/>
                <w:u w:val="single"/>
              </w:rPr>
            </w:pPr>
          </w:p>
        </w:tc>
      </w:tr>
      <w:tr w:rsidR="00343158" w:rsidRPr="005A0758" w:rsidTr="00751AF8">
        <w:tc>
          <w:tcPr>
            <w:tcW w:w="2418" w:type="dxa"/>
            <w:shd w:val="clear" w:color="auto" w:fill="FFFFE5"/>
            <w:vAlign w:val="center"/>
          </w:tcPr>
          <w:p w:rsidR="00343158" w:rsidRPr="005A0758" w:rsidRDefault="00343158" w:rsidP="00A07EBE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bookmarkStart w:id="0" w:name="_GoBack" w:colFirst="1" w:colLast="1"/>
            <w:r w:rsidRPr="005A0758">
              <w:rPr>
                <w:rFonts w:ascii="Arial Narrow" w:hAnsi="Arial Narrow" w:cs="Arial"/>
                <w:b/>
                <w:noProof/>
                <w:sz w:val="20"/>
                <w:szCs w:val="20"/>
              </w:rPr>
              <w:t>vrijeme konzultacija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:rsidR="00343158" w:rsidRPr="005A0758" w:rsidRDefault="00343158" w:rsidP="00930BF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</w:tr>
      <w:bookmarkEnd w:id="0"/>
      <w:tr w:rsidR="00AB2E53" w:rsidRPr="005A0758" w:rsidTr="00751AF8">
        <w:tc>
          <w:tcPr>
            <w:tcW w:w="2418" w:type="dxa"/>
            <w:shd w:val="clear" w:color="auto" w:fill="FFFFE5"/>
            <w:vAlign w:val="center"/>
          </w:tcPr>
          <w:p w:rsidR="00AB2E53" w:rsidRPr="005A0758" w:rsidRDefault="00AB2E53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Mjesto izvođenja nastave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:rsidR="00AB2E53" w:rsidRPr="005A0758" w:rsidRDefault="00AB2E53" w:rsidP="000C5E0D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5A0758">
              <w:rPr>
                <w:rFonts w:ascii="Arial Narrow" w:hAnsi="Arial Narrow" w:cs="Arial"/>
                <w:noProof/>
              </w:rPr>
              <w:t>Dvorana 113 Odjela za povijest umjetnosti</w:t>
            </w:r>
          </w:p>
        </w:tc>
      </w:tr>
      <w:tr w:rsidR="00AB2E53" w:rsidRPr="005A0758" w:rsidTr="00751AF8">
        <w:tc>
          <w:tcPr>
            <w:tcW w:w="2418" w:type="dxa"/>
            <w:shd w:val="clear" w:color="auto" w:fill="FFFFE5"/>
            <w:vAlign w:val="center"/>
          </w:tcPr>
          <w:p w:rsidR="00AB2E53" w:rsidRPr="005A0758" w:rsidRDefault="00AB2E53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Oblici izvođenja nastave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:rsidR="00AB2E53" w:rsidRPr="005A0758" w:rsidRDefault="00AB2E53" w:rsidP="000C5E0D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5A0758">
              <w:rPr>
                <w:rFonts w:ascii="Arial Narrow" w:hAnsi="Arial Narrow" w:cs="Arial"/>
                <w:noProof/>
              </w:rPr>
              <w:t xml:space="preserve">Predavanja, seminari, diskusija sa studentima </w:t>
            </w:r>
          </w:p>
        </w:tc>
      </w:tr>
      <w:tr w:rsidR="008414F4" w:rsidRPr="005A0758" w:rsidTr="00751AF8">
        <w:tc>
          <w:tcPr>
            <w:tcW w:w="2418" w:type="dxa"/>
            <w:shd w:val="clear" w:color="auto" w:fill="FFFFE5"/>
            <w:vAlign w:val="center"/>
          </w:tcPr>
          <w:p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Nastavno opterećenje P+S+V</w:t>
            </w:r>
          </w:p>
        </w:tc>
        <w:tc>
          <w:tcPr>
            <w:tcW w:w="704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4F4" w:rsidRPr="00CD2430" w:rsidRDefault="004838FA" w:rsidP="00A94CE3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CD2430">
              <w:rPr>
                <w:rFonts w:ascii="Arial Narrow" w:hAnsi="Arial Narrow" w:cs="Arial"/>
                <w:noProof/>
              </w:rPr>
              <w:t>30</w:t>
            </w:r>
            <w:r w:rsidR="008414F4" w:rsidRPr="00CD2430">
              <w:rPr>
                <w:rFonts w:ascii="Arial Narrow" w:hAnsi="Arial Narrow" w:cs="Arial"/>
                <w:noProof/>
              </w:rPr>
              <w:t xml:space="preserve"> P + </w:t>
            </w:r>
            <w:r w:rsidR="00A94CE3" w:rsidRPr="00CD2430">
              <w:rPr>
                <w:rFonts w:ascii="Arial Narrow" w:hAnsi="Arial Narrow" w:cs="Arial"/>
                <w:noProof/>
              </w:rPr>
              <w:t xml:space="preserve">15 </w:t>
            </w:r>
            <w:r w:rsidR="008414F4" w:rsidRPr="00CD2430">
              <w:rPr>
                <w:rFonts w:ascii="Arial Narrow" w:hAnsi="Arial Narrow" w:cs="Arial"/>
                <w:noProof/>
              </w:rPr>
              <w:t>S</w:t>
            </w:r>
          </w:p>
        </w:tc>
      </w:tr>
      <w:tr w:rsidR="008414F4" w:rsidRPr="005A0758" w:rsidTr="00751AF8">
        <w:tc>
          <w:tcPr>
            <w:tcW w:w="2418" w:type="dxa"/>
            <w:shd w:val="clear" w:color="auto" w:fill="FFFFE5"/>
            <w:vAlign w:val="center"/>
          </w:tcPr>
          <w:p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Način provjere znanja i polaganja ispita</w:t>
            </w:r>
          </w:p>
        </w:tc>
        <w:tc>
          <w:tcPr>
            <w:tcW w:w="704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4F4" w:rsidRPr="00CD2430" w:rsidRDefault="008414F4" w:rsidP="00A07EB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CD2430">
              <w:rPr>
                <w:rFonts w:ascii="Arial Narrow" w:hAnsi="Arial Narrow" w:cs="Arial"/>
                <w:noProof/>
              </w:rPr>
              <w:t>Kolokvij, pismeni i usmeni ispit</w:t>
            </w:r>
          </w:p>
        </w:tc>
      </w:tr>
      <w:tr w:rsidR="00751AF8" w:rsidRPr="005A0758" w:rsidTr="00751AF8">
        <w:tc>
          <w:tcPr>
            <w:tcW w:w="2418" w:type="dxa"/>
            <w:shd w:val="clear" w:color="auto" w:fill="FFFFE5"/>
            <w:vAlign w:val="center"/>
          </w:tcPr>
          <w:p w:rsidR="00751AF8" w:rsidRPr="005A0758" w:rsidRDefault="00751AF8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AF8" w:rsidRPr="003B594A" w:rsidRDefault="00E94AC1" w:rsidP="003B594A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28</w:t>
            </w:r>
            <w:r w:rsidR="00D54677">
              <w:rPr>
                <w:rFonts w:ascii="Arial Narrow" w:hAnsi="Arial Narrow" w:cs="Arial"/>
                <w:noProof/>
              </w:rPr>
              <w:t>. 2. 2021.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751AF8" w:rsidRPr="00CD2430" w:rsidRDefault="00751AF8" w:rsidP="00037F7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CD2430">
              <w:rPr>
                <w:rFonts w:ascii="Arial Narrow" w:hAnsi="Arial Narrow" w:cs="Arial"/>
                <w:b/>
                <w:noProof/>
              </w:rPr>
              <w:t>Završetak nastave</w:t>
            </w:r>
          </w:p>
        </w:tc>
        <w:tc>
          <w:tcPr>
            <w:tcW w:w="27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AF8" w:rsidRPr="00CD2430" w:rsidRDefault="00E94AC1" w:rsidP="003B594A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10. 6. 2022</w:t>
            </w:r>
            <w:r w:rsidR="003B594A">
              <w:rPr>
                <w:rFonts w:ascii="Arial Narrow" w:hAnsi="Arial Narrow" w:cs="Arial"/>
                <w:noProof/>
              </w:rPr>
              <w:t>.</w:t>
            </w:r>
          </w:p>
        </w:tc>
      </w:tr>
      <w:tr w:rsidR="008414F4" w:rsidRPr="005A0758" w:rsidTr="00751AF8">
        <w:tc>
          <w:tcPr>
            <w:tcW w:w="2418" w:type="dxa"/>
            <w:vMerge w:val="restart"/>
            <w:shd w:val="clear" w:color="auto" w:fill="FFFFE5"/>
            <w:vAlign w:val="center"/>
          </w:tcPr>
          <w:p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8414F4" w:rsidRPr="005A0758" w:rsidRDefault="008414F4" w:rsidP="00A07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8414F4" w:rsidRPr="005A0758" w:rsidRDefault="008414F4" w:rsidP="00A07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8414F4" w:rsidRPr="005A0758" w:rsidRDefault="008414F4" w:rsidP="00A07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3. termin</w:t>
            </w:r>
          </w:p>
        </w:tc>
        <w:tc>
          <w:tcPr>
            <w:tcW w:w="2189" w:type="dxa"/>
            <w:shd w:val="clear" w:color="auto" w:fill="FFFFE5"/>
            <w:vAlign w:val="center"/>
          </w:tcPr>
          <w:p w:rsidR="008414F4" w:rsidRPr="005A0758" w:rsidRDefault="008414F4" w:rsidP="00A07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4. termin</w:t>
            </w:r>
          </w:p>
        </w:tc>
      </w:tr>
      <w:tr w:rsidR="008414F4" w:rsidRPr="005A0758" w:rsidTr="00751AF8">
        <w:tc>
          <w:tcPr>
            <w:tcW w:w="2418" w:type="dxa"/>
            <w:vMerge/>
            <w:shd w:val="clear" w:color="auto" w:fill="FFFFE5"/>
            <w:vAlign w:val="center"/>
          </w:tcPr>
          <w:p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</w:tr>
      <w:tr w:rsidR="008414F4" w:rsidRPr="005A0758" w:rsidTr="00751AF8">
        <w:tc>
          <w:tcPr>
            <w:tcW w:w="2418" w:type="dxa"/>
            <w:vMerge w:val="restart"/>
            <w:shd w:val="clear" w:color="auto" w:fill="FFFFE5"/>
            <w:vAlign w:val="center"/>
          </w:tcPr>
          <w:p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8414F4" w:rsidRPr="005A0758" w:rsidRDefault="008414F4" w:rsidP="00A07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8414F4" w:rsidRPr="005A0758" w:rsidRDefault="008414F4" w:rsidP="00A07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8414F4" w:rsidRPr="005A0758" w:rsidRDefault="008414F4" w:rsidP="00A07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3. termin</w:t>
            </w:r>
          </w:p>
        </w:tc>
        <w:tc>
          <w:tcPr>
            <w:tcW w:w="2189" w:type="dxa"/>
            <w:shd w:val="clear" w:color="auto" w:fill="FFFFE5"/>
            <w:vAlign w:val="center"/>
          </w:tcPr>
          <w:p w:rsidR="008414F4" w:rsidRPr="005A0758" w:rsidRDefault="008414F4" w:rsidP="00A07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4. termin</w:t>
            </w:r>
          </w:p>
        </w:tc>
      </w:tr>
      <w:tr w:rsidR="008414F4" w:rsidRPr="005A0758" w:rsidTr="00751AF8">
        <w:tc>
          <w:tcPr>
            <w:tcW w:w="2418" w:type="dxa"/>
            <w:vMerge/>
            <w:shd w:val="clear" w:color="auto" w:fill="FFFFE5"/>
            <w:vAlign w:val="center"/>
          </w:tcPr>
          <w:p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</w:tr>
      <w:tr w:rsidR="008414F4" w:rsidRPr="005A0758" w:rsidTr="00A94CE3">
        <w:trPr>
          <w:trHeight w:val="3189"/>
        </w:trPr>
        <w:tc>
          <w:tcPr>
            <w:tcW w:w="2418" w:type="dxa"/>
            <w:shd w:val="clear" w:color="auto" w:fill="FFFFE5"/>
            <w:vAlign w:val="center"/>
          </w:tcPr>
          <w:p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Ishodi učenja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:rsidR="008414F4" w:rsidRPr="005A0758" w:rsidRDefault="008414F4" w:rsidP="00A94CE3">
            <w:pPr>
              <w:spacing w:after="0" w:line="240" w:lineRule="auto"/>
              <w:jc w:val="both"/>
              <w:rPr>
                <w:rFonts w:ascii="Arial Narrow" w:eastAsiaTheme="minorHAnsi" w:hAnsi="Arial Narrow"/>
                <w:b/>
                <w:noProof/>
                <w:sz w:val="24"/>
                <w:szCs w:val="24"/>
              </w:rPr>
            </w:pPr>
            <w:r w:rsidRPr="005A0758">
              <w:rPr>
                <w:rFonts w:ascii="Arial Narrow" w:hAnsi="Arial Narrow"/>
                <w:noProof/>
              </w:rPr>
              <w:t>Stjecanje temeljnih i teorijskih spoznaja o etruščanskoj umje</w:t>
            </w:r>
            <w:r w:rsidR="00751AF8" w:rsidRPr="005A0758">
              <w:rPr>
                <w:rFonts w:ascii="Arial Narrow" w:hAnsi="Arial Narrow"/>
                <w:noProof/>
              </w:rPr>
              <w:t xml:space="preserve">tnosti, umjetnosti Rima u doba </w:t>
            </w:r>
            <w:r w:rsidRPr="005A0758">
              <w:rPr>
                <w:rFonts w:ascii="Arial Narrow" w:hAnsi="Arial Narrow"/>
                <w:noProof/>
              </w:rPr>
              <w:t>antike</w:t>
            </w:r>
            <w:r w:rsidR="0082119D" w:rsidRPr="005A0758">
              <w:rPr>
                <w:rFonts w:ascii="Arial Narrow" w:eastAsiaTheme="minorHAnsi" w:hAnsi="Arial Narrow"/>
                <w:noProof/>
              </w:rPr>
              <w:t>,</w:t>
            </w:r>
            <w:r w:rsidRPr="005A0758">
              <w:rPr>
                <w:rFonts w:ascii="Arial Narrow" w:eastAsiaTheme="minorHAnsi" w:hAnsi="Arial Narrow"/>
                <w:noProof/>
              </w:rPr>
              <w:t xml:space="preserve"> antičk</w:t>
            </w:r>
            <w:r w:rsidR="0082119D" w:rsidRPr="005A0758">
              <w:rPr>
                <w:rFonts w:ascii="Arial Narrow" w:eastAsiaTheme="minorHAnsi" w:hAnsi="Arial Narrow"/>
                <w:noProof/>
              </w:rPr>
              <w:t>e</w:t>
            </w:r>
            <w:r w:rsidR="002772E6" w:rsidRPr="005A0758">
              <w:rPr>
                <w:rFonts w:ascii="Arial Narrow" w:eastAsiaTheme="minorHAnsi" w:hAnsi="Arial Narrow"/>
                <w:noProof/>
              </w:rPr>
              <w:t xml:space="preserve"> umjetnost</w:t>
            </w:r>
            <w:r w:rsidR="0082119D" w:rsidRPr="005A0758">
              <w:rPr>
                <w:rFonts w:ascii="Arial Narrow" w:eastAsiaTheme="minorHAnsi" w:hAnsi="Arial Narrow"/>
                <w:noProof/>
              </w:rPr>
              <w:t>i</w:t>
            </w:r>
            <w:r w:rsidRPr="005A0758">
              <w:rPr>
                <w:rFonts w:ascii="Arial Narrow" w:eastAsiaTheme="minorHAnsi" w:hAnsi="Arial Narrow"/>
                <w:noProof/>
              </w:rPr>
              <w:t xml:space="preserve"> u Hrvatskoj, te </w:t>
            </w:r>
            <w:r w:rsidRPr="005A0758">
              <w:rPr>
                <w:rFonts w:ascii="Arial Narrow" w:hAnsi="Arial Narrow"/>
                <w:noProof/>
              </w:rPr>
              <w:t xml:space="preserve">prepoznavanje temeljnih </w:t>
            </w:r>
            <w:r w:rsidRPr="005A0758">
              <w:rPr>
                <w:rFonts w:ascii="Arial Narrow" w:eastAsiaTheme="minorHAnsi" w:hAnsi="Arial Narrow"/>
                <w:noProof/>
              </w:rPr>
              <w:t xml:space="preserve">djela </w:t>
            </w:r>
            <w:r w:rsidRPr="005A0758">
              <w:rPr>
                <w:rFonts w:ascii="Arial Narrow" w:hAnsi="Arial Narrow"/>
                <w:noProof/>
              </w:rPr>
              <w:t>likovnih umjetnosti i arhitekture.</w:t>
            </w:r>
          </w:p>
          <w:p w:rsidR="008414F4" w:rsidRPr="005A0758" w:rsidRDefault="008414F4" w:rsidP="00A94CE3">
            <w:pPr>
              <w:spacing w:after="0" w:line="240" w:lineRule="auto"/>
              <w:jc w:val="both"/>
              <w:rPr>
                <w:rFonts w:ascii="Arial Narrow" w:eastAsiaTheme="minorHAnsi" w:hAnsi="Arial Narrow"/>
                <w:noProof/>
              </w:rPr>
            </w:pPr>
            <w:r w:rsidRPr="005A0758">
              <w:rPr>
                <w:rFonts w:ascii="Arial Narrow" w:eastAsiaTheme="minorHAnsi" w:hAnsi="Arial Narrow"/>
                <w:noProof/>
              </w:rPr>
              <w:t>- identificirati temeljne karakteristike stila razdoblja i komentirati ih putem korištenja ilustrativnog materijala</w:t>
            </w:r>
          </w:p>
          <w:p w:rsidR="008414F4" w:rsidRPr="005A0758" w:rsidRDefault="0094770B" w:rsidP="00A94CE3">
            <w:pPr>
              <w:spacing w:after="0" w:line="240" w:lineRule="auto"/>
              <w:jc w:val="both"/>
              <w:rPr>
                <w:rFonts w:ascii="Arial Narrow" w:eastAsiaTheme="minorHAnsi" w:hAnsi="Arial Narrow"/>
                <w:noProof/>
              </w:rPr>
            </w:pPr>
            <w:r>
              <w:rPr>
                <w:rFonts w:ascii="Arial Narrow" w:eastAsiaTheme="minorHAnsi" w:hAnsi="Arial Narrow"/>
                <w:noProof/>
              </w:rPr>
              <w:t xml:space="preserve">- analizirati </w:t>
            </w:r>
            <w:r w:rsidR="008414F4" w:rsidRPr="005A0758">
              <w:rPr>
                <w:rFonts w:ascii="Arial Narrow" w:eastAsiaTheme="minorHAnsi" w:hAnsi="Arial Narrow"/>
                <w:noProof/>
              </w:rPr>
              <w:t xml:space="preserve">likovna djela i arhitekturu razdoblja uz primjenu </w:t>
            </w:r>
            <w:r w:rsidR="0082119D" w:rsidRPr="005A0758">
              <w:rPr>
                <w:rFonts w:ascii="Arial Narrow" w:eastAsiaTheme="minorHAnsi" w:hAnsi="Arial Narrow"/>
                <w:noProof/>
              </w:rPr>
              <w:t xml:space="preserve">relevantnih znanja i vještina </w:t>
            </w:r>
            <w:r w:rsidR="008414F4" w:rsidRPr="005A0758">
              <w:rPr>
                <w:rFonts w:ascii="Arial Narrow" w:eastAsiaTheme="minorHAnsi" w:hAnsi="Arial Narrow"/>
                <w:noProof/>
              </w:rPr>
              <w:t>stečenih na kolegijima prve godine studija</w:t>
            </w:r>
          </w:p>
          <w:p w:rsidR="008414F4" w:rsidRPr="005A0758" w:rsidRDefault="008414F4" w:rsidP="00A94CE3">
            <w:pPr>
              <w:spacing w:after="0" w:line="240" w:lineRule="auto"/>
              <w:jc w:val="both"/>
              <w:rPr>
                <w:rFonts w:ascii="Arial Narrow" w:eastAsiaTheme="minorHAnsi" w:hAnsi="Arial Narrow"/>
                <w:noProof/>
              </w:rPr>
            </w:pPr>
            <w:r w:rsidRPr="005A0758">
              <w:rPr>
                <w:rFonts w:ascii="Arial Narrow" w:eastAsiaTheme="minorHAnsi" w:hAnsi="Arial Narrow"/>
                <w:noProof/>
              </w:rPr>
              <w:t>- objasniti osnovne likovne i arhitektonske fenomene razdoblja</w:t>
            </w:r>
          </w:p>
          <w:p w:rsidR="008414F4" w:rsidRPr="005A0758" w:rsidRDefault="008414F4" w:rsidP="00A94CE3">
            <w:pPr>
              <w:spacing w:after="0" w:line="240" w:lineRule="auto"/>
              <w:jc w:val="both"/>
              <w:rPr>
                <w:rFonts w:ascii="Arial Narrow" w:eastAsiaTheme="minorHAnsi" w:hAnsi="Arial Narrow"/>
                <w:noProof/>
              </w:rPr>
            </w:pPr>
            <w:r w:rsidRPr="005A0758">
              <w:rPr>
                <w:rFonts w:ascii="Arial Narrow" w:eastAsiaTheme="minorHAnsi" w:hAnsi="Arial Narrow"/>
                <w:noProof/>
              </w:rPr>
              <w:t>- klasificirati građu kolegija u jasne opisne kategorije definirane stilom i kronologijom</w:t>
            </w:r>
          </w:p>
          <w:p w:rsidR="008414F4" w:rsidRPr="005A0758" w:rsidRDefault="008414F4" w:rsidP="00A94CE3">
            <w:pPr>
              <w:spacing w:after="0" w:line="240" w:lineRule="auto"/>
              <w:jc w:val="both"/>
              <w:rPr>
                <w:rFonts w:ascii="Arial Narrow" w:hAnsi="Arial Narrow" w:cs="Arial"/>
                <w:noProof/>
              </w:rPr>
            </w:pPr>
            <w:r w:rsidRPr="005A0758">
              <w:rPr>
                <w:rFonts w:ascii="Arial Narrow" w:eastAsiaTheme="minorHAnsi" w:hAnsi="Arial Narrow"/>
                <w:noProof/>
              </w:rPr>
              <w:t>- samostalno pripremiti i prezentirati temu na pismeni i usmeni način prema unaprijed određenoj  metodologiji</w:t>
            </w:r>
          </w:p>
        </w:tc>
      </w:tr>
      <w:tr w:rsidR="008414F4" w:rsidRPr="005A0758" w:rsidTr="00751AF8">
        <w:tc>
          <w:tcPr>
            <w:tcW w:w="2418" w:type="dxa"/>
            <w:shd w:val="clear" w:color="auto" w:fill="FFFFE5"/>
            <w:vAlign w:val="center"/>
          </w:tcPr>
          <w:p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Preduvjeti za upis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:rsidR="008414F4" w:rsidRPr="005A0758" w:rsidRDefault="00AB2E53" w:rsidP="00A07EB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5A0758">
              <w:rPr>
                <w:rFonts w:ascii="Arial Narrow" w:hAnsi="Arial Narrow" w:cs="Arial"/>
                <w:noProof/>
              </w:rPr>
              <w:t>Upisan studij povijesti umjetnosti</w:t>
            </w:r>
          </w:p>
        </w:tc>
      </w:tr>
      <w:tr w:rsidR="008414F4" w:rsidRPr="005A0758" w:rsidTr="00751AF8">
        <w:trPr>
          <w:trHeight w:val="3991"/>
        </w:trPr>
        <w:tc>
          <w:tcPr>
            <w:tcW w:w="2418" w:type="dxa"/>
            <w:shd w:val="clear" w:color="auto" w:fill="FFFFE5"/>
            <w:vAlign w:val="center"/>
          </w:tcPr>
          <w:p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Sadržaj kolegija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:rsidR="00081228" w:rsidRPr="005A0758" w:rsidRDefault="00EB55B4" w:rsidP="00A94CE3">
            <w:pPr>
              <w:spacing w:after="0" w:line="240" w:lineRule="auto"/>
              <w:jc w:val="both"/>
              <w:rPr>
                <w:rFonts w:ascii="Arial Narrow" w:eastAsiaTheme="minorHAnsi" w:hAnsi="Arial Narrow" w:cs="Calibri"/>
                <w:b/>
                <w:noProof/>
              </w:rPr>
            </w:pPr>
            <w:r w:rsidRPr="005A0758">
              <w:rPr>
                <w:rFonts w:ascii="Arial Narrow" w:eastAsiaTheme="minorHAnsi" w:hAnsi="Arial Narrow" w:cs="Calibri"/>
                <w:b/>
                <w:noProof/>
              </w:rPr>
              <w:t xml:space="preserve">ETRUŠČANSKA CIVILIZACIJA </w:t>
            </w:r>
            <w:r w:rsidR="00081228" w:rsidRPr="005A0758">
              <w:rPr>
                <w:rFonts w:ascii="Arial Narrow" w:eastAsiaTheme="minorHAnsi" w:hAnsi="Arial Narrow" w:cs="Calibri"/>
                <w:b/>
                <w:noProof/>
              </w:rPr>
              <w:t>UMJETNOST NA APENINSKOM POLUOTOKU</w:t>
            </w:r>
          </w:p>
          <w:p w:rsidR="00081228" w:rsidRPr="005A0758" w:rsidRDefault="00EB55B4" w:rsidP="00A94CE3">
            <w:pPr>
              <w:spacing w:after="0" w:line="240" w:lineRule="auto"/>
              <w:jc w:val="both"/>
              <w:rPr>
                <w:rFonts w:ascii="Arial Narrow" w:eastAsiaTheme="minorHAnsi" w:hAnsi="Arial Narrow" w:cs="Calibri"/>
                <w:noProof/>
              </w:rPr>
            </w:pPr>
            <w:r w:rsidRPr="005A0758">
              <w:rPr>
                <w:rFonts w:ascii="Arial Narrow" w:eastAsiaTheme="minorHAnsi" w:hAnsi="Arial Narrow" w:cs="Calibri"/>
                <w:noProof/>
              </w:rPr>
              <w:t>Arhitektura (hramovi, grobnice)</w:t>
            </w:r>
            <w:r w:rsidR="00081228" w:rsidRPr="005A0758">
              <w:rPr>
                <w:rFonts w:ascii="Arial Narrow" w:eastAsiaTheme="minorHAnsi" w:hAnsi="Arial Narrow" w:cs="Calibri"/>
                <w:noProof/>
              </w:rPr>
              <w:t xml:space="preserve">, </w:t>
            </w:r>
            <w:r w:rsidRPr="005A0758">
              <w:rPr>
                <w:rFonts w:ascii="Arial Narrow" w:eastAsiaTheme="minorHAnsi" w:hAnsi="Arial Narrow" w:cs="Calibri"/>
                <w:noProof/>
              </w:rPr>
              <w:t xml:space="preserve">obrada metala, nadgroba plastika. </w:t>
            </w:r>
            <w:r w:rsidR="001B534A" w:rsidRPr="005A0758">
              <w:rPr>
                <w:rFonts w:ascii="Arial Narrow" w:eastAsiaTheme="minorHAnsi" w:hAnsi="Arial Narrow" w:cs="Calibri"/>
                <w:noProof/>
              </w:rPr>
              <w:t>Z</w:t>
            </w:r>
            <w:r w:rsidR="00081228" w:rsidRPr="005A0758">
              <w:rPr>
                <w:rFonts w:ascii="Arial Narrow" w:eastAsiaTheme="minorHAnsi" w:hAnsi="Arial Narrow" w:cs="Calibri"/>
                <w:noProof/>
              </w:rPr>
              <w:t xml:space="preserve">idno slikarstvo. </w:t>
            </w:r>
          </w:p>
          <w:p w:rsidR="00081228" w:rsidRPr="005A0758" w:rsidRDefault="00081228" w:rsidP="00A94CE3">
            <w:pPr>
              <w:spacing w:after="0" w:line="240" w:lineRule="auto"/>
              <w:jc w:val="both"/>
              <w:rPr>
                <w:rFonts w:ascii="Arial Narrow" w:eastAsiaTheme="minorHAnsi" w:hAnsi="Arial Narrow" w:cs="Calibri"/>
                <w:noProof/>
                <w:sz w:val="6"/>
                <w:szCs w:val="6"/>
              </w:rPr>
            </w:pPr>
          </w:p>
          <w:p w:rsidR="00081228" w:rsidRPr="005A0758" w:rsidRDefault="00081228" w:rsidP="00A94CE3">
            <w:pPr>
              <w:spacing w:after="0" w:line="240" w:lineRule="auto"/>
              <w:jc w:val="both"/>
              <w:rPr>
                <w:rFonts w:ascii="Arial Narrow" w:eastAsiaTheme="minorHAnsi" w:hAnsi="Arial Narrow" w:cs="Calibri"/>
                <w:b/>
                <w:noProof/>
              </w:rPr>
            </w:pPr>
            <w:r w:rsidRPr="005A0758">
              <w:rPr>
                <w:rFonts w:ascii="Arial Narrow" w:eastAsiaTheme="minorHAnsi" w:hAnsi="Arial Narrow" w:cs="Calibri"/>
                <w:b/>
                <w:noProof/>
              </w:rPr>
              <w:t>UMJETNOST U DOBA CARSTVA U RIMU I NA TLU HRVATSKE</w:t>
            </w:r>
          </w:p>
          <w:p w:rsidR="00081228" w:rsidRPr="005A0758" w:rsidRDefault="00360366" w:rsidP="00A94CE3">
            <w:pPr>
              <w:spacing w:after="0" w:line="240" w:lineRule="auto"/>
              <w:jc w:val="both"/>
              <w:rPr>
                <w:rFonts w:ascii="Arial Narrow" w:eastAsiaTheme="minorHAnsi" w:hAnsi="Arial Narrow" w:cs="Calibri"/>
                <w:noProof/>
              </w:rPr>
            </w:pPr>
            <w:r w:rsidRPr="005A0758">
              <w:rPr>
                <w:rFonts w:ascii="Arial Narrow" w:eastAsiaTheme="minorHAnsi" w:hAnsi="Arial Narrow" w:cs="Calibri"/>
                <w:noProof/>
                <w:u w:val="single"/>
              </w:rPr>
              <w:t>Rano carsko doba:</w:t>
            </w:r>
            <w:r w:rsidRPr="005A0758">
              <w:rPr>
                <w:rFonts w:ascii="Arial Narrow" w:eastAsiaTheme="minorHAnsi" w:hAnsi="Arial Narrow" w:cs="Calibri"/>
                <w:noProof/>
              </w:rPr>
              <w:t xml:space="preserve"> podjela i kronologija,</w:t>
            </w:r>
            <w:r w:rsidR="00081228" w:rsidRPr="005A0758">
              <w:rPr>
                <w:rFonts w:ascii="Arial Narrow" w:eastAsiaTheme="minorHAnsi" w:hAnsi="Arial Narrow" w:cs="Calibri"/>
                <w:noProof/>
              </w:rPr>
              <w:t xml:space="preserve"> najvažniji s</w:t>
            </w:r>
            <w:r w:rsidRPr="005A0758">
              <w:rPr>
                <w:rFonts w:ascii="Arial Narrow" w:eastAsiaTheme="minorHAnsi" w:hAnsi="Arial Narrow" w:cs="Calibri"/>
                <w:noProof/>
              </w:rPr>
              <w:t>pomenici u gradu Rimu i okolici.</w:t>
            </w:r>
            <w:r w:rsidR="00081228" w:rsidRPr="005A0758">
              <w:rPr>
                <w:rFonts w:ascii="Arial Narrow" w:eastAsiaTheme="minorHAnsi" w:hAnsi="Arial Narrow" w:cs="Calibri"/>
                <w:noProof/>
              </w:rPr>
              <w:t xml:space="preserve"> (arhitektura, kiparstvo</w:t>
            </w:r>
            <w:r w:rsidRPr="005A0758">
              <w:rPr>
                <w:rFonts w:ascii="Arial Narrow" w:eastAsiaTheme="minorHAnsi" w:hAnsi="Arial Narrow" w:cs="Calibri"/>
                <w:noProof/>
              </w:rPr>
              <w:t>,</w:t>
            </w:r>
            <w:r w:rsidR="00081228" w:rsidRPr="005A0758">
              <w:rPr>
                <w:rFonts w:ascii="Arial Narrow" w:eastAsiaTheme="minorHAnsi" w:hAnsi="Arial Narrow" w:cs="Calibri"/>
                <w:noProof/>
              </w:rPr>
              <w:t xml:space="preserve"> zidno slikarstvo; romanizacija i urbanizacija na hrvatskom prostoru, ustroj provincija, kolonija, municipija; arhitektura, kiparstvo, nadgrobni spomenici, mozaici i zidno slikarstvo)</w:t>
            </w:r>
            <w:r w:rsidRPr="005A0758">
              <w:rPr>
                <w:rFonts w:ascii="Arial Narrow" w:eastAsiaTheme="minorHAnsi" w:hAnsi="Arial Narrow" w:cs="Calibri"/>
                <w:noProof/>
              </w:rPr>
              <w:t>.</w:t>
            </w:r>
          </w:p>
          <w:p w:rsidR="00081228" w:rsidRPr="005A0758" w:rsidRDefault="00081228" w:rsidP="00A94CE3">
            <w:pPr>
              <w:spacing w:after="0" w:line="240" w:lineRule="auto"/>
              <w:jc w:val="both"/>
              <w:rPr>
                <w:rFonts w:ascii="Arial Narrow" w:eastAsiaTheme="minorHAnsi" w:hAnsi="Arial Narrow" w:cs="Calibri"/>
                <w:noProof/>
              </w:rPr>
            </w:pPr>
            <w:r w:rsidRPr="005A0758">
              <w:rPr>
                <w:rFonts w:ascii="Arial Narrow" w:eastAsiaTheme="minorHAnsi" w:hAnsi="Arial Narrow" w:cs="Calibri"/>
                <w:noProof/>
                <w:u w:val="single"/>
              </w:rPr>
              <w:t>Srednje carsko doba:</w:t>
            </w:r>
            <w:r w:rsidR="00360366" w:rsidRPr="005A0758">
              <w:rPr>
                <w:rFonts w:ascii="Arial Narrow" w:eastAsiaTheme="minorHAnsi" w:hAnsi="Arial Narrow" w:cs="Calibri"/>
                <w:noProof/>
              </w:rPr>
              <w:t xml:space="preserve">podjela i kronologija, </w:t>
            </w:r>
            <w:r w:rsidR="00751AF8" w:rsidRPr="005A0758">
              <w:rPr>
                <w:rFonts w:ascii="Arial Narrow" w:eastAsiaTheme="minorHAnsi" w:hAnsi="Arial Narrow" w:cs="Calibri"/>
                <w:noProof/>
              </w:rPr>
              <w:t xml:space="preserve">najvažniji spomenici </w:t>
            </w:r>
            <w:r w:rsidRPr="005A0758">
              <w:rPr>
                <w:rFonts w:ascii="Arial Narrow" w:eastAsiaTheme="minorHAnsi" w:hAnsi="Arial Narrow" w:cs="Calibri"/>
                <w:noProof/>
              </w:rPr>
              <w:t>u gradu Rimu i na tlu Hrvatske (arhitektura, kiparstvo, mozaici i zidno slikarstvo, nadgrobni spomenici)</w:t>
            </w:r>
            <w:r w:rsidR="00360366" w:rsidRPr="005A0758">
              <w:rPr>
                <w:rFonts w:ascii="Arial Narrow" w:eastAsiaTheme="minorHAnsi" w:hAnsi="Arial Narrow" w:cs="Calibri"/>
                <w:noProof/>
              </w:rPr>
              <w:t>.</w:t>
            </w:r>
          </w:p>
          <w:p w:rsidR="008414F4" w:rsidRPr="005A0758" w:rsidRDefault="00081228" w:rsidP="00A94CE3">
            <w:pPr>
              <w:spacing w:after="0" w:line="240" w:lineRule="auto"/>
              <w:jc w:val="both"/>
              <w:rPr>
                <w:rFonts w:ascii="Arial Narrow" w:hAnsi="Arial Narrow" w:cs="Arial"/>
                <w:noProof/>
              </w:rPr>
            </w:pPr>
            <w:r w:rsidRPr="005A0758">
              <w:rPr>
                <w:rFonts w:ascii="Arial Narrow" w:eastAsiaTheme="minorHAnsi" w:hAnsi="Arial Narrow" w:cs="Calibri"/>
                <w:noProof/>
                <w:u w:val="single"/>
              </w:rPr>
              <w:t>Kasno carsko doba</w:t>
            </w:r>
            <w:r w:rsidRPr="005A0758">
              <w:rPr>
                <w:rFonts w:ascii="Arial Narrow" w:eastAsiaTheme="minorHAnsi" w:hAnsi="Arial Narrow" w:cs="Calibri"/>
                <w:noProof/>
              </w:rPr>
              <w:t xml:space="preserve">: </w:t>
            </w:r>
            <w:r w:rsidR="00360366" w:rsidRPr="005A0758">
              <w:rPr>
                <w:rFonts w:ascii="Arial Narrow" w:eastAsiaTheme="minorHAnsi" w:hAnsi="Arial Narrow" w:cs="Calibri"/>
                <w:noProof/>
              </w:rPr>
              <w:t xml:space="preserve">podjela i kronologija, </w:t>
            </w:r>
            <w:r w:rsidRPr="005A0758">
              <w:rPr>
                <w:rFonts w:ascii="Arial Narrow" w:eastAsiaTheme="minorHAnsi" w:hAnsi="Arial Narrow" w:cs="Calibri"/>
                <w:noProof/>
              </w:rPr>
              <w:t>najvažniji spomenici u gradu Rimu i na tlu Hrvatske (arhitektura, kiparstvo, nadgrobni spomenici)</w:t>
            </w:r>
            <w:r w:rsidR="00360366" w:rsidRPr="005A0758">
              <w:rPr>
                <w:rFonts w:ascii="Arial Narrow" w:eastAsiaTheme="minorHAnsi" w:hAnsi="Arial Narrow" w:cs="Calibri"/>
                <w:noProof/>
              </w:rPr>
              <w:t>.</w:t>
            </w:r>
          </w:p>
        </w:tc>
      </w:tr>
      <w:tr w:rsidR="008414F4" w:rsidRPr="005A0758" w:rsidTr="00FD50B8">
        <w:trPr>
          <w:trHeight w:val="1559"/>
        </w:trPr>
        <w:tc>
          <w:tcPr>
            <w:tcW w:w="2418" w:type="dxa"/>
            <w:shd w:val="clear" w:color="auto" w:fill="FFFFE5"/>
            <w:vAlign w:val="center"/>
          </w:tcPr>
          <w:p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lastRenderedPageBreak/>
              <w:t>Obvezna literatura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:rsidR="008414F4" w:rsidRPr="005A0758" w:rsidRDefault="003B1EDA" w:rsidP="00207373">
            <w:pPr>
              <w:spacing w:after="0" w:line="240" w:lineRule="auto"/>
              <w:jc w:val="both"/>
              <w:rPr>
                <w:rFonts w:ascii="Arial Narrow" w:hAnsi="Arial Narrow" w:cs="Arial"/>
                <w:noProof/>
              </w:rPr>
            </w:pPr>
            <w:r w:rsidRPr="00D54677">
              <w:rPr>
                <w:rFonts w:ascii="Arial Narrow" w:eastAsiaTheme="minorHAnsi" w:hAnsi="Arial Narrow" w:cs="Calibri"/>
                <w:noProof/>
              </w:rPr>
              <w:t>N. Spivey</w:t>
            </w:r>
            <w:r w:rsidRPr="00D54677">
              <w:rPr>
                <w:rFonts w:ascii="Arial Narrow" w:eastAsiaTheme="minorHAnsi" w:hAnsi="Arial Narrow" w:cs="Calibri"/>
                <w:b/>
                <w:noProof/>
              </w:rPr>
              <w:t>,</w:t>
            </w:r>
            <w:r w:rsidRPr="005A0758">
              <w:rPr>
                <w:rFonts w:ascii="Arial Narrow" w:eastAsiaTheme="minorHAnsi" w:hAnsi="Arial Narrow" w:cs="Calibri"/>
                <w:b/>
                <w:i/>
                <w:noProof/>
              </w:rPr>
              <w:t xml:space="preserve"> Etruscan Art, </w:t>
            </w:r>
            <w:r w:rsidRPr="005A0758">
              <w:rPr>
                <w:rFonts w:ascii="Arial Narrow" w:eastAsiaTheme="minorHAnsi" w:hAnsi="Arial Narrow" w:cs="Calibri"/>
                <w:i/>
                <w:noProof/>
              </w:rPr>
              <w:t>1994. (str. 25-182)</w:t>
            </w:r>
            <w:r w:rsidR="00081228" w:rsidRPr="005A0758">
              <w:rPr>
                <w:rFonts w:ascii="Arial Narrow" w:eastAsiaTheme="minorHAnsi" w:hAnsi="Arial Narrow" w:cs="Calibri"/>
                <w:noProof/>
              </w:rPr>
              <w:t>;</w:t>
            </w:r>
            <w:r w:rsidR="00D54677">
              <w:rPr>
                <w:rFonts w:ascii="Arial Narrow" w:eastAsiaTheme="minorHAnsi" w:hAnsi="Arial Narrow" w:cs="Calibri"/>
                <w:noProof/>
              </w:rPr>
              <w:t xml:space="preserve"> </w:t>
            </w:r>
            <w:r w:rsidR="00081228" w:rsidRPr="005A0758">
              <w:rPr>
                <w:rFonts w:ascii="Arial Narrow" w:eastAsiaTheme="minorHAnsi" w:hAnsi="Arial Narrow" w:cs="Calibri"/>
                <w:noProof/>
              </w:rPr>
              <w:t xml:space="preserve">D. Strong, </w:t>
            </w:r>
            <w:r w:rsidR="00081228" w:rsidRPr="005A0758">
              <w:rPr>
                <w:rFonts w:ascii="Arial Narrow" w:eastAsiaTheme="minorHAnsi" w:hAnsi="Arial Narrow" w:cs="Calibri"/>
                <w:b/>
                <w:i/>
                <w:noProof/>
              </w:rPr>
              <w:t>Roman Art,</w:t>
            </w:r>
            <w:r w:rsidR="00D54677">
              <w:rPr>
                <w:rFonts w:ascii="Arial Narrow" w:eastAsiaTheme="minorHAnsi" w:hAnsi="Arial Narrow" w:cs="Calibri"/>
                <w:b/>
                <w:i/>
                <w:noProof/>
              </w:rPr>
              <w:t xml:space="preserve"> </w:t>
            </w:r>
            <w:r w:rsidR="00081228" w:rsidRPr="005A0758">
              <w:rPr>
                <w:rFonts w:ascii="Arial Narrow" w:eastAsiaTheme="minorHAnsi" w:hAnsi="Arial Narrow" w:cs="Calibri"/>
                <w:noProof/>
              </w:rPr>
              <w:t>London, 1998.</w:t>
            </w:r>
            <w:r w:rsidR="0094770B">
              <w:rPr>
                <w:rFonts w:ascii="Arial Narrow" w:eastAsiaTheme="minorHAnsi" w:hAnsi="Arial Narrow" w:cs="Calibri"/>
                <w:noProof/>
              </w:rPr>
              <w:t xml:space="preserve">; </w:t>
            </w:r>
            <w:r w:rsidR="00D54677">
              <w:rPr>
                <w:rFonts w:ascii="Arial Narrow" w:eastAsiaTheme="minorHAnsi" w:hAnsi="Arial Narrow" w:cs="Calibri"/>
                <w:noProof/>
              </w:rPr>
              <w:t xml:space="preserve">N. Cambi, </w:t>
            </w:r>
            <w:r w:rsidR="00D54677" w:rsidRPr="00D54677">
              <w:rPr>
                <w:rFonts w:ascii="Arial Narrow" w:eastAsiaTheme="minorHAnsi" w:hAnsi="Arial Narrow" w:cs="Calibri"/>
                <w:b/>
                <w:i/>
                <w:noProof/>
              </w:rPr>
              <w:t>Umjetnost antike u hrvatskim krajevima</w:t>
            </w:r>
            <w:r w:rsidR="00D54677">
              <w:rPr>
                <w:rFonts w:ascii="Arial Narrow" w:eastAsiaTheme="minorHAnsi" w:hAnsi="Arial Narrow" w:cs="Calibri"/>
                <w:noProof/>
              </w:rPr>
              <w:t xml:space="preserve">, Split-Zagreb, 2020., (str. 31-318); </w:t>
            </w:r>
            <w:r w:rsidR="00207373">
              <w:rPr>
                <w:rFonts w:ascii="Arial Narrow" w:eastAsiaTheme="minorHAnsi" w:hAnsi="Arial Narrow" w:cs="Calibri"/>
                <w:noProof/>
              </w:rPr>
              <w:t xml:space="preserve">N. Cambi, </w:t>
            </w:r>
            <w:r w:rsidR="00207373">
              <w:rPr>
                <w:rFonts w:ascii="Arial Narrow" w:eastAsiaTheme="minorHAnsi" w:hAnsi="Arial Narrow" w:cs="Calibri"/>
                <w:b/>
                <w:i/>
                <w:noProof/>
              </w:rPr>
              <w:t xml:space="preserve">Kiparstvo rimske Dalmacije, </w:t>
            </w:r>
            <w:r w:rsidR="00207373">
              <w:rPr>
                <w:rFonts w:ascii="Arial Narrow" w:eastAsiaTheme="minorHAnsi" w:hAnsi="Arial Narrow" w:cs="Calibri"/>
                <w:noProof/>
              </w:rPr>
              <w:t>Split, 2005. (str.</w:t>
            </w:r>
            <w:r w:rsidR="00207373">
              <w:rPr>
                <w:rFonts w:ascii="Arial Narrow" w:hAnsi="Arial Narrow"/>
              </w:rPr>
              <w:t xml:space="preserve"> 11-23, 28-38, 48-55, 64-71, 78-82, 87-100, 108-124, 131-142, 146-158, 160-161, 186-187).</w:t>
            </w:r>
            <w:r w:rsidR="00DD6997">
              <w:rPr>
                <w:rFonts w:ascii="Arial Narrow" w:eastAsiaTheme="minorHAnsi" w:hAnsi="Arial Narrow" w:cs="Calibri"/>
                <w:noProof/>
              </w:rPr>
              <w:t xml:space="preserve"> M. Suić, </w:t>
            </w:r>
            <w:r w:rsidR="00DD6997" w:rsidRPr="00D54677">
              <w:rPr>
                <w:rFonts w:ascii="Arial Narrow" w:eastAsiaTheme="minorHAnsi" w:hAnsi="Arial Narrow" w:cs="Calibri"/>
                <w:b/>
                <w:i/>
                <w:noProof/>
              </w:rPr>
              <w:t>Antički grad na istočnom Jadranu</w:t>
            </w:r>
            <w:r w:rsidR="00DD6997">
              <w:rPr>
                <w:rFonts w:ascii="Arial Narrow" w:eastAsiaTheme="minorHAnsi" w:hAnsi="Arial Narrow" w:cs="Calibri"/>
                <w:noProof/>
              </w:rPr>
              <w:t>, Zagreb, 2003.</w:t>
            </w:r>
          </w:p>
        </w:tc>
      </w:tr>
      <w:tr w:rsidR="008414F4" w:rsidRPr="005A0758" w:rsidTr="00751AF8">
        <w:trPr>
          <w:trHeight w:val="2386"/>
        </w:trPr>
        <w:tc>
          <w:tcPr>
            <w:tcW w:w="2418" w:type="dxa"/>
            <w:shd w:val="clear" w:color="auto" w:fill="FFFFE5"/>
            <w:vAlign w:val="center"/>
          </w:tcPr>
          <w:p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Dopunska literatura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:rsidR="008414F4" w:rsidRPr="005A0758" w:rsidRDefault="00D54677" w:rsidP="00DD6997">
            <w:pPr>
              <w:spacing w:after="0" w:line="240" w:lineRule="auto"/>
              <w:jc w:val="both"/>
              <w:rPr>
                <w:rFonts w:ascii="Arial Narrow" w:hAnsi="Arial Narrow" w:cs="Arial"/>
                <w:noProof/>
              </w:rPr>
            </w:pPr>
            <w:r w:rsidRPr="005A0758">
              <w:rPr>
                <w:rFonts w:ascii="Arial Narrow" w:eastAsiaTheme="minorHAnsi" w:hAnsi="Arial Narrow" w:cs="Calibri"/>
                <w:noProof/>
              </w:rPr>
              <w:t xml:space="preserve">A.M. Liberati / F. Bourbon, </w:t>
            </w:r>
            <w:r w:rsidRPr="005A0758">
              <w:rPr>
                <w:rFonts w:ascii="Arial Narrow" w:eastAsiaTheme="minorHAnsi" w:hAnsi="Arial Narrow" w:cs="Calibri"/>
                <w:b/>
                <w:i/>
                <w:noProof/>
              </w:rPr>
              <w:t>Drevni Rim. Povijest civilizacije koja je vladala svijetom</w:t>
            </w:r>
            <w:r w:rsidRPr="005A0758">
              <w:rPr>
                <w:rFonts w:ascii="Arial Narrow" w:eastAsiaTheme="minorHAnsi" w:hAnsi="Arial Narrow" w:cs="Calibri"/>
                <w:i/>
                <w:noProof/>
              </w:rPr>
              <w:t xml:space="preserve">, </w:t>
            </w:r>
            <w:r w:rsidRPr="005A0758">
              <w:rPr>
                <w:rFonts w:ascii="Arial Narrow" w:eastAsiaTheme="minorHAnsi" w:hAnsi="Arial Narrow" w:cs="Calibri"/>
                <w:noProof/>
              </w:rPr>
              <w:t>Zagreb</w:t>
            </w:r>
            <w:r>
              <w:rPr>
                <w:rFonts w:ascii="Arial Narrow" w:eastAsiaTheme="minorHAnsi" w:hAnsi="Arial Narrow" w:cs="Calibri"/>
                <w:noProof/>
              </w:rPr>
              <w:t>, 2000.;</w:t>
            </w:r>
            <w:r w:rsidR="00A94CE3" w:rsidRPr="00CD2430">
              <w:rPr>
                <w:rFonts w:ascii="Arial Narrow" w:eastAsiaTheme="minorHAnsi" w:hAnsi="Arial Narrow" w:cs="Calibri"/>
                <w:noProof/>
              </w:rPr>
              <w:t xml:space="preserve">; </w:t>
            </w:r>
            <w:r w:rsidR="00636A6C" w:rsidRPr="00CD2430">
              <w:rPr>
                <w:rFonts w:ascii="Arial Narrow" w:eastAsiaTheme="minorHAnsi" w:hAnsi="Arial Narrow" w:cs="Calibri"/>
                <w:noProof/>
              </w:rPr>
              <w:t xml:space="preserve">S. L. Tuck, </w:t>
            </w:r>
            <w:r w:rsidR="00636A6C" w:rsidRPr="00CD2430">
              <w:rPr>
                <w:rFonts w:ascii="Arial Narrow" w:eastAsiaTheme="minorHAnsi" w:hAnsi="Arial Narrow" w:cs="Calibri"/>
                <w:b/>
                <w:i/>
                <w:noProof/>
              </w:rPr>
              <w:t>A History of Roman Art</w:t>
            </w:r>
            <w:r w:rsidR="00636A6C" w:rsidRPr="00CD2430">
              <w:rPr>
                <w:rFonts w:ascii="Arial Narrow" w:eastAsiaTheme="minorHAnsi" w:hAnsi="Arial Narrow" w:cs="Calibri"/>
                <w:noProof/>
              </w:rPr>
              <w:t>, Wiley Blackwell Publishing, 2015.;</w:t>
            </w:r>
            <w:r w:rsidR="00FD50B8" w:rsidRPr="00CD2430">
              <w:rPr>
                <w:rFonts w:ascii="Arial Narrow" w:eastAsiaTheme="minorHAnsi" w:hAnsi="Arial Narrow" w:cs="Calibri"/>
                <w:noProof/>
              </w:rPr>
              <w:t xml:space="preserve"> H. Keler, </w:t>
            </w:r>
            <w:r w:rsidR="00FD50B8" w:rsidRPr="00CD2430">
              <w:rPr>
                <w:rFonts w:ascii="Arial Narrow" w:eastAsiaTheme="minorHAnsi" w:hAnsi="Arial Narrow" w:cs="Calibri"/>
                <w:b/>
                <w:i/>
                <w:noProof/>
              </w:rPr>
              <w:t>Rimsko Carstvo</w:t>
            </w:r>
            <w:r w:rsidR="00FD50B8" w:rsidRPr="00CD2430">
              <w:rPr>
                <w:rFonts w:ascii="Arial Narrow" w:eastAsiaTheme="minorHAnsi" w:hAnsi="Arial Narrow" w:cs="Calibri"/>
                <w:i/>
                <w:noProof/>
              </w:rPr>
              <w:t xml:space="preserve">, </w:t>
            </w:r>
            <w:r w:rsidR="00FD50B8" w:rsidRPr="00CD2430">
              <w:rPr>
                <w:rFonts w:ascii="Arial Narrow" w:eastAsiaTheme="minorHAnsi" w:hAnsi="Arial Narrow" w:cs="Calibri"/>
                <w:noProof/>
              </w:rPr>
              <w:t>Novi Sad, 1970;</w:t>
            </w:r>
            <w:r w:rsidR="00A94CE3" w:rsidRPr="00CD2430">
              <w:rPr>
                <w:rFonts w:ascii="Arial Narrow" w:eastAsiaTheme="minorHAnsi" w:hAnsi="Arial Narrow" w:cs="Calibri"/>
                <w:noProof/>
              </w:rPr>
              <w:t xml:space="preserve">G. Hafner, </w:t>
            </w:r>
            <w:r w:rsidR="00A94CE3" w:rsidRPr="00CD2430">
              <w:rPr>
                <w:rFonts w:ascii="Arial Narrow" w:eastAsiaTheme="minorHAnsi" w:hAnsi="Arial Narrow" w:cs="Calibri"/>
                <w:b/>
                <w:i/>
                <w:noProof/>
              </w:rPr>
              <w:t>Atena i Rim</w:t>
            </w:r>
            <w:r w:rsidR="00A94CE3" w:rsidRPr="00CD2430">
              <w:rPr>
                <w:rFonts w:ascii="Arial Narrow" w:eastAsiaTheme="minorHAnsi" w:hAnsi="Arial Narrow" w:cs="Calibri"/>
                <w:i/>
                <w:noProof/>
              </w:rPr>
              <w:t xml:space="preserve">, </w:t>
            </w:r>
            <w:r w:rsidR="00A94CE3" w:rsidRPr="00CD2430">
              <w:rPr>
                <w:rFonts w:ascii="Arial Narrow" w:eastAsiaTheme="minorHAnsi" w:hAnsi="Arial Narrow" w:cs="Calibri"/>
                <w:noProof/>
              </w:rPr>
              <w:t xml:space="preserve">Rijeka, 1970.; J. B. Ward-Perkins, </w:t>
            </w:r>
            <w:r w:rsidR="00A94CE3" w:rsidRPr="00CD2430">
              <w:rPr>
                <w:rFonts w:ascii="Arial Narrow" w:eastAsiaTheme="minorHAnsi" w:hAnsi="Arial Narrow" w:cs="Calibri"/>
                <w:b/>
                <w:i/>
                <w:noProof/>
              </w:rPr>
              <w:t xml:space="preserve">Roman Imperial Architecture, </w:t>
            </w:r>
            <w:r w:rsidR="00A94CE3" w:rsidRPr="00CD2430">
              <w:rPr>
                <w:rFonts w:ascii="Arial Narrow" w:eastAsiaTheme="minorHAnsi" w:hAnsi="Arial Narrow" w:cs="Calibri"/>
                <w:noProof/>
              </w:rPr>
              <w:t xml:space="preserve">Yale, 1994. (str. 21-134, 157-165, 223-233, 268-271, 384-391); D. E. E. Kleiner, </w:t>
            </w:r>
            <w:r w:rsidR="00A94CE3" w:rsidRPr="00CD2430">
              <w:rPr>
                <w:rFonts w:ascii="Arial Narrow" w:eastAsiaTheme="minorHAnsi" w:hAnsi="Arial Narrow" w:cs="Calibri"/>
                <w:b/>
                <w:i/>
                <w:noProof/>
              </w:rPr>
              <w:t xml:space="preserve">Roman Sculpture, </w:t>
            </w:r>
            <w:r w:rsidR="00A94CE3" w:rsidRPr="00CD2430">
              <w:rPr>
                <w:rFonts w:ascii="Arial Narrow" w:eastAsiaTheme="minorHAnsi" w:hAnsi="Arial Narrow" w:cs="Calibri"/>
                <w:noProof/>
              </w:rPr>
              <w:t>Yale,1992. (str. 22-47, 58-78, 90-102, 122-141, 166-194, 206-229, 237-247, 266-3</w:t>
            </w:r>
            <w:r w:rsidR="00FD50B8" w:rsidRPr="00CD2430">
              <w:rPr>
                <w:rFonts w:ascii="Arial Narrow" w:eastAsiaTheme="minorHAnsi" w:hAnsi="Arial Narrow" w:cs="Calibri"/>
                <w:noProof/>
              </w:rPr>
              <w:t>00, 316-345, 350-351, 356-392)</w:t>
            </w:r>
            <w:r w:rsidR="00947DCC" w:rsidRPr="00CD2430">
              <w:rPr>
                <w:rFonts w:ascii="Arial Narrow" w:eastAsiaTheme="minorHAnsi" w:hAnsi="Arial Narrow" w:cs="Calibri"/>
                <w:noProof/>
              </w:rPr>
              <w:t>;</w:t>
            </w:r>
            <w:r w:rsidR="00FD50B8" w:rsidRPr="00CD2430">
              <w:rPr>
                <w:rFonts w:ascii="Arial Narrow" w:eastAsiaTheme="minorHAnsi" w:hAnsi="Arial Narrow" w:cs="Calibri"/>
                <w:noProof/>
              </w:rPr>
              <w:t xml:space="preserve">O. Rossini, </w:t>
            </w:r>
            <w:r w:rsidR="00FD50B8" w:rsidRPr="00CD2430">
              <w:rPr>
                <w:rFonts w:ascii="Arial Narrow" w:eastAsiaTheme="minorHAnsi" w:hAnsi="Arial Narrow" w:cs="Calibri"/>
                <w:b/>
                <w:i/>
                <w:noProof/>
              </w:rPr>
              <w:t xml:space="preserve">Ara Pacis, </w:t>
            </w:r>
            <w:r w:rsidR="00FD50B8" w:rsidRPr="00CD2430">
              <w:rPr>
                <w:rFonts w:ascii="Arial Narrow" w:eastAsiaTheme="minorHAnsi" w:hAnsi="Arial Narrow" w:cs="Calibri"/>
                <w:noProof/>
              </w:rPr>
              <w:t>Milano, 2009.</w:t>
            </w:r>
            <w:r w:rsidR="00A94CE3" w:rsidRPr="00CD2430">
              <w:rPr>
                <w:rFonts w:ascii="Arial Narrow" w:eastAsiaTheme="minorHAnsi" w:hAnsi="Arial Narrow" w:cs="Calibri"/>
                <w:noProof/>
              </w:rPr>
              <w:t xml:space="preserve">.; </w:t>
            </w:r>
            <w:r w:rsidR="00081228" w:rsidRPr="00CD2430">
              <w:rPr>
                <w:rFonts w:ascii="Arial Narrow" w:eastAsiaTheme="minorHAnsi" w:hAnsi="Arial Narrow" w:cs="Calibri"/>
                <w:b/>
                <w:i/>
                <w:noProof/>
              </w:rPr>
              <w:t>Hrvatska umjetnost. Povijest i spomenici</w:t>
            </w:r>
            <w:r w:rsidR="00081228" w:rsidRPr="00CD2430">
              <w:rPr>
                <w:rFonts w:ascii="Arial Narrow" w:eastAsiaTheme="minorHAnsi" w:hAnsi="Arial Narrow" w:cs="Calibri"/>
                <w:noProof/>
              </w:rPr>
              <w:t xml:space="preserve">, Zagreb, 2010., (N. </w:t>
            </w:r>
            <w:r w:rsidR="00610549" w:rsidRPr="00CD2430">
              <w:rPr>
                <w:rFonts w:ascii="Arial Narrow" w:eastAsiaTheme="minorHAnsi" w:hAnsi="Arial Narrow" w:cs="Calibri"/>
                <w:noProof/>
              </w:rPr>
              <w:t xml:space="preserve">Cambi: str. 31-45, 49-57); </w:t>
            </w:r>
            <w:r w:rsidR="00636A6C" w:rsidRPr="00CD2430">
              <w:rPr>
                <w:rFonts w:ascii="Arial Narrow" w:eastAsiaTheme="minorHAnsi" w:hAnsi="Arial Narrow" w:cs="Calibri"/>
                <w:noProof/>
              </w:rPr>
              <w:t xml:space="preserve">N. Cambi, Imago animi </w:t>
            </w:r>
            <w:r w:rsidR="001B534A">
              <w:rPr>
                <w:rFonts w:ascii="Arial Narrow" w:eastAsiaTheme="minorHAnsi" w:hAnsi="Arial Narrow" w:cs="Calibri"/>
                <w:noProof/>
              </w:rPr>
              <w:t>–</w:t>
            </w:r>
            <w:r w:rsidR="00636A6C" w:rsidRPr="00CD2430">
              <w:rPr>
                <w:rFonts w:ascii="Arial Narrow" w:eastAsiaTheme="minorHAnsi" w:hAnsi="Arial Narrow" w:cs="Calibri"/>
                <w:noProof/>
              </w:rPr>
              <w:t xml:space="preserve"> antički portret u Hrvatskoj, Split, 2000.</w:t>
            </w:r>
            <w:r w:rsidR="0083056C" w:rsidRPr="00CD2430">
              <w:rPr>
                <w:rFonts w:ascii="Arial Narrow" w:eastAsiaTheme="minorHAnsi" w:hAnsi="Arial Narrow" w:cs="Calibri"/>
                <w:noProof/>
              </w:rPr>
              <w:t>(str.</w:t>
            </w:r>
            <w:r w:rsidR="0083056C" w:rsidRPr="00CD2430">
              <w:rPr>
                <w:rFonts w:ascii="Arial Narrow" w:hAnsi="Arial Narrow"/>
              </w:rPr>
              <w:t xml:space="preserve"> 31-76)</w:t>
            </w:r>
            <w:r w:rsidR="0083056C" w:rsidRPr="00CD2430">
              <w:rPr>
                <w:rFonts w:ascii="Arial Narrow" w:eastAsiaTheme="minorHAnsi" w:hAnsi="Arial Narrow" w:cs="Calibri"/>
                <w:noProof/>
              </w:rPr>
              <w:t>;</w:t>
            </w:r>
            <w:r w:rsidR="00947DCC" w:rsidRPr="00CD2430">
              <w:rPr>
                <w:rFonts w:ascii="Arial Narrow" w:eastAsiaTheme="minorHAnsi" w:hAnsi="Arial Narrow" w:cs="Calibri"/>
                <w:noProof/>
              </w:rPr>
              <w:t xml:space="preserve">M. Kolega, </w:t>
            </w:r>
            <w:r w:rsidR="00947DCC" w:rsidRPr="00CD2430">
              <w:rPr>
                <w:rFonts w:ascii="Arial Narrow" w:eastAsiaTheme="minorHAnsi" w:hAnsi="Arial Narrow" w:cs="Calibri"/>
                <w:b/>
                <w:noProof/>
              </w:rPr>
              <w:t>Rimska portretna plastika iz zbirke Danielli</w:t>
            </w:r>
            <w:r w:rsidR="00FD50B8" w:rsidRPr="00CD2430">
              <w:rPr>
                <w:rFonts w:ascii="Arial Narrow" w:eastAsiaTheme="minorHAnsi" w:hAnsi="Arial Narrow" w:cs="Calibri"/>
                <w:noProof/>
              </w:rPr>
              <w:t>, Zadar, 1989.</w:t>
            </w:r>
          </w:p>
        </w:tc>
      </w:tr>
      <w:tr w:rsidR="008414F4" w:rsidRPr="005A0758" w:rsidTr="00751AF8">
        <w:tc>
          <w:tcPr>
            <w:tcW w:w="2418" w:type="dxa"/>
            <w:shd w:val="clear" w:color="auto" w:fill="FFFFE5"/>
            <w:vAlign w:val="center"/>
          </w:tcPr>
          <w:p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Internetski izvori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:rsidR="008414F4" w:rsidRPr="005A0758" w:rsidRDefault="00081228" w:rsidP="00A07EB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5A0758">
              <w:rPr>
                <w:rFonts w:ascii="Arial Narrow" w:hAnsi="Arial Narrow" w:cs="Arial"/>
                <w:noProof/>
              </w:rPr>
              <w:t>-</w:t>
            </w:r>
          </w:p>
        </w:tc>
      </w:tr>
      <w:tr w:rsidR="008414F4" w:rsidRPr="005A0758" w:rsidTr="00751AF8">
        <w:tc>
          <w:tcPr>
            <w:tcW w:w="2418" w:type="dxa"/>
            <w:shd w:val="clear" w:color="auto" w:fill="FFFFE5"/>
            <w:vAlign w:val="center"/>
          </w:tcPr>
          <w:p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Način praćenja kvalitete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:rsidR="008414F4" w:rsidRPr="005A0758" w:rsidRDefault="00081228" w:rsidP="00A07EB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5A0758">
              <w:rPr>
                <w:rFonts w:ascii="Arial Narrow" w:hAnsi="Arial Narrow" w:cs="Arial"/>
                <w:noProof/>
              </w:rPr>
              <w:t>Konzultacije, studentska anketa, samoanaliza</w:t>
            </w:r>
          </w:p>
        </w:tc>
      </w:tr>
      <w:tr w:rsidR="008414F4" w:rsidRPr="005A0758" w:rsidTr="00751AF8">
        <w:tc>
          <w:tcPr>
            <w:tcW w:w="2418" w:type="dxa"/>
            <w:shd w:val="clear" w:color="auto" w:fill="FFFFE5"/>
            <w:vAlign w:val="center"/>
          </w:tcPr>
          <w:p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 xml:space="preserve">Uvjeti za dobivanje potpisa 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:rsidR="00081228" w:rsidRPr="005A0758" w:rsidRDefault="00081228" w:rsidP="00DB5191">
            <w:pPr>
              <w:spacing w:after="0" w:line="240" w:lineRule="auto"/>
              <w:jc w:val="both"/>
              <w:rPr>
                <w:rFonts w:ascii="Arial Narrow" w:hAnsi="Arial Narrow"/>
                <w:noProof/>
              </w:rPr>
            </w:pPr>
            <w:r w:rsidRPr="005A0758">
              <w:rPr>
                <w:rFonts w:ascii="Arial Narrow" w:hAnsi="Arial Narrow"/>
                <w:noProof/>
              </w:rPr>
              <w:t>Studenti su dužni odslušati najmanje 70% predavanja, te sudjelovati u radu i diskusiji na najmanje 70% seminara</w:t>
            </w:r>
            <w:r w:rsidR="000C7C90">
              <w:rPr>
                <w:rFonts w:ascii="Arial Narrow" w:hAnsi="Arial Narrow"/>
                <w:noProof/>
              </w:rPr>
              <w:t xml:space="preserve"> (u slučaju kolizije 50% predavanja i 5</w:t>
            </w:r>
            <w:r w:rsidR="00A94CE3" w:rsidRPr="005A0758">
              <w:rPr>
                <w:rFonts w:ascii="Arial Narrow" w:hAnsi="Arial Narrow"/>
                <w:noProof/>
              </w:rPr>
              <w:t>0% seminara)</w:t>
            </w:r>
            <w:r w:rsidRPr="005A0758">
              <w:rPr>
                <w:rFonts w:ascii="Arial Narrow" w:hAnsi="Arial Narrow"/>
                <w:noProof/>
              </w:rPr>
              <w:t>.</w:t>
            </w:r>
          </w:p>
          <w:p w:rsidR="008414F4" w:rsidRPr="005A0758" w:rsidRDefault="00081228" w:rsidP="00D81688">
            <w:pPr>
              <w:spacing w:after="0" w:line="240" w:lineRule="auto"/>
              <w:jc w:val="both"/>
              <w:rPr>
                <w:rFonts w:ascii="Arial Narrow" w:hAnsi="Arial Narrow" w:cs="Arial"/>
                <w:noProof/>
              </w:rPr>
            </w:pPr>
            <w:r w:rsidRPr="005A0758">
              <w:rPr>
                <w:rFonts w:ascii="Arial Narrow" w:hAnsi="Arial Narrow"/>
                <w:noProof/>
              </w:rPr>
              <w:t>Studenti su dužni izraditi seminarski rad u pismenom obliku</w:t>
            </w:r>
            <w:r w:rsidR="00D81688" w:rsidRPr="005A0758">
              <w:rPr>
                <w:rFonts w:ascii="Arial Narrow" w:hAnsi="Arial Narrow"/>
                <w:noProof/>
              </w:rPr>
              <w:t xml:space="preserve"> (8-10 kartica teksta)</w:t>
            </w:r>
            <w:r w:rsidRPr="005A0758">
              <w:rPr>
                <w:rFonts w:ascii="Arial Narrow" w:hAnsi="Arial Narrow"/>
                <w:noProof/>
              </w:rPr>
              <w:t xml:space="preserve"> i prezentirati ga usmeno</w:t>
            </w:r>
            <w:r w:rsidR="00D81688" w:rsidRPr="005A0758">
              <w:rPr>
                <w:rFonts w:ascii="Arial Narrow" w:hAnsi="Arial Narrow"/>
                <w:noProof/>
              </w:rPr>
              <w:t xml:space="preserve"> u trajanju od najmanje 15 minuta</w:t>
            </w:r>
            <w:r w:rsidRPr="005A0758">
              <w:rPr>
                <w:rFonts w:ascii="Arial Narrow" w:hAnsi="Arial Narrow"/>
                <w:noProof/>
              </w:rPr>
              <w:t>.</w:t>
            </w:r>
          </w:p>
        </w:tc>
      </w:tr>
      <w:tr w:rsidR="00081228" w:rsidRPr="005A0758" w:rsidTr="00751AF8">
        <w:tc>
          <w:tcPr>
            <w:tcW w:w="2418" w:type="dxa"/>
            <w:shd w:val="clear" w:color="auto" w:fill="FFFFE5"/>
            <w:vAlign w:val="center"/>
          </w:tcPr>
          <w:p w:rsidR="00081228" w:rsidRPr="005A0758" w:rsidRDefault="00081228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Način bodovanja kolokvija/seminara/vježbi/ispita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:rsidR="00081228" w:rsidRPr="005A0758" w:rsidRDefault="00081228" w:rsidP="00A94CE3">
            <w:pPr>
              <w:spacing w:after="0" w:line="240" w:lineRule="auto"/>
              <w:jc w:val="both"/>
              <w:rPr>
                <w:rFonts w:ascii="Arial Narrow" w:hAnsi="Arial Narrow" w:cs="Arial"/>
                <w:noProof/>
              </w:rPr>
            </w:pPr>
            <w:r w:rsidRPr="005A0758">
              <w:rPr>
                <w:rFonts w:ascii="Arial Narrow" w:hAnsi="Arial Narrow" w:cs="Arial"/>
                <w:noProof/>
              </w:rPr>
              <w:t xml:space="preserve">Raspodjela ECTS bodova prema studijskim obavezama: pohađanje nastave </w:t>
            </w:r>
            <w:r w:rsidR="00A94CE3" w:rsidRPr="005A0758">
              <w:rPr>
                <w:rFonts w:ascii="Arial Narrow" w:hAnsi="Arial Narrow" w:cs="Arial"/>
                <w:noProof/>
              </w:rPr>
              <w:t>0</w:t>
            </w:r>
            <w:r w:rsidRPr="005A0758">
              <w:rPr>
                <w:rFonts w:ascii="Arial Narrow" w:hAnsi="Arial Narrow" w:cs="Arial"/>
                <w:noProof/>
              </w:rPr>
              <w:t>,5</w:t>
            </w:r>
            <w:r w:rsidR="00751AF8" w:rsidRPr="005A0758">
              <w:rPr>
                <w:rFonts w:ascii="Arial Narrow" w:hAnsi="Arial Narrow" w:cs="Arial"/>
                <w:noProof/>
              </w:rPr>
              <w:t>;</w:t>
            </w:r>
            <w:r w:rsidRPr="005A0758">
              <w:rPr>
                <w:rFonts w:ascii="Arial Narrow" w:hAnsi="Arial Narrow" w:cs="Arial"/>
                <w:noProof/>
              </w:rPr>
              <w:t xml:space="preserve"> seminarski rad/esej </w:t>
            </w:r>
            <w:r w:rsidR="003265B9">
              <w:rPr>
                <w:rFonts w:ascii="Arial Narrow" w:hAnsi="Arial Narrow" w:cs="Arial"/>
                <w:noProof/>
              </w:rPr>
              <w:t>2</w:t>
            </w:r>
            <w:r w:rsidR="00751AF8" w:rsidRPr="005A0758">
              <w:rPr>
                <w:rFonts w:ascii="Arial Narrow" w:hAnsi="Arial Narrow" w:cs="Arial"/>
                <w:noProof/>
              </w:rPr>
              <w:t xml:space="preserve">; </w:t>
            </w:r>
            <w:r w:rsidRPr="005A0758">
              <w:rPr>
                <w:rFonts w:ascii="Arial Narrow" w:hAnsi="Arial Narrow" w:cs="Arial"/>
                <w:noProof/>
              </w:rPr>
              <w:t xml:space="preserve">rad na literaturi </w:t>
            </w:r>
            <w:r w:rsidR="00A94CE3" w:rsidRPr="005A0758">
              <w:rPr>
                <w:rFonts w:ascii="Arial Narrow" w:hAnsi="Arial Narrow" w:cs="Arial"/>
                <w:noProof/>
              </w:rPr>
              <w:t>1,5</w:t>
            </w:r>
            <w:r w:rsidR="00751AF8" w:rsidRPr="005A0758">
              <w:rPr>
                <w:rFonts w:ascii="Arial Narrow" w:hAnsi="Arial Narrow" w:cs="Arial"/>
                <w:noProof/>
              </w:rPr>
              <w:t>;</w:t>
            </w:r>
            <w:r w:rsidR="00DD6997">
              <w:rPr>
                <w:rFonts w:ascii="Arial Narrow" w:hAnsi="Arial Narrow" w:cs="Arial"/>
                <w:noProof/>
              </w:rPr>
              <w:t xml:space="preserve"> pismeni ispit </w:t>
            </w:r>
            <w:r w:rsidR="00751AF8" w:rsidRPr="005A0758">
              <w:rPr>
                <w:rFonts w:ascii="Arial Narrow" w:hAnsi="Arial Narrow" w:cs="Arial"/>
                <w:noProof/>
              </w:rPr>
              <w:t>;</w:t>
            </w:r>
            <w:r w:rsidRPr="005A0758">
              <w:rPr>
                <w:rFonts w:ascii="Arial Narrow" w:hAnsi="Arial Narrow" w:cs="Arial"/>
                <w:noProof/>
              </w:rPr>
              <w:t xml:space="preserve"> usmeni ispit </w:t>
            </w:r>
            <w:r w:rsidR="003265B9">
              <w:rPr>
                <w:rFonts w:ascii="Arial Narrow" w:hAnsi="Arial Narrow" w:cs="Arial"/>
                <w:noProof/>
              </w:rPr>
              <w:t>3</w:t>
            </w:r>
            <w:r w:rsidRPr="005A0758">
              <w:rPr>
                <w:rFonts w:ascii="Arial Narrow" w:hAnsi="Arial Narrow" w:cs="Arial"/>
                <w:noProof/>
              </w:rPr>
              <w:t xml:space="preserve"> ECTS bod.</w:t>
            </w:r>
          </w:p>
        </w:tc>
      </w:tr>
      <w:tr w:rsidR="00081228" w:rsidRPr="005A0758" w:rsidTr="00751AF8">
        <w:tc>
          <w:tcPr>
            <w:tcW w:w="2418" w:type="dxa"/>
            <w:shd w:val="clear" w:color="auto" w:fill="FFFFE5"/>
            <w:vAlign w:val="center"/>
          </w:tcPr>
          <w:p w:rsidR="00081228" w:rsidRPr="005A0758" w:rsidRDefault="00081228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Način formiranja konačne ocjene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:rsidR="00081228" w:rsidRPr="005A0758" w:rsidRDefault="00081228" w:rsidP="00D81688">
            <w:pPr>
              <w:spacing w:after="0" w:line="240" w:lineRule="auto"/>
              <w:jc w:val="both"/>
              <w:rPr>
                <w:rFonts w:ascii="Arial Narrow" w:hAnsi="Arial Narrow" w:cs="Arial"/>
                <w:noProof/>
              </w:rPr>
            </w:pPr>
            <w:r w:rsidRPr="005A0758">
              <w:rPr>
                <w:rFonts w:ascii="Arial Narrow" w:hAnsi="Arial Narrow" w:cs="Calibri"/>
                <w:bCs/>
                <w:noProof/>
              </w:rPr>
              <w:t>Kolokvij</w:t>
            </w:r>
            <w:r w:rsidR="00812766" w:rsidRPr="005A0758">
              <w:rPr>
                <w:rFonts w:ascii="Arial Narrow" w:hAnsi="Arial Narrow" w:cs="Calibri"/>
                <w:bCs/>
                <w:noProof/>
              </w:rPr>
              <w:t xml:space="preserve">: </w:t>
            </w:r>
            <w:r w:rsidR="008F4585" w:rsidRPr="005A0758">
              <w:rPr>
                <w:rFonts w:ascii="Arial Narrow" w:hAnsi="Arial Narrow" w:cs="Calibri"/>
                <w:bCs/>
                <w:noProof/>
              </w:rPr>
              <w:t>p</w:t>
            </w:r>
            <w:r w:rsidR="00812766" w:rsidRPr="005A0758">
              <w:rPr>
                <w:rFonts w:ascii="Arial Narrow" w:hAnsi="Arial Narrow" w:cs="Calibri"/>
                <w:bCs/>
                <w:noProof/>
              </w:rPr>
              <w:t>ismeni ispit (</w:t>
            </w:r>
            <w:r w:rsidRPr="005A0758">
              <w:rPr>
                <w:rFonts w:ascii="Arial Narrow" w:hAnsi="Arial Narrow" w:cs="Calibri"/>
                <w:bCs/>
                <w:noProof/>
              </w:rPr>
              <w:t>60% za prolaz</w:t>
            </w:r>
            <w:r w:rsidR="00812766" w:rsidRPr="005A0758">
              <w:rPr>
                <w:rFonts w:ascii="Arial Narrow" w:hAnsi="Arial Narrow" w:cs="Calibri"/>
                <w:bCs/>
                <w:noProof/>
              </w:rPr>
              <w:t>)</w:t>
            </w:r>
            <w:r w:rsidRPr="005A0758">
              <w:rPr>
                <w:rFonts w:ascii="Arial Narrow" w:hAnsi="Arial Narrow" w:cs="Calibri"/>
                <w:bCs/>
                <w:noProof/>
              </w:rPr>
              <w:t xml:space="preserve">; </w:t>
            </w:r>
            <w:r w:rsidR="00812766" w:rsidRPr="005A0758">
              <w:rPr>
                <w:rFonts w:ascii="Arial Narrow" w:hAnsi="Arial Narrow" w:cs="Calibri"/>
                <w:bCs/>
                <w:noProof/>
              </w:rPr>
              <w:t>Završni ispit: p</w:t>
            </w:r>
            <w:r w:rsidR="008F4585" w:rsidRPr="005A0758">
              <w:rPr>
                <w:rFonts w:ascii="Arial Narrow" w:hAnsi="Arial Narrow" w:cs="Calibri"/>
                <w:bCs/>
                <w:noProof/>
              </w:rPr>
              <w:t xml:space="preserve">ismeni ispit </w:t>
            </w:r>
            <w:r w:rsidR="00812766" w:rsidRPr="005A0758">
              <w:rPr>
                <w:rFonts w:ascii="Arial Narrow" w:hAnsi="Arial Narrow" w:cs="Calibri"/>
                <w:bCs/>
                <w:noProof/>
              </w:rPr>
              <w:t>(</w:t>
            </w:r>
            <w:r w:rsidR="008F4585" w:rsidRPr="005A0758">
              <w:rPr>
                <w:rFonts w:ascii="Arial Narrow" w:hAnsi="Arial Narrow" w:cs="Calibri"/>
                <w:bCs/>
                <w:noProof/>
              </w:rPr>
              <w:t>60% za prolaz</w:t>
            </w:r>
            <w:r w:rsidR="00812766" w:rsidRPr="005A0758">
              <w:rPr>
                <w:rFonts w:ascii="Arial Narrow" w:hAnsi="Arial Narrow" w:cs="Calibri"/>
                <w:bCs/>
                <w:noProof/>
              </w:rPr>
              <w:t>),u</w:t>
            </w:r>
            <w:r w:rsidRPr="005A0758">
              <w:rPr>
                <w:rFonts w:ascii="Arial Narrow" w:hAnsi="Arial Narrow" w:cs="Calibri"/>
                <w:bCs/>
                <w:noProof/>
              </w:rPr>
              <w:t xml:space="preserve">smeni ispit </w:t>
            </w:r>
            <w:r w:rsidR="00812766" w:rsidRPr="005A0758">
              <w:rPr>
                <w:rFonts w:ascii="Arial Narrow" w:hAnsi="Arial Narrow" w:cs="Calibri"/>
                <w:bCs/>
                <w:noProof/>
              </w:rPr>
              <w:t>(</w:t>
            </w:r>
            <w:r w:rsidRPr="005A0758">
              <w:rPr>
                <w:rFonts w:ascii="Arial Narrow" w:hAnsi="Arial Narrow" w:cs="Calibri"/>
                <w:bCs/>
                <w:noProof/>
              </w:rPr>
              <w:t>formiranje ocjene</w:t>
            </w:r>
            <w:r w:rsidR="00812766" w:rsidRPr="005A0758">
              <w:rPr>
                <w:rFonts w:ascii="Arial Narrow" w:hAnsi="Arial Narrow" w:cs="Calibri"/>
                <w:bCs/>
                <w:noProof/>
              </w:rPr>
              <w:t>)</w:t>
            </w:r>
          </w:p>
        </w:tc>
      </w:tr>
      <w:tr w:rsidR="00081228" w:rsidRPr="005A0758" w:rsidTr="00751AF8">
        <w:trPr>
          <w:trHeight w:val="2418"/>
        </w:trPr>
        <w:tc>
          <w:tcPr>
            <w:tcW w:w="2418" w:type="dxa"/>
            <w:shd w:val="clear" w:color="auto" w:fill="FFFFE5"/>
            <w:vAlign w:val="center"/>
          </w:tcPr>
          <w:p w:rsidR="00081228" w:rsidRPr="005A0758" w:rsidRDefault="00081228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Napomena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:rsidR="00D81688" w:rsidRPr="005A0758" w:rsidRDefault="00D81688" w:rsidP="00D81688">
            <w:pPr>
              <w:spacing w:after="0" w:line="240" w:lineRule="auto"/>
              <w:jc w:val="both"/>
              <w:rPr>
                <w:rFonts w:ascii="Arial Narrow" w:hAnsi="Arial Narrow" w:cs="Calibri"/>
                <w:noProof/>
                <w:position w:val="1"/>
              </w:rPr>
            </w:pPr>
            <w:r w:rsidRPr="005A0758">
              <w:rPr>
                <w:rFonts w:ascii="Arial Narrow" w:hAnsi="Arial Narrow" w:cs="Calibri"/>
                <w:noProof/>
                <w:position w:val="1"/>
              </w:rPr>
              <w:t>Temeljni način provjere znanja i vještina koje su studenti stekli pohađanjem kolegija predstavlja završni ispit koji se izvodi u pismenom i usmenom obliku. Pitanja u pismenom ispitu su po principu tekstualnog odgovora ili u formi opisa ilustracija, a potrebno je postići najmanje 60% od ukupnog postotka bodova kako bi se pristupilo usmenom dijelu ispita. Usmeni ispit služi u svrhu formiranja konačne ocjene.</w:t>
            </w:r>
          </w:p>
          <w:p w:rsidR="008F4585" w:rsidRPr="005A0758" w:rsidRDefault="000C7C90" w:rsidP="00D81688">
            <w:pPr>
              <w:spacing w:after="0" w:line="240" w:lineRule="auto"/>
              <w:jc w:val="both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Calibri"/>
                <w:noProof/>
                <w:position w:val="1"/>
              </w:rPr>
              <w:t>Studenti tijekom semestra</w:t>
            </w:r>
            <w:r w:rsidR="00D81688" w:rsidRPr="005A0758">
              <w:rPr>
                <w:rFonts w:ascii="Arial Narrow" w:hAnsi="Arial Narrow" w:cs="Calibri"/>
                <w:noProof/>
                <w:position w:val="1"/>
              </w:rPr>
              <w:t xml:space="preserve"> mogu pristupiti i kolokviju koji će obuhvatiti dio građe kolegija, a održati će se u pismenom obliku s pitanjima po principu tekstualnog odgovora ili u formi opisa ilustracija. Uspješnim polaganjem s najmanje 60% bodova apsolviraju dio pitanja (ukoliko prihvaćaju postignut rezultat) predviđenih za završni ispit.</w:t>
            </w:r>
          </w:p>
        </w:tc>
      </w:tr>
    </w:tbl>
    <w:p w:rsidR="00D21114" w:rsidRPr="005A0758" w:rsidRDefault="00D21114" w:rsidP="00D21114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D21114" w:rsidRPr="005A0758" w:rsidRDefault="00D21114" w:rsidP="00D21114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D21114" w:rsidRPr="005A0758" w:rsidRDefault="00D21114" w:rsidP="00D21114">
      <w:pPr>
        <w:pStyle w:val="Odlomakpopisa"/>
        <w:spacing w:after="0" w:line="240" w:lineRule="auto"/>
        <w:ind w:left="-30"/>
        <w:jc w:val="both"/>
        <w:rPr>
          <w:rFonts w:ascii="Times New Roman" w:hAnsi="Times New Roman"/>
          <w:noProof/>
          <w:sz w:val="24"/>
          <w:szCs w:val="24"/>
        </w:rPr>
      </w:pPr>
    </w:p>
    <w:p w:rsidR="00D21114" w:rsidRPr="005A0758" w:rsidRDefault="00D21114" w:rsidP="00D21114">
      <w:pPr>
        <w:rPr>
          <w:noProof/>
        </w:rPr>
      </w:pPr>
    </w:p>
    <w:p w:rsidR="00751AF8" w:rsidRPr="005A0758" w:rsidRDefault="00751AF8">
      <w:pPr>
        <w:rPr>
          <w:noProof/>
        </w:rPr>
      </w:pPr>
      <w:r w:rsidRPr="005A0758">
        <w:rPr>
          <w:noProof/>
        </w:rPr>
        <w:br w:type="page"/>
      </w: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1297"/>
        <w:gridCol w:w="6237"/>
        <w:gridCol w:w="1279"/>
      </w:tblGrid>
      <w:tr w:rsidR="00751AF8" w:rsidRPr="005A0758" w:rsidTr="00037F75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751AF8" w:rsidRPr="005A0758" w:rsidRDefault="00751AF8" w:rsidP="00037F75">
            <w:pPr>
              <w:spacing w:after="0" w:line="240" w:lineRule="auto"/>
              <w:rPr>
                <w:rFonts w:ascii="Arial Narrow" w:hAnsi="Arial Narrow"/>
                <w:b/>
                <w:noProof/>
              </w:rPr>
            </w:pPr>
          </w:p>
        </w:tc>
      </w:tr>
      <w:tr w:rsidR="00751AF8" w:rsidRPr="005A0758" w:rsidTr="006F1C28">
        <w:trPr>
          <w:trHeight w:val="584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751AF8" w:rsidRPr="005A0758" w:rsidRDefault="00751AF8" w:rsidP="00037F75">
            <w:pPr>
              <w:spacing w:after="0" w:line="240" w:lineRule="auto"/>
              <w:rPr>
                <w:rFonts w:ascii="Arial Narrow" w:hAnsi="Arial Narrow"/>
                <w:noProof/>
              </w:rPr>
            </w:pPr>
            <w:r w:rsidRPr="005A0758">
              <w:rPr>
                <w:rFonts w:ascii="Arial Narrow" w:hAnsi="Arial Narrow"/>
                <w:b/>
                <w:noProof/>
              </w:rPr>
              <w:t>Nastavne teme-predavanja</w:t>
            </w:r>
          </w:p>
        </w:tc>
      </w:tr>
      <w:tr w:rsidR="00751AF8" w:rsidRPr="005A0758" w:rsidTr="00674CB7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751AF8" w:rsidRPr="005A0758" w:rsidRDefault="00751AF8" w:rsidP="00037F75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5A0758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Red. </w:t>
            </w:r>
            <w:r w:rsidR="001B534A" w:rsidRPr="005A0758">
              <w:rPr>
                <w:rFonts w:ascii="Arial Narrow" w:hAnsi="Arial Narrow"/>
                <w:b/>
                <w:noProof/>
                <w:sz w:val="20"/>
                <w:szCs w:val="20"/>
              </w:rPr>
              <w:t>B</w:t>
            </w:r>
            <w:r w:rsidRPr="005A0758">
              <w:rPr>
                <w:rFonts w:ascii="Arial Narrow" w:hAnsi="Arial Narrow"/>
                <w:b/>
                <w:noProof/>
                <w:sz w:val="20"/>
                <w:szCs w:val="20"/>
              </w:rPr>
              <w:t>r.</w:t>
            </w:r>
          </w:p>
        </w:tc>
        <w:tc>
          <w:tcPr>
            <w:tcW w:w="1297" w:type="dxa"/>
            <w:shd w:val="clear" w:color="auto" w:fill="FFFFE5"/>
            <w:vAlign w:val="center"/>
          </w:tcPr>
          <w:p w:rsidR="00751AF8" w:rsidRPr="005A0758" w:rsidRDefault="00751AF8" w:rsidP="00037F75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5A0758">
              <w:rPr>
                <w:rFonts w:ascii="Arial Narrow" w:hAnsi="Arial Narrow"/>
                <w:b/>
                <w:noProof/>
                <w:sz w:val="20"/>
                <w:szCs w:val="20"/>
              </w:rPr>
              <w:t>Datum</w:t>
            </w:r>
          </w:p>
        </w:tc>
        <w:tc>
          <w:tcPr>
            <w:tcW w:w="6237" w:type="dxa"/>
            <w:shd w:val="clear" w:color="auto" w:fill="FFFFE5"/>
            <w:vAlign w:val="center"/>
          </w:tcPr>
          <w:p w:rsidR="00751AF8" w:rsidRPr="005A0758" w:rsidRDefault="00751AF8" w:rsidP="00037F75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5A0758">
              <w:rPr>
                <w:rFonts w:ascii="Arial Narrow" w:hAnsi="Arial Narrow"/>
                <w:b/>
                <w:noProof/>
                <w:sz w:val="20"/>
                <w:szCs w:val="20"/>
              </w:rPr>
              <w:t>Naslov</w:t>
            </w:r>
          </w:p>
        </w:tc>
        <w:tc>
          <w:tcPr>
            <w:tcW w:w="1279" w:type="dxa"/>
            <w:shd w:val="clear" w:color="auto" w:fill="FFFFE5"/>
            <w:vAlign w:val="center"/>
          </w:tcPr>
          <w:p w:rsidR="00751AF8" w:rsidRPr="005A0758" w:rsidRDefault="00751AF8" w:rsidP="00037F75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</w:rPr>
            </w:pPr>
            <w:r w:rsidRPr="005A0758">
              <w:rPr>
                <w:rFonts w:ascii="Arial Narrow" w:hAnsi="Arial Narrow"/>
                <w:b/>
                <w:noProof/>
                <w:sz w:val="20"/>
              </w:rPr>
              <w:t>Literatura</w:t>
            </w:r>
          </w:p>
        </w:tc>
      </w:tr>
      <w:tr w:rsidR="00286172" w:rsidRPr="005A0758" w:rsidTr="00674CB7">
        <w:trPr>
          <w:trHeight w:val="91"/>
        </w:trPr>
        <w:tc>
          <w:tcPr>
            <w:tcW w:w="654" w:type="dxa"/>
            <w:vAlign w:val="center"/>
          </w:tcPr>
          <w:p w:rsidR="00286172" w:rsidRPr="005A0758" w:rsidRDefault="00286172" w:rsidP="0028617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A0758">
              <w:rPr>
                <w:rFonts w:ascii="Times New Roman" w:hAnsi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86172" w:rsidRPr="001B534A" w:rsidRDefault="00286172" w:rsidP="001B534A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6237" w:type="dxa"/>
            <w:vAlign w:val="center"/>
          </w:tcPr>
          <w:p w:rsidR="000C7C90" w:rsidRPr="00953F03" w:rsidRDefault="00286172" w:rsidP="000C7C90">
            <w:pPr>
              <w:spacing w:after="0" w:line="240" w:lineRule="auto"/>
              <w:contextualSpacing/>
              <w:jc w:val="both"/>
              <w:rPr>
                <w:rFonts w:ascii="Arial Narrow" w:eastAsiaTheme="minorHAnsi" w:hAnsi="Arial Narrow" w:cs="Calibri"/>
                <w:b/>
                <w:noProof/>
                <w:position w:val="1"/>
              </w:rPr>
            </w:pPr>
            <w:r w:rsidRPr="00953F03">
              <w:rPr>
                <w:rFonts w:ascii="Arial Narrow" w:eastAsiaTheme="minorHAnsi" w:hAnsi="Arial Narrow" w:cs="Calibri"/>
                <w:b/>
                <w:i/>
                <w:noProof/>
                <w:position w:val="1"/>
              </w:rPr>
              <w:t xml:space="preserve">Etruščanska civilizacija </w:t>
            </w:r>
          </w:p>
          <w:p w:rsidR="00286172" w:rsidRPr="005A0758" w:rsidRDefault="000C7C90" w:rsidP="000C7C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Arial Narrow" w:eastAsiaTheme="minorHAnsi" w:hAnsi="Arial Narrow" w:cs="Calibri"/>
                <w:noProof/>
                <w:position w:val="1"/>
              </w:rPr>
              <w:t xml:space="preserve">problem porijekla Etrušćana, </w:t>
            </w:r>
            <w:r w:rsidR="00286172" w:rsidRPr="005A0758">
              <w:rPr>
                <w:rFonts w:ascii="Arial Narrow" w:eastAsiaTheme="minorHAnsi" w:hAnsi="Arial Narrow" w:cs="Calibri"/>
                <w:noProof/>
                <w:position w:val="1"/>
              </w:rPr>
              <w:t>hramska i grobna arhitektura, skulptura, obrada metala, nadgrobna plastika, zidno slikarstvo.</w:t>
            </w:r>
          </w:p>
        </w:tc>
        <w:tc>
          <w:tcPr>
            <w:tcW w:w="1279" w:type="dxa"/>
            <w:vAlign w:val="center"/>
          </w:tcPr>
          <w:p w:rsidR="00286172" w:rsidRPr="005A0758" w:rsidRDefault="00286172" w:rsidP="0028617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E94AC1" w:rsidRPr="005A0758" w:rsidTr="00674CB7">
        <w:trPr>
          <w:trHeight w:val="91"/>
        </w:trPr>
        <w:tc>
          <w:tcPr>
            <w:tcW w:w="654" w:type="dxa"/>
            <w:vAlign w:val="center"/>
          </w:tcPr>
          <w:p w:rsidR="00E94AC1" w:rsidRPr="005A0758" w:rsidRDefault="00E94AC1" w:rsidP="0028617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94AC1" w:rsidRPr="001B534A" w:rsidRDefault="00E94AC1" w:rsidP="001B534A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6237" w:type="dxa"/>
            <w:vAlign w:val="center"/>
          </w:tcPr>
          <w:p w:rsidR="00E94AC1" w:rsidRDefault="00E94AC1" w:rsidP="000C7C90">
            <w:pPr>
              <w:spacing w:after="0" w:line="240" w:lineRule="auto"/>
              <w:contextualSpacing/>
              <w:jc w:val="both"/>
              <w:rPr>
                <w:rFonts w:ascii="Arial Narrow" w:eastAsiaTheme="minorHAnsi" w:hAnsi="Arial Narrow" w:cs="Calibri"/>
                <w:b/>
                <w:i/>
                <w:noProof/>
                <w:position w:val="1"/>
              </w:rPr>
            </w:pPr>
            <w:r w:rsidRPr="00E94AC1">
              <w:rPr>
                <w:rFonts w:ascii="Arial Narrow" w:eastAsiaTheme="minorHAnsi" w:hAnsi="Arial Narrow" w:cs="Calibri"/>
                <w:b/>
                <w:i/>
                <w:noProof/>
                <w:position w:val="1"/>
              </w:rPr>
              <w:t>Umjetnost na Apeninskom poluotoku I.</w:t>
            </w:r>
            <w:r>
              <w:rPr>
                <w:rFonts w:ascii="Arial Narrow" w:eastAsiaTheme="minorHAnsi" w:hAnsi="Arial Narrow" w:cs="Calibri"/>
                <w:b/>
                <w:i/>
                <w:noProof/>
                <w:position w:val="1"/>
              </w:rPr>
              <w:t xml:space="preserve"> </w:t>
            </w:r>
          </w:p>
          <w:p w:rsidR="00E94AC1" w:rsidRPr="00E94AC1" w:rsidRDefault="00E94AC1" w:rsidP="000C7C90">
            <w:pPr>
              <w:spacing w:after="0" w:line="240" w:lineRule="auto"/>
              <w:contextualSpacing/>
              <w:jc w:val="both"/>
              <w:rPr>
                <w:rFonts w:ascii="Arial Narrow" w:eastAsiaTheme="minorHAnsi" w:hAnsi="Arial Narrow" w:cs="Calibri"/>
                <w:noProof/>
                <w:position w:val="1"/>
              </w:rPr>
            </w:pPr>
            <w:r>
              <w:rPr>
                <w:rFonts w:ascii="Arial Narrow" w:eastAsiaTheme="minorHAnsi" w:hAnsi="Arial Narrow" w:cs="Calibri"/>
                <w:noProof/>
                <w:position w:val="1"/>
              </w:rPr>
              <w:t>carski forumi u Rimu</w:t>
            </w:r>
          </w:p>
        </w:tc>
        <w:tc>
          <w:tcPr>
            <w:tcW w:w="1279" w:type="dxa"/>
            <w:vAlign w:val="center"/>
          </w:tcPr>
          <w:p w:rsidR="00E94AC1" w:rsidRPr="005A0758" w:rsidRDefault="00E94AC1" w:rsidP="0028617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E94AC1" w:rsidRPr="005A0758" w:rsidTr="00674CB7">
        <w:trPr>
          <w:trHeight w:val="91"/>
        </w:trPr>
        <w:tc>
          <w:tcPr>
            <w:tcW w:w="654" w:type="dxa"/>
            <w:vAlign w:val="center"/>
          </w:tcPr>
          <w:p w:rsidR="00E94AC1" w:rsidRDefault="00E94AC1" w:rsidP="0028617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94AC1" w:rsidRPr="001B534A" w:rsidRDefault="00E94AC1" w:rsidP="001B534A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6237" w:type="dxa"/>
            <w:vAlign w:val="center"/>
          </w:tcPr>
          <w:p w:rsidR="00E94AC1" w:rsidRDefault="00E94AC1" w:rsidP="00E94AC1">
            <w:pPr>
              <w:spacing w:after="0" w:line="240" w:lineRule="auto"/>
              <w:contextualSpacing/>
              <w:jc w:val="both"/>
              <w:rPr>
                <w:rFonts w:ascii="Arial Narrow" w:eastAsiaTheme="minorHAnsi" w:hAnsi="Arial Narrow" w:cs="Calibri"/>
                <w:b/>
                <w:i/>
                <w:noProof/>
                <w:position w:val="1"/>
              </w:rPr>
            </w:pPr>
            <w:r w:rsidRPr="00E94AC1">
              <w:rPr>
                <w:rFonts w:ascii="Arial Narrow" w:eastAsiaTheme="minorHAnsi" w:hAnsi="Arial Narrow" w:cs="Calibri"/>
                <w:b/>
                <w:i/>
                <w:noProof/>
                <w:position w:val="1"/>
              </w:rPr>
              <w:t>Umjetnost na Apeninskom poluotoku I</w:t>
            </w:r>
            <w:r>
              <w:rPr>
                <w:rFonts w:ascii="Arial Narrow" w:eastAsiaTheme="minorHAnsi" w:hAnsi="Arial Narrow" w:cs="Calibri"/>
                <w:b/>
                <w:i/>
                <w:noProof/>
                <w:position w:val="1"/>
              </w:rPr>
              <w:t>I</w:t>
            </w:r>
            <w:r w:rsidRPr="00E94AC1">
              <w:rPr>
                <w:rFonts w:ascii="Arial Narrow" w:eastAsiaTheme="minorHAnsi" w:hAnsi="Arial Narrow" w:cs="Calibri"/>
                <w:b/>
                <w:i/>
                <w:noProof/>
                <w:position w:val="1"/>
              </w:rPr>
              <w:t>.</w:t>
            </w:r>
            <w:r>
              <w:rPr>
                <w:rFonts w:ascii="Arial Narrow" w:eastAsiaTheme="minorHAnsi" w:hAnsi="Arial Narrow" w:cs="Calibri"/>
                <w:b/>
                <w:i/>
                <w:noProof/>
                <w:position w:val="1"/>
              </w:rPr>
              <w:t xml:space="preserve"> </w:t>
            </w:r>
          </w:p>
          <w:p w:rsidR="00E94AC1" w:rsidRPr="00E94AC1" w:rsidRDefault="00E94AC1" w:rsidP="000C7C90">
            <w:pPr>
              <w:spacing w:after="0" w:line="240" w:lineRule="auto"/>
              <w:contextualSpacing/>
              <w:jc w:val="both"/>
              <w:rPr>
                <w:rFonts w:ascii="Arial Narrow" w:eastAsiaTheme="minorHAnsi" w:hAnsi="Arial Narrow" w:cs="Calibri"/>
                <w:noProof/>
                <w:position w:val="1"/>
              </w:rPr>
            </w:pPr>
            <w:r w:rsidRPr="00E94AC1">
              <w:rPr>
                <w:rFonts w:ascii="Arial Narrow" w:eastAsiaTheme="minorHAnsi" w:hAnsi="Arial Narrow" w:cs="Calibri"/>
                <w:noProof/>
                <w:position w:val="1"/>
              </w:rPr>
              <w:t>Najvažniji rimski spomenici</w:t>
            </w:r>
          </w:p>
        </w:tc>
        <w:tc>
          <w:tcPr>
            <w:tcW w:w="1279" w:type="dxa"/>
            <w:vAlign w:val="center"/>
          </w:tcPr>
          <w:p w:rsidR="00E94AC1" w:rsidRPr="005A0758" w:rsidRDefault="00E94AC1" w:rsidP="0028617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286172" w:rsidRPr="005A0758" w:rsidTr="00674CB7">
        <w:trPr>
          <w:trHeight w:val="91"/>
        </w:trPr>
        <w:tc>
          <w:tcPr>
            <w:tcW w:w="654" w:type="dxa"/>
            <w:vAlign w:val="center"/>
          </w:tcPr>
          <w:p w:rsidR="00286172" w:rsidRPr="005A0758" w:rsidRDefault="00E94AC1" w:rsidP="0028617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  <w:r w:rsidR="00286172" w:rsidRPr="005A0758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86172" w:rsidRPr="00CD2430" w:rsidRDefault="00286172" w:rsidP="001B5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0C7C90" w:rsidRPr="00953F03" w:rsidRDefault="000C7C90" w:rsidP="000C7C9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noProof/>
              </w:rPr>
            </w:pPr>
            <w:r w:rsidRPr="00953F03">
              <w:rPr>
                <w:rFonts w:ascii="Arial Narrow" w:hAnsi="Arial Narrow"/>
                <w:b/>
                <w:i/>
                <w:noProof/>
              </w:rPr>
              <w:t xml:space="preserve">Grci na </w:t>
            </w:r>
            <w:r w:rsidR="00953F03" w:rsidRPr="00953F03">
              <w:rPr>
                <w:rFonts w:ascii="Arial Narrow" w:hAnsi="Arial Narrow"/>
                <w:b/>
                <w:i/>
                <w:noProof/>
              </w:rPr>
              <w:t xml:space="preserve">istočnoj obali </w:t>
            </w:r>
            <w:r w:rsidRPr="00953F03">
              <w:rPr>
                <w:rFonts w:ascii="Arial Narrow" w:hAnsi="Arial Narrow"/>
                <w:b/>
                <w:i/>
                <w:noProof/>
              </w:rPr>
              <w:t>Jadran</w:t>
            </w:r>
            <w:r w:rsidR="00953F03" w:rsidRPr="00953F03">
              <w:rPr>
                <w:rFonts w:ascii="Arial Narrow" w:hAnsi="Arial Narrow"/>
                <w:b/>
                <w:i/>
                <w:noProof/>
              </w:rPr>
              <w:t>a</w:t>
            </w:r>
            <w:r w:rsidRPr="00953F03">
              <w:rPr>
                <w:rFonts w:ascii="Arial Narrow" w:hAnsi="Arial Narrow"/>
                <w:b/>
                <w:noProof/>
              </w:rPr>
              <w:t xml:space="preserve">: </w:t>
            </w:r>
          </w:p>
          <w:p w:rsidR="00286172" w:rsidRPr="000C7C90" w:rsidRDefault="000C7C90" w:rsidP="000C7C9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 xml:space="preserve">urbanizam, arhitektura, skulptura i </w:t>
            </w:r>
            <w:r w:rsidRPr="005A0758">
              <w:rPr>
                <w:rFonts w:ascii="Arial Narrow" w:hAnsi="Arial Narrow"/>
                <w:noProof/>
              </w:rPr>
              <w:t>umjetnička produkcija u grčkim kolonijama na Jadranu</w:t>
            </w:r>
            <w:r>
              <w:rPr>
                <w:rFonts w:ascii="Arial Narrow" w:hAnsi="Arial Narrow"/>
                <w:noProof/>
              </w:rPr>
              <w:t xml:space="preserve"> (Isa, Faros, Tragurij, Epetij, Sikuli, Narona i Ošanići)</w:t>
            </w:r>
          </w:p>
        </w:tc>
        <w:tc>
          <w:tcPr>
            <w:tcW w:w="1279" w:type="dxa"/>
            <w:vAlign w:val="center"/>
          </w:tcPr>
          <w:p w:rsidR="00286172" w:rsidRPr="005A0758" w:rsidRDefault="00286172" w:rsidP="0028617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286172" w:rsidRPr="005A0758" w:rsidTr="00674CB7">
        <w:trPr>
          <w:trHeight w:val="91"/>
        </w:trPr>
        <w:tc>
          <w:tcPr>
            <w:tcW w:w="654" w:type="dxa"/>
            <w:vAlign w:val="center"/>
          </w:tcPr>
          <w:p w:rsidR="00286172" w:rsidRPr="005A0758" w:rsidRDefault="00E94AC1" w:rsidP="0028617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5</w:t>
            </w:r>
            <w:r w:rsidR="00286172" w:rsidRPr="005A0758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172" w:rsidRPr="001B534A" w:rsidRDefault="00286172" w:rsidP="001B534A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6237" w:type="dxa"/>
            <w:vAlign w:val="center"/>
          </w:tcPr>
          <w:p w:rsidR="00953F03" w:rsidRPr="00953F03" w:rsidRDefault="000C7C90" w:rsidP="00286172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noProof/>
              </w:rPr>
            </w:pPr>
            <w:r w:rsidRPr="00953F03">
              <w:rPr>
                <w:rFonts w:ascii="Arial Narrow" w:hAnsi="Arial Narrow"/>
                <w:b/>
                <w:i/>
                <w:noProof/>
              </w:rPr>
              <w:t>Rimsko razdoblje</w:t>
            </w:r>
            <w:r w:rsidR="00953F03" w:rsidRPr="00953F03">
              <w:rPr>
                <w:rFonts w:ascii="Arial Narrow" w:hAnsi="Arial Narrow"/>
                <w:b/>
                <w:i/>
                <w:noProof/>
              </w:rPr>
              <w:t xml:space="preserve"> u provinciji Dalmaciji:</w:t>
            </w:r>
          </w:p>
          <w:p w:rsidR="000C7C90" w:rsidRPr="00953F03" w:rsidRDefault="00953F03" w:rsidP="00286172">
            <w:pPr>
              <w:spacing w:after="0" w:line="240" w:lineRule="auto"/>
              <w:jc w:val="both"/>
              <w:rPr>
                <w:rFonts w:ascii="Arial Narrow" w:hAnsi="Arial Narrow"/>
                <w:i/>
                <w:noProof/>
              </w:rPr>
            </w:pPr>
            <w:r w:rsidRPr="001C7C69">
              <w:rPr>
                <w:rFonts w:ascii="Arial Narrow" w:hAnsi="Arial Narrow"/>
                <w:i/>
                <w:noProof/>
              </w:rPr>
              <w:t xml:space="preserve">1. </w:t>
            </w:r>
            <w:r w:rsidR="000C7C90" w:rsidRPr="001C7C69">
              <w:rPr>
                <w:rFonts w:ascii="Arial Narrow" w:hAnsi="Arial Narrow"/>
                <w:i/>
                <w:noProof/>
              </w:rPr>
              <w:t>Urbanizam</w:t>
            </w:r>
            <w:r w:rsidR="000C7C90" w:rsidRPr="000C7C90">
              <w:rPr>
                <w:rFonts w:ascii="Arial Narrow" w:hAnsi="Arial Narrow"/>
                <w:noProof/>
              </w:rPr>
              <w:t xml:space="preserve"> – planimetrija rimskim gradova na istočnoj Jadranskoj obali</w:t>
            </w:r>
          </w:p>
        </w:tc>
        <w:tc>
          <w:tcPr>
            <w:tcW w:w="1279" w:type="dxa"/>
            <w:vAlign w:val="center"/>
          </w:tcPr>
          <w:p w:rsidR="00286172" w:rsidRPr="005A0758" w:rsidRDefault="00286172" w:rsidP="0028617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0C7C90" w:rsidRPr="005A0758" w:rsidTr="00674CB7">
        <w:trPr>
          <w:trHeight w:val="91"/>
        </w:trPr>
        <w:tc>
          <w:tcPr>
            <w:tcW w:w="654" w:type="dxa"/>
            <w:vAlign w:val="center"/>
          </w:tcPr>
          <w:p w:rsidR="000C7C90" w:rsidRPr="005A0758" w:rsidRDefault="00E94AC1" w:rsidP="0028617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</w:t>
            </w:r>
            <w:r w:rsidR="00CB371D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C90" w:rsidRPr="001B534A" w:rsidRDefault="000C7C90" w:rsidP="001B534A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6237" w:type="dxa"/>
            <w:vAlign w:val="center"/>
          </w:tcPr>
          <w:p w:rsidR="000C7C90" w:rsidRPr="000C7C90" w:rsidRDefault="000C7C90" w:rsidP="00286172">
            <w:pPr>
              <w:spacing w:after="0" w:line="240" w:lineRule="auto"/>
              <w:jc w:val="both"/>
              <w:rPr>
                <w:rFonts w:ascii="Arial Narrow" w:hAnsi="Arial Narrow"/>
                <w:noProof/>
              </w:rPr>
            </w:pPr>
            <w:r w:rsidRPr="000C7C90">
              <w:rPr>
                <w:rFonts w:ascii="Arial Narrow" w:hAnsi="Arial Narrow"/>
                <w:noProof/>
              </w:rPr>
              <w:t>Antički Jader (urbanizam i arhitektura)</w:t>
            </w:r>
          </w:p>
        </w:tc>
        <w:tc>
          <w:tcPr>
            <w:tcW w:w="1279" w:type="dxa"/>
            <w:vAlign w:val="center"/>
          </w:tcPr>
          <w:p w:rsidR="000C7C90" w:rsidRPr="005A0758" w:rsidRDefault="000C7C90" w:rsidP="0028617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0C7C90" w:rsidRPr="005A0758" w:rsidTr="00674CB7">
        <w:trPr>
          <w:trHeight w:val="91"/>
        </w:trPr>
        <w:tc>
          <w:tcPr>
            <w:tcW w:w="654" w:type="dxa"/>
            <w:vAlign w:val="center"/>
          </w:tcPr>
          <w:p w:rsidR="000C7C90" w:rsidRPr="005A0758" w:rsidRDefault="00E94AC1" w:rsidP="0028617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7</w:t>
            </w:r>
            <w:r w:rsidR="00CB371D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C90" w:rsidRPr="001B534A" w:rsidRDefault="000C7C90" w:rsidP="001B534A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6237" w:type="dxa"/>
            <w:vAlign w:val="center"/>
          </w:tcPr>
          <w:p w:rsidR="000C7C90" w:rsidRPr="000C7C90" w:rsidRDefault="000C7C90" w:rsidP="00286172">
            <w:pPr>
              <w:spacing w:after="0" w:line="240" w:lineRule="auto"/>
              <w:jc w:val="both"/>
              <w:rPr>
                <w:rFonts w:ascii="Arial Narrow" w:hAnsi="Arial Narrow"/>
                <w:noProof/>
              </w:rPr>
            </w:pPr>
            <w:r w:rsidRPr="000C7C90">
              <w:rPr>
                <w:rFonts w:ascii="Arial Narrow" w:hAnsi="Arial Narrow"/>
                <w:noProof/>
              </w:rPr>
              <w:t>Antička Salona (urbanizam i arhitektura)</w:t>
            </w:r>
          </w:p>
        </w:tc>
        <w:tc>
          <w:tcPr>
            <w:tcW w:w="1279" w:type="dxa"/>
            <w:vAlign w:val="center"/>
          </w:tcPr>
          <w:p w:rsidR="000C7C90" w:rsidRPr="005A0758" w:rsidRDefault="000C7C90" w:rsidP="0028617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286172" w:rsidRPr="005A0758" w:rsidTr="00674CB7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86172" w:rsidRPr="005A0758" w:rsidRDefault="00E94AC1" w:rsidP="0028617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8</w:t>
            </w:r>
            <w:r w:rsidR="00286172" w:rsidRPr="005A0758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172" w:rsidRPr="00CD2430" w:rsidRDefault="00286172" w:rsidP="001B5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286172" w:rsidRPr="005A0758" w:rsidRDefault="001C7C69" w:rsidP="00CB371D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noProof/>
              </w:rPr>
            </w:pPr>
            <w:r w:rsidRPr="001C7C69">
              <w:rPr>
                <w:rFonts w:ascii="Arial Narrow" w:hAnsi="Arial Narrow"/>
                <w:i/>
                <w:noProof/>
              </w:rPr>
              <w:t>2. Arhitektura</w:t>
            </w:r>
            <w:r>
              <w:rPr>
                <w:rFonts w:ascii="Arial Narrow" w:hAnsi="Arial Narrow"/>
                <w:noProof/>
              </w:rPr>
              <w:t xml:space="preserve"> - </w:t>
            </w:r>
            <w:r w:rsidR="00CB371D">
              <w:rPr>
                <w:rFonts w:ascii="Arial Narrow" w:hAnsi="Arial Narrow"/>
                <w:noProof/>
              </w:rPr>
              <w:t>hramovi</w:t>
            </w:r>
            <w:r w:rsidR="00286172" w:rsidRPr="005A0758">
              <w:rPr>
                <w:rFonts w:ascii="Arial Narrow" w:hAnsi="Arial Narrow"/>
                <w:noProof/>
              </w:rPr>
              <w:t xml:space="preserve">, slavoluci, </w:t>
            </w:r>
            <w:r w:rsidR="00CB371D">
              <w:rPr>
                <w:rFonts w:ascii="Arial Narrow" w:hAnsi="Arial Narrow"/>
                <w:noProof/>
              </w:rPr>
              <w:t xml:space="preserve">teatri, amfiteatri, terme, fortifikacije, stambena arhitektura (villa rustica) </w:t>
            </w:r>
          </w:p>
        </w:tc>
        <w:tc>
          <w:tcPr>
            <w:tcW w:w="1279" w:type="dxa"/>
            <w:vAlign w:val="center"/>
          </w:tcPr>
          <w:p w:rsidR="00286172" w:rsidRPr="005A0758" w:rsidRDefault="00286172" w:rsidP="0028617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286172" w:rsidRPr="005A0758" w:rsidTr="00674CB7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86172" w:rsidRPr="005A0758" w:rsidRDefault="00E94AC1" w:rsidP="0028617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</w:t>
            </w:r>
            <w:r w:rsidR="00286172" w:rsidRPr="005A0758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172" w:rsidRPr="00CD2430" w:rsidRDefault="00286172" w:rsidP="001B5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CB371D" w:rsidRPr="001C7C69" w:rsidRDefault="00CB371D" w:rsidP="00286172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Arial Narrow" w:hAnsi="Arial Narrow"/>
                <w:i/>
                <w:noProof/>
              </w:rPr>
            </w:pPr>
            <w:r w:rsidRPr="001C7C69">
              <w:rPr>
                <w:rFonts w:ascii="Arial Narrow" w:hAnsi="Arial Narrow"/>
                <w:i/>
                <w:noProof/>
              </w:rPr>
              <w:t>3. Skulptura</w:t>
            </w:r>
            <w:r w:rsidR="001C7C69">
              <w:rPr>
                <w:rFonts w:ascii="Arial Narrow" w:hAnsi="Arial Narrow"/>
                <w:i/>
                <w:noProof/>
              </w:rPr>
              <w:t xml:space="preserve"> - </w:t>
            </w:r>
            <w:r w:rsidR="001C7C69" w:rsidRPr="001C7C69">
              <w:rPr>
                <w:rFonts w:ascii="Arial Narrow" w:hAnsi="Arial Narrow"/>
                <w:noProof/>
              </w:rPr>
              <w:t>j</w:t>
            </w:r>
            <w:r w:rsidRPr="001C7C69">
              <w:rPr>
                <w:rFonts w:ascii="Arial Narrow" w:hAnsi="Arial Narrow"/>
                <w:noProof/>
              </w:rPr>
              <w:t>avna (službena) skulptura</w:t>
            </w:r>
            <w:r w:rsidR="00E94AC1">
              <w:rPr>
                <w:rFonts w:ascii="Arial Narrow" w:hAnsi="Arial Narrow"/>
                <w:noProof/>
              </w:rPr>
              <w:t xml:space="preserve"> i lokalna plastika kultnog karaktera i plastika klasične inspiracije</w:t>
            </w:r>
          </w:p>
        </w:tc>
        <w:tc>
          <w:tcPr>
            <w:tcW w:w="1279" w:type="dxa"/>
            <w:vAlign w:val="center"/>
          </w:tcPr>
          <w:p w:rsidR="00286172" w:rsidRPr="005A0758" w:rsidRDefault="00286172" w:rsidP="0028617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CB371D" w:rsidRPr="005A0758" w:rsidTr="00674CB7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B371D" w:rsidRPr="005A0758" w:rsidRDefault="00E94AC1" w:rsidP="0028617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10</w:t>
            </w:r>
            <w:r w:rsidR="00CB371D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1D" w:rsidRPr="00CD2430" w:rsidRDefault="00CB371D" w:rsidP="001B5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CB371D" w:rsidRDefault="001C7C69" w:rsidP="00286172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Portretistika u kasnorepublikansko doba i za vrijeme</w:t>
            </w:r>
            <w:r w:rsidRPr="00953F03">
              <w:rPr>
                <w:rFonts w:ascii="Arial Narrow" w:hAnsi="Arial Narrow"/>
                <w:noProof/>
              </w:rPr>
              <w:t xml:space="preserve"> </w:t>
            </w:r>
            <w:r w:rsidRPr="00953F03">
              <w:rPr>
                <w:rFonts w:ascii="Arial Narrow" w:eastAsiaTheme="minorHAnsi" w:hAnsi="Arial Narrow" w:cstheme="minorBidi"/>
                <w:noProof/>
              </w:rPr>
              <w:t>julijevsko-klaudijevske dinastije</w:t>
            </w:r>
            <w:r>
              <w:rPr>
                <w:rFonts w:ascii="Arial Narrow" w:eastAsiaTheme="minorHAnsi" w:hAnsi="Arial Narrow" w:cstheme="minorBidi"/>
                <w:noProof/>
              </w:rPr>
              <w:t xml:space="preserve"> (carski i građanski portreti)</w:t>
            </w:r>
          </w:p>
        </w:tc>
        <w:tc>
          <w:tcPr>
            <w:tcW w:w="1279" w:type="dxa"/>
            <w:vAlign w:val="center"/>
          </w:tcPr>
          <w:p w:rsidR="00CB371D" w:rsidRPr="005A0758" w:rsidRDefault="00CB371D" w:rsidP="0028617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CB371D" w:rsidRPr="005A0758" w:rsidTr="00674CB7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B371D" w:rsidRDefault="00E94AC1" w:rsidP="0028617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11</w:t>
            </w:r>
            <w:r w:rsidR="00953F03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1D" w:rsidRPr="00CD2430" w:rsidRDefault="00CB371D" w:rsidP="001B5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CB371D" w:rsidRDefault="001C7C69" w:rsidP="00953F03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Arial Narrow" w:hAnsi="Arial Narrow"/>
                <w:noProof/>
              </w:rPr>
            </w:pPr>
            <w:r w:rsidRPr="00953F03">
              <w:rPr>
                <w:rFonts w:ascii="Arial Narrow" w:hAnsi="Arial Narrow"/>
                <w:noProof/>
              </w:rPr>
              <w:t xml:space="preserve">Portretistika u vrijeme </w:t>
            </w:r>
            <w:r w:rsidRPr="00953F03">
              <w:rPr>
                <w:rFonts w:ascii="Arial Narrow" w:eastAsiaTheme="minorHAnsi" w:hAnsi="Arial Narrow" w:cstheme="minorBidi"/>
                <w:noProof/>
              </w:rPr>
              <w:t>fla</w:t>
            </w:r>
            <w:r>
              <w:rPr>
                <w:rFonts w:ascii="Arial Narrow" w:eastAsiaTheme="minorHAnsi" w:hAnsi="Arial Narrow" w:cstheme="minorBidi"/>
                <w:noProof/>
              </w:rPr>
              <w:t xml:space="preserve">vijevske dinastije i cara Nerve. </w:t>
            </w:r>
            <w:r w:rsidRPr="00953F03">
              <w:rPr>
                <w:rFonts w:ascii="Arial Narrow" w:eastAsiaTheme="minorHAnsi" w:hAnsi="Arial Narrow" w:cstheme="minorBidi"/>
                <w:noProof/>
              </w:rPr>
              <w:t>Primjeri građanske portretistike.</w:t>
            </w:r>
          </w:p>
        </w:tc>
        <w:tc>
          <w:tcPr>
            <w:tcW w:w="1279" w:type="dxa"/>
            <w:vAlign w:val="center"/>
          </w:tcPr>
          <w:p w:rsidR="00CB371D" w:rsidRPr="005A0758" w:rsidRDefault="00CB371D" w:rsidP="0028617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286172" w:rsidRPr="005A0758" w:rsidTr="00674CB7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86172" w:rsidRPr="005A0758" w:rsidRDefault="00E94AC1" w:rsidP="0028617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12</w:t>
            </w:r>
            <w:r w:rsidR="00286172" w:rsidRPr="005A0758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172" w:rsidRPr="00CD2430" w:rsidRDefault="00286172" w:rsidP="001B5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286172" w:rsidRPr="00953F03" w:rsidRDefault="001C7C69" w:rsidP="001C7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</w:rPr>
            </w:pPr>
            <w:r w:rsidRPr="00953F03">
              <w:rPr>
                <w:rFonts w:ascii="Arial Narrow" w:eastAsiaTheme="minorHAnsi" w:hAnsi="Arial Narrow" w:cstheme="minorBidi"/>
                <w:noProof/>
              </w:rPr>
              <w:t>Portretistika cara Trajana</w:t>
            </w:r>
            <w:r>
              <w:rPr>
                <w:rFonts w:ascii="Arial Narrow" w:eastAsiaTheme="minorHAnsi" w:hAnsi="Arial Narrow" w:cstheme="minorBidi"/>
                <w:noProof/>
              </w:rPr>
              <w:t xml:space="preserve"> i recepcija Trajanovih portreta u umjetnosti provincije Dalmacije. C</w:t>
            </w:r>
            <w:r w:rsidRPr="005A0758">
              <w:rPr>
                <w:rFonts w:ascii="Arial Narrow" w:eastAsiaTheme="minorHAnsi" w:hAnsi="Arial Narrow" w:cstheme="minorBidi"/>
                <w:noProof/>
              </w:rPr>
              <w:t>arska portretistika</w:t>
            </w:r>
            <w:r>
              <w:rPr>
                <w:rFonts w:ascii="Arial Narrow" w:eastAsiaTheme="minorHAnsi" w:hAnsi="Arial Narrow" w:cstheme="minorBidi"/>
                <w:noProof/>
              </w:rPr>
              <w:t xml:space="preserve"> iz Hadrijanovog doba i recepcija u umjetnosti provincije Dalmacije</w:t>
            </w:r>
          </w:p>
        </w:tc>
        <w:tc>
          <w:tcPr>
            <w:tcW w:w="1279" w:type="dxa"/>
            <w:vAlign w:val="center"/>
          </w:tcPr>
          <w:p w:rsidR="00286172" w:rsidRPr="005A0758" w:rsidRDefault="00286172" w:rsidP="0028617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B170BB" w:rsidRPr="005A0758" w:rsidTr="00674CB7">
        <w:trPr>
          <w:trHeight w:val="91"/>
        </w:trPr>
        <w:tc>
          <w:tcPr>
            <w:tcW w:w="654" w:type="dxa"/>
            <w:vAlign w:val="center"/>
          </w:tcPr>
          <w:p w:rsidR="00B170BB" w:rsidRPr="005A0758" w:rsidRDefault="00E94AC1" w:rsidP="00E94AC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70BB" w:rsidRPr="00CD2430" w:rsidRDefault="001B534A" w:rsidP="000C7C90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B170BB" w:rsidRPr="00953F03" w:rsidRDefault="001C7C69" w:rsidP="00953F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Arial Narrow" w:eastAsiaTheme="minorHAnsi" w:hAnsi="Arial Narrow" w:cstheme="minorBidi"/>
                <w:noProof/>
              </w:rPr>
              <w:t>C</w:t>
            </w:r>
            <w:r w:rsidRPr="005A0758">
              <w:rPr>
                <w:rFonts w:ascii="Arial Narrow" w:eastAsiaTheme="minorHAnsi" w:hAnsi="Arial Narrow" w:cstheme="minorBidi"/>
                <w:noProof/>
              </w:rPr>
              <w:t>arska portretistika</w:t>
            </w:r>
            <w:r>
              <w:rPr>
                <w:rFonts w:ascii="Arial Narrow" w:eastAsiaTheme="minorHAnsi" w:hAnsi="Arial Narrow" w:cstheme="minorBidi"/>
                <w:noProof/>
              </w:rPr>
              <w:t xml:space="preserve"> za vrijeme Antonina</w:t>
            </w:r>
            <w:r w:rsidRPr="005A0758">
              <w:rPr>
                <w:rFonts w:ascii="Arial Narrow" w:eastAsiaTheme="minorHAnsi" w:hAnsi="Arial Narrow" w:cstheme="minorBidi"/>
                <w:i/>
                <w:noProof/>
              </w:rPr>
              <w:t>.</w:t>
            </w:r>
            <w:r>
              <w:rPr>
                <w:rFonts w:ascii="Arial Narrow" w:eastAsiaTheme="minorHAnsi" w:hAnsi="Arial Narrow" w:cstheme="minorBidi"/>
                <w:i/>
                <w:noProof/>
              </w:rPr>
              <w:t xml:space="preserve"> </w:t>
            </w:r>
            <w:r w:rsidRPr="001C7C69">
              <w:rPr>
                <w:rFonts w:ascii="Arial Narrow" w:eastAsiaTheme="minorHAnsi" w:hAnsi="Arial Narrow" w:cstheme="minorBidi"/>
                <w:noProof/>
              </w:rPr>
              <w:t>Primjeri portretistike u provinciji Dalmaciji.</w:t>
            </w:r>
          </w:p>
        </w:tc>
        <w:tc>
          <w:tcPr>
            <w:tcW w:w="1279" w:type="dxa"/>
            <w:vAlign w:val="center"/>
          </w:tcPr>
          <w:p w:rsidR="00B170BB" w:rsidRPr="005A0758" w:rsidRDefault="00B170BB" w:rsidP="0028617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B170BB" w:rsidRPr="005A0758" w:rsidTr="00674CB7">
        <w:trPr>
          <w:trHeight w:val="91"/>
        </w:trPr>
        <w:tc>
          <w:tcPr>
            <w:tcW w:w="654" w:type="dxa"/>
            <w:vAlign w:val="center"/>
          </w:tcPr>
          <w:p w:rsidR="00B170BB" w:rsidRPr="005A0758" w:rsidRDefault="00E94AC1" w:rsidP="0028617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14</w:t>
            </w:r>
            <w:r w:rsidR="00B170BB" w:rsidRPr="005A0758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B170BB" w:rsidRPr="00CD2430" w:rsidRDefault="00B170BB" w:rsidP="001B5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B170BB" w:rsidRPr="005A0758" w:rsidRDefault="001C7C69" w:rsidP="00094DE5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noProof/>
              </w:rPr>
            </w:pPr>
            <w:r w:rsidRPr="001C7C69">
              <w:rPr>
                <w:rFonts w:ascii="Arial Narrow" w:eastAsiaTheme="minorHAnsi" w:hAnsi="Arial Narrow" w:cstheme="minorBidi"/>
                <w:noProof/>
              </w:rPr>
              <w:t xml:space="preserve">Portretistika iz doba Severâ </w:t>
            </w:r>
            <w:r>
              <w:rPr>
                <w:rFonts w:ascii="Arial Narrow" w:eastAsiaTheme="minorHAnsi" w:hAnsi="Arial Narrow" w:cstheme="minorBidi"/>
                <w:noProof/>
              </w:rPr>
              <w:t xml:space="preserve">(carska i građanska). </w:t>
            </w:r>
            <w:r w:rsidRPr="001C7C69">
              <w:rPr>
                <w:rFonts w:ascii="Arial Narrow" w:eastAsiaTheme="minorHAnsi" w:hAnsi="Arial Narrow" w:cstheme="minorBidi"/>
                <w:noProof/>
              </w:rPr>
              <w:t>Najznačajniji primjeri građanske portretistike iz 3. stoljeća u provinciji Dalmaciji</w:t>
            </w:r>
          </w:p>
        </w:tc>
        <w:tc>
          <w:tcPr>
            <w:tcW w:w="1279" w:type="dxa"/>
            <w:vAlign w:val="center"/>
          </w:tcPr>
          <w:p w:rsidR="00B170BB" w:rsidRPr="005A0758" w:rsidRDefault="00B170BB" w:rsidP="0028617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B170BB" w:rsidRPr="005A0758" w:rsidTr="00674CB7">
        <w:trPr>
          <w:trHeight w:val="91"/>
        </w:trPr>
        <w:tc>
          <w:tcPr>
            <w:tcW w:w="654" w:type="dxa"/>
            <w:vAlign w:val="center"/>
          </w:tcPr>
          <w:p w:rsidR="00B170BB" w:rsidRPr="005A0758" w:rsidRDefault="00E94AC1" w:rsidP="0028617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15</w:t>
            </w:r>
            <w:r w:rsidR="00B170BB" w:rsidRPr="005A0758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B170BB" w:rsidRPr="00CD2430" w:rsidRDefault="00B170BB" w:rsidP="001B5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B170BB" w:rsidRPr="005A0758" w:rsidRDefault="001C7C69" w:rsidP="002861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</w:rPr>
            </w:pPr>
            <w:r w:rsidRPr="001C7C69">
              <w:rPr>
                <w:rFonts w:ascii="Arial Narrow" w:eastAsiaTheme="minorHAnsi" w:hAnsi="Arial Narrow" w:cstheme="minorBidi"/>
                <w:noProof/>
              </w:rPr>
              <w:t>Nadgrobna skulptura</w:t>
            </w:r>
            <w:r>
              <w:rPr>
                <w:rFonts w:ascii="Arial Narrow" w:eastAsiaTheme="minorHAnsi" w:hAnsi="Arial Narrow" w:cstheme="minorBidi"/>
                <w:noProof/>
              </w:rPr>
              <w:t xml:space="preserve"> (are, stele i sarkofazi)</w:t>
            </w:r>
          </w:p>
        </w:tc>
        <w:tc>
          <w:tcPr>
            <w:tcW w:w="1279" w:type="dxa"/>
            <w:vAlign w:val="center"/>
          </w:tcPr>
          <w:p w:rsidR="00B170BB" w:rsidRPr="005A0758" w:rsidRDefault="00B170BB" w:rsidP="0028617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</w:tbl>
    <w:p w:rsidR="00D21114" w:rsidRPr="005A0758" w:rsidRDefault="00D21114" w:rsidP="00D21114">
      <w:pPr>
        <w:rPr>
          <w:noProof/>
        </w:rPr>
      </w:pPr>
    </w:p>
    <w:p w:rsidR="00483031" w:rsidRPr="005A0758" w:rsidRDefault="009404D3">
      <w:pPr>
        <w:rPr>
          <w:noProof/>
        </w:rPr>
      </w:pPr>
    </w:p>
    <w:sectPr w:rsidR="00483031" w:rsidRPr="005A0758" w:rsidSect="00680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132B"/>
    <w:multiLevelType w:val="hybridMultilevel"/>
    <w:tmpl w:val="BFF0D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33D00"/>
    <w:multiLevelType w:val="hybridMultilevel"/>
    <w:tmpl w:val="24D69B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80E00"/>
    <w:multiLevelType w:val="hybridMultilevel"/>
    <w:tmpl w:val="E1249F56"/>
    <w:lvl w:ilvl="0" w:tplc="5126B472">
      <w:start w:val="1"/>
      <w:numFmt w:val="decimal"/>
      <w:lvlText w:val="%1)"/>
      <w:lvlJc w:val="left"/>
      <w:pPr>
        <w:ind w:left="388" w:hanging="360"/>
      </w:pPr>
      <w:rPr>
        <w:rFonts w:asciiTheme="minorHAnsi" w:hAnsiTheme="minorHAns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08" w:hanging="360"/>
      </w:pPr>
    </w:lvl>
    <w:lvl w:ilvl="2" w:tplc="041A001B" w:tentative="1">
      <w:start w:val="1"/>
      <w:numFmt w:val="lowerRoman"/>
      <w:lvlText w:val="%3."/>
      <w:lvlJc w:val="right"/>
      <w:pPr>
        <w:ind w:left="1828" w:hanging="180"/>
      </w:pPr>
    </w:lvl>
    <w:lvl w:ilvl="3" w:tplc="041A000F" w:tentative="1">
      <w:start w:val="1"/>
      <w:numFmt w:val="decimal"/>
      <w:lvlText w:val="%4."/>
      <w:lvlJc w:val="left"/>
      <w:pPr>
        <w:ind w:left="2548" w:hanging="360"/>
      </w:pPr>
    </w:lvl>
    <w:lvl w:ilvl="4" w:tplc="041A0019" w:tentative="1">
      <w:start w:val="1"/>
      <w:numFmt w:val="lowerLetter"/>
      <w:lvlText w:val="%5."/>
      <w:lvlJc w:val="left"/>
      <w:pPr>
        <w:ind w:left="3268" w:hanging="360"/>
      </w:pPr>
    </w:lvl>
    <w:lvl w:ilvl="5" w:tplc="041A001B" w:tentative="1">
      <w:start w:val="1"/>
      <w:numFmt w:val="lowerRoman"/>
      <w:lvlText w:val="%6."/>
      <w:lvlJc w:val="right"/>
      <w:pPr>
        <w:ind w:left="3988" w:hanging="180"/>
      </w:pPr>
    </w:lvl>
    <w:lvl w:ilvl="6" w:tplc="041A000F" w:tentative="1">
      <w:start w:val="1"/>
      <w:numFmt w:val="decimal"/>
      <w:lvlText w:val="%7."/>
      <w:lvlJc w:val="left"/>
      <w:pPr>
        <w:ind w:left="4708" w:hanging="360"/>
      </w:pPr>
    </w:lvl>
    <w:lvl w:ilvl="7" w:tplc="041A0019" w:tentative="1">
      <w:start w:val="1"/>
      <w:numFmt w:val="lowerLetter"/>
      <w:lvlText w:val="%8."/>
      <w:lvlJc w:val="left"/>
      <w:pPr>
        <w:ind w:left="5428" w:hanging="360"/>
      </w:pPr>
    </w:lvl>
    <w:lvl w:ilvl="8" w:tplc="041A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54E6"/>
    <w:rsid w:val="00017FF0"/>
    <w:rsid w:val="00040FE7"/>
    <w:rsid w:val="00081228"/>
    <w:rsid w:val="00094DE5"/>
    <w:rsid w:val="000A7D66"/>
    <w:rsid w:val="000C7C90"/>
    <w:rsid w:val="001B534A"/>
    <w:rsid w:val="001C7C69"/>
    <w:rsid w:val="001C7FEA"/>
    <w:rsid w:val="001E42B8"/>
    <w:rsid w:val="001E4DC0"/>
    <w:rsid w:val="00204544"/>
    <w:rsid w:val="00207373"/>
    <w:rsid w:val="00215414"/>
    <w:rsid w:val="00263593"/>
    <w:rsid w:val="002772E6"/>
    <w:rsid w:val="00286172"/>
    <w:rsid w:val="00297B4A"/>
    <w:rsid w:val="003265B9"/>
    <w:rsid w:val="00343158"/>
    <w:rsid w:val="00360366"/>
    <w:rsid w:val="003B1EDA"/>
    <w:rsid w:val="003B594A"/>
    <w:rsid w:val="003C3CE5"/>
    <w:rsid w:val="00416772"/>
    <w:rsid w:val="004838FA"/>
    <w:rsid w:val="00497570"/>
    <w:rsid w:val="00556CBB"/>
    <w:rsid w:val="005A0758"/>
    <w:rsid w:val="005B47DC"/>
    <w:rsid w:val="005D1BA2"/>
    <w:rsid w:val="00610549"/>
    <w:rsid w:val="00636A6C"/>
    <w:rsid w:val="00646D8C"/>
    <w:rsid w:val="00657715"/>
    <w:rsid w:val="00674CB7"/>
    <w:rsid w:val="0068098F"/>
    <w:rsid w:val="006F1C28"/>
    <w:rsid w:val="00721324"/>
    <w:rsid w:val="00751AF8"/>
    <w:rsid w:val="00793B03"/>
    <w:rsid w:val="007A6243"/>
    <w:rsid w:val="007D30A5"/>
    <w:rsid w:val="007E0909"/>
    <w:rsid w:val="008065D6"/>
    <w:rsid w:val="00812766"/>
    <w:rsid w:val="0082119D"/>
    <w:rsid w:val="0082344B"/>
    <w:rsid w:val="0083056C"/>
    <w:rsid w:val="00836B44"/>
    <w:rsid w:val="008414F4"/>
    <w:rsid w:val="008545A9"/>
    <w:rsid w:val="00864873"/>
    <w:rsid w:val="00866B5E"/>
    <w:rsid w:val="008759F6"/>
    <w:rsid w:val="00894A0E"/>
    <w:rsid w:val="008F27AD"/>
    <w:rsid w:val="008F4585"/>
    <w:rsid w:val="00922750"/>
    <w:rsid w:val="009404D3"/>
    <w:rsid w:val="0094770B"/>
    <w:rsid w:val="00947DCC"/>
    <w:rsid w:val="00953F03"/>
    <w:rsid w:val="009930DC"/>
    <w:rsid w:val="00A52F27"/>
    <w:rsid w:val="00A94CE3"/>
    <w:rsid w:val="00AA25AB"/>
    <w:rsid w:val="00AB2E53"/>
    <w:rsid w:val="00AD0FB9"/>
    <w:rsid w:val="00B170BB"/>
    <w:rsid w:val="00B24857"/>
    <w:rsid w:val="00B318EB"/>
    <w:rsid w:val="00B35CDC"/>
    <w:rsid w:val="00B87387"/>
    <w:rsid w:val="00BA1729"/>
    <w:rsid w:val="00C5072D"/>
    <w:rsid w:val="00CB371D"/>
    <w:rsid w:val="00CD2430"/>
    <w:rsid w:val="00D05453"/>
    <w:rsid w:val="00D05A68"/>
    <w:rsid w:val="00D21114"/>
    <w:rsid w:val="00D44510"/>
    <w:rsid w:val="00D4505C"/>
    <w:rsid w:val="00D54677"/>
    <w:rsid w:val="00D76E04"/>
    <w:rsid w:val="00D81688"/>
    <w:rsid w:val="00DB5191"/>
    <w:rsid w:val="00DD6997"/>
    <w:rsid w:val="00E676D3"/>
    <w:rsid w:val="00E75AFA"/>
    <w:rsid w:val="00E94AC1"/>
    <w:rsid w:val="00EB55B4"/>
    <w:rsid w:val="00ED26A5"/>
    <w:rsid w:val="00F054E6"/>
    <w:rsid w:val="00F12F90"/>
    <w:rsid w:val="00FA4286"/>
    <w:rsid w:val="00FA49F9"/>
    <w:rsid w:val="00FD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1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D2111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B534A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34315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1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ekavac@uniz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kolega@unizd.hr</dc:creator>
  <cp:lastModifiedBy>Lenovo</cp:lastModifiedBy>
  <cp:revision>4</cp:revision>
  <dcterms:created xsi:type="dcterms:W3CDTF">2021-07-15T19:47:00Z</dcterms:created>
  <dcterms:modified xsi:type="dcterms:W3CDTF">2021-07-15T19:52:00Z</dcterms:modified>
</cp:coreProperties>
</file>