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959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Dijalektologija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FF402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FF402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FF4028">
              <w:rPr>
                <w:rFonts w:ascii="Merriweather" w:hAnsi="Merriweather" w:cs="Times New Roman"/>
                <w:b/>
                <w:sz w:val="20"/>
              </w:rPr>
              <w:t>(jedno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  <w:bookmarkStart w:id="0" w:name="_GoBack"/>
            <w:bookmarkEnd w:id="0"/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A146F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146F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146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146F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241, srijedom od 10:00 do 12:00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(predavanja)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232, srijedom od 14:00 do 16:00 (seminarska nastava)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5. 10. 2022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79591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25. 1. 2023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Marijana Bašić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mabasic@unizd.hr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Nakon odslušanih predavanja i napravljenih vježbi studenti će moći: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vladati osnovnom dijalektološkom metodologijom, terminologijom i literaturom;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uočavati sinkronijske i dijakronijske odnose među hrvatskim narječjima, dijalektima i govorima;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prepoznavati, razumijevati i jezično analizirati književne tekstove i zvučne zapise hrvatskih organskih idioma;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sudjelovati u dijalektološkim istraživanjima (terenski </w:t>
            </w:r>
            <w:r w:rsidRPr="001C0577">
              <w:rPr>
                <w:rFonts w:ascii="Merriweather" w:hAnsi="Merriweather" w:cs="Times New Roman"/>
                <w:sz w:val="18"/>
              </w:rPr>
              <w:lastRenderedPageBreak/>
              <w:t>rad i kasniji kabinetski opis govora);</w:t>
            </w:r>
          </w:p>
          <w:p w:rsidR="00310F9A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javno izložiti dijalektološku problematiku koju su samostalno obradili.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jezično analiziranje teksta;</w:t>
            </w:r>
          </w:p>
          <w:p w:rsid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prepoznavanje i primjenu razlikovnih kriterija u dijalektologiji;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146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C0577" w:rsidRDefault="001C0577" w:rsidP="001C057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održano seminarsko izlaganje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pozitivno ocijenjen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1. 2. 2023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15. 2. 2023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C05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Kolegij obuhvaća uvod u dijalektologiju, pregled dosadašnjega razvoja hrvatske dijalektologije i proučavanje triju narječja hrvatskoga jezika, pa i hrvatskih govora torlačkoga narječja. Na seminarima će se analizirati tekstovi iz literature ili tekstovi i snimke koje su skupili studenti.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Uvod u dijalektologiju. Dijalektologija kao znanost. Osnovni 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Hrvatska dijalektologija u 19. stoljeću i prvoj polovici 20. stoljeća.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Hrvatska dijalektologija u drugoj polovici 20. stoljeća i na početku 21. stoljeća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Povijesno i današnje prostiranje hrvatskih narječja. Klasifikacija čakavskoga, kajkavskoga i štokavskoga narječja.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7. Štokavski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kajkavska i štokavska akcentuacija.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Čakavska, kajkavska i štokavska akcentuacija.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 xml:space="preserve"> (II)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10. Čakavska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12. Štokavska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13. Dijalektalna sintaksa i frazeologija.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14. Dijalektalna leksikografija.</w:t>
            </w:r>
          </w:p>
          <w:p w:rsidR="001C0577" w:rsidRPr="001C0577" w:rsidRDefault="001C0577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Hrvatski govori torlačkog narječja. </w:t>
            </w:r>
            <w:r w:rsidR="0079591E">
              <w:rPr>
                <w:rFonts w:ascii="Merriweather" w:eastAsia="MS Gothic" w:hAnsi="Merriweather" w:cs="Times New Roman"/>
                <w:sz w:val="18"/>
              </w:rPr>
              <w:t>Hrvatski govori u Crnoj Gori.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 obvezama. Preslušavanje snimaka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 dijalektalnih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Terensko dijalektološko istraživanje – metodologija. Dijalektološki upitnik.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Analiza studije Pere Budmanija "Dubrovački dijalekat, kako se sada govori".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Analiza studije Stjepana Ivšića "Jezik Hrvata kajkavaca".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Štokavski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štokavska i kajkavska prozodija. Analiza tekstova.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ab/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>10. Štokavska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Čakavska, štokavska i kajkavska sintaksa.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Analiza dijalektalnih rječnika.     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Hrvatski izvandomovinski govori. Analiza tekstova.  </w:t>
            </w:r>
          </w:p>
          <w:p w:rsidR="00FC2198" w:rsidRPr="00FF1020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15. Dijalektalna književnost.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Dalibor; Ivić, Pavle. 1988.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Jezik srpskohrvatski / hrvatskosrpski, hrvatski ili srpski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Jugoslavenski leksikografski zavod "Miroslav Krleža".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Lisac, Josip. 2003.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1. Hrvatski dijalekti i govori štokavskog narječja i hrvatski govori torlačkog narječja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="00FF539E"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2. Čakavsko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knjiga..</w:t>
            </w:r>
          </w:p>
          <w:p w:rsidR="00FC2198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Lončarić, Mijo. 1996.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Kajkavsko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Dalibor. 1970. Dijalekatska slika hrvatskosrpskog jezičnog prostora.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8: 5–30. </w:t>
            </w:r>
          </w:p>
          <w:p w:rsidR="004D4431" w:rsidRDefault="004D4431" w:rsidP="004D4431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Brozović, Dalibor. 1976. „O suvremenoj zadarskoj miksoglotiji i o njezinim društveno-povijesnim i lingvističkim pretpostavkama“.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14–</w:t>
            </w:r>
            <w:r w:rsidR="00AC717C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49–63.</w:t>
            </w:r>
          </w:p>
          <w:p w:rsidR="00AC717C" w:rsidRDefault="00AC717C" w:rsidP="00AC717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Brozović, Dalibor. 1984. „Longitudinalne jadranske heterodijalekatske izoglose“ u: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Crnogorski govori</w:t>
            </w: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 (ur. Dragomir Vujičić i Jevto M. Milović). Titograd: CANU. 141–149.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Ćurković, Dijana. 2014.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Govor Bitelića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Doktorski rad. Sveučilište u Rijeci.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Finka, Božidar. 1971. Čakavsko narječje.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Čakavska rič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1/1: 11–71.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Ivšić, Stjepan. 1936. Jezik Hrvata kajkavaca.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Ljetopis JAZU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48: 47–88.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Kalogjera, Damir. 2013. „Iz terminologije dijalekatskih promjena”.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Hrvatski 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18. 3–10.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Kapović, Mate. 2015.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hrvatske akcentuacije: fonetik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a.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Kapović, Mate. 2018. „Povijest glagolske akcentuacije u štokavskom (i šire)“.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Rasprave: časopis Instituta za hrvatski jezik i jezikoslovlje 44/1</w:t>
            </w:r>
            <w:r>
              <w:rPr>
                <w:rFonts w:ascii="Merriweather" w:eastAsia="MS Gothic" w:hAnsi="Merriweather" w:cs="Times New Roman"/>
                <w:sz w:val="18"/>
              </w:rPr>
              <w:t>. 159–285.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b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. „Hrvatska narječja u srednjem vijeku”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1. knjiga: srednji vijek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2011. „Hrvatska narječja”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2. knjiga: 16. stoljeće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2015. „Hrvatska narječja i dijalektološka istraživanja u 19.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4. knjiga: 19. stoljeće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Lisac, Josip; Pranjković, Ivo; Samardžija, Marko). Zagreb: Croatica. 159–177.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2019. „Dijalektološka istraživanja i leksikografski opisi hrvatskih govora, dijalekata i narječja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6. knjiga: 20. stoljeće – drugi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Pranjković, Ivo; Samardžija, Marko). 277–319.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Magaš, Ivan. 2022.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Novoštokavski ikavski govori Sjeverne Dalmacije (od Starigrada do Biograda)</w:t>
            </w:r>
            <w:r>
              <w:rPr>
                <w:rFonts w:ascii="Merriweather" w:eastAsia="MS Gothic" w:hAnsi="Merriweather" w:cs="Times New Roman"/>
                <w:sz w:val="18"/>
              </w:rPr>
              <w:t>. Doktorski rad. Sveučilište u Zadru.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Matasović, Ranko. 2001.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Uvod u poredbenu lingvistiku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Menac-Mihalić, Mira; Celinić, Anita. 2012.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Ozvučena čitanka iz hrvatske dijalektologije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Knjigra.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Moguš, Milan. 1977.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Čakavsko narječje – fonologija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Vranić, Silvana; Zubčić, Sanja. 2018. „Hrvatska narječja, dijalekti i govori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hrvatska jezika. 5. knjiga: 20. stoljeće – prvi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(gl. ur. Ante Bičanić). Zagreb: Croatica.</w:t>
            </w:r>
          </w:p>
          <w:p w:rsidR="00FC2198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Zečević, Vesna. 2000.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Hrvatski dijalekti u kontaktu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9591E" w:rsidRDefault="000D227F" w:rsidP="0079591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Zvučni atlas hrvatskih govora – URL: </w:t>
            </w:r>
            <w:hyperlink r:id="rId10" w:history="1">
              <w:r w:rsidRPr="008B6465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http://hrvatski-zvucni-atlas.com/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A146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A146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146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60% kolokviji / pismeni ispit</w:t>
            </w:r>
          </w:p>
          <w:p w:rsidR="000D227F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usmeni ispit</w:t>
            </w:r>
          </w:p>
          <w:p w:rsidR="000D227F" w:rsidRPr="00FF1020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146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F8" w:rsidRDefault="00A146F8" w:rsidP="009947BA">
      <w:pPr>
        <w:spacing w:before="0" w:after="0"/>
      </w:pPr>
      <w:r>
        <w:separator/>
      </w:r>
    </w:p>
  </w:endnote>
  <w:endnote w:type="continuationSeparator" w:id="0">
    <w:p w:rsidR="00A146F8" w:rsidRDefault="00A146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F8" w:rsidRDefault="00A146F8" w:rsidP="009947BA">
      <w:pPr>
        <w:spacing w:before="0" w:after="0"/>
      </w:pPr>
      <w:r>
        <w:separator/>
      </w:r>
    </w:p>
  </w:footnote>
  <w:footnote w:type="continuationSeparator" w:id="0">
    <w:p w:rsidR="00A146F8" w:rsidRDefault="00A146F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227F"/>
    <w:rsid w:val="0010332B"/>
    <w:rsid w:val="001443A2"/>
    <w:rsid w:val="00150B32"/>
    <w:rsid w:val="00197510"/>
    <w:rsid w:val="001C0577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767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4431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7F49"/>
    <w:rsid w:val="00700D7A"/>
    <w:rsid w:val="00721260"/>
    <w:rsid w:val="007361E7"/>
    <w:rsid w:val="007368EB"/>
    <w:rsid w:val="00744B5B"/>
    <w:rsid w:val="0078125F"/>
    <w:rsid w:val="00794496"/>
    <w:rsid w:val="0079591E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17B24"/>
    <w:rsid w:val="009760E8"/>
    <w:rsid w:val="009947BA"/>
    <w:rsid w:val="00997F41"/>
    <w:rsid w:val="009A3A9D"/>
    <w:rsid w:val="009C56B1"/>
    <w:rsid w:val="009D5226"/>
    <w:rsid w:val="009E2FD4"/>
    <w:rsid w:val="00A06750"/>
    <w:rsid w:val="00A146F8"/>
    <w:rsid w:val="00A66D4A"/>
    <w:rsid w:val="00A9132B"/>
    <w:rsid w:val="00AA1A5A"/>
    <w:rsid w:val="00AC717C"/>
    <w:rsid w:val="00AD23FB"/>
    <w:rsid w:val="00B62B28"/>
    <w:rsid w:val="00B71A57"/>
    <w:rsid w:val="00B7307A"/>
    <w:rsid w:val="00BD6DF2"/>
    <w:rsid w:val="00BE120F"/>
    <w:rsid w:val="00C02454"/>
    <w:rsid w:val="00C3477B"/>
    <w:rsid w:val="00C85956"/>
    <w:rsid w:val="00C9733D"/>
    <w:rsid w:val="00CA3783"/>
    <w:rsid w:val="00CB23F4"/>
    <w:rsid w:val="00D136E4"/>
    <w:rsid w:val="00D46C2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02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s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vatski-zvucni-atl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8D43-6D7F-4D3A-A4D7-54F0C185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18</cp:revision>
  <cp:lastPrinted>2021-02-12T11:27:00Z</cp:lastPrinted>
  <dcterms:created xsi:type="dcterms:W3CDTF">2021-02-12T10:42:00Z</dcterms:created>
  <dcterms:modified xsi:type="dcterms:W3CDTF">2022-10-04T10:19:00Z</dcterms:modified>
</cp:coreProperties>
</file>