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1257"/>
        <w:gridCol w:w="1315"/>
        <w:gridCol w:w="292"/>
        <w:gridCol w:w="2623"/>
        <w:gridCol w:w="469"/>
        <w:gridCol w:w="896"/>
        <w:gridCol w:w="1347"/>
      </w:tblGrid>
      <w:tr w:rsidR="00F158A6" w:rsidRPr="003C0388" w:rsidTr="0045284D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158A6" w:rsidRPr="00650912" w:rsidRDefault="00F158A6" w:rsidP="0045284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81707">
              <w:rPr>
                <w:rFonts w:asciiTheme="minorHAnsi" w:hAnsiTheme="minorHAnsi"/>
                <w:b/>
              </w:rPr>
              <w:t>DIPLOMSKI 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F158A6" w:rsidRPr="00650912" w:rsidRDefault="00F158A6" w:rsidP="0045284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F158A6" w:rsidRDefault="00F158A6" w:rsidP="00F158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  2.</w:t>
            </w:r>
          </w:p>
        </w:tc>
      </w:tr>
      <w:tr w:rsidR="00F158A6" w:rsidRPr="003C0388" w:rsidTr="0045284D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F158A6" w:rsidRPr="003C0388" w:rsidTr="0045284D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158A6" w:rsidRPr="00650912" w:rsidRDefault="00F158A6" w:rsidP="0045284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Epistolografija</w:t>
            </w:r>
            <w:proofErr w:type="spellEnd"/>
            <w:r>
              <w:rPr>
                <w:rFonts w:asciiTheme="minorHAnsi" w:hAnsiTheme="minorHAnsi"/>
                <w:b/>
              </w:rPr>
              <w:t xml:space="preserve"> hrvatskih latinista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3F2CED" w:rsidP="004528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F158A6">
              <w:rPr>
                <w:rFonts w:cs="Calibri"/>
              </w:rPr>
              <w:t>jetni</w:t>
            </w:r>
          </w:p>
        </w:tc>
      </w:tr>
      <w:tr w:rsidR="00F158A6" w:rsidRPr="003C0388" w:rsidTr="0045284D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650912" w:rsidRDefault="00F158A6" w:rsidP="0045284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F158A6" w:rsidRPr="00650912" w:rsidRDefault="00F158A6" w:rsidP="0045284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650912" w:rsidRDefault="00F158A6" w:rsidP="0045284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9D0AC9" w:rsidP="004528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F158A6" w:rsidRPr="003C0388" w:rsidTr="0045284D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8A6" w:rsidRPr="00F158A6" w:rsidRDefault="00F158A6" w:rsidP="0045284D">
            <w:pPr>
              <w:spacing w:after="0" w:line="240" w:lineRule="auto"/>
              <w:ind w:left="170"/>
              <w:jc w:val="center"/>
              <w:rPr>
                <w:rFonts w:cs="Calibri"/>
              </w:rPr>
            </w:pPr>
            <w:r w:rsidRPr="00F158A6">
              <w:rPr>
                <w:rFonts w:cs="Calibri"/>
              </w:rPr>
              <w:t>Izborni</w:t>
            </w:r>
          </w:p>
        </w:tc>
      </w:tr>
      <w:tr w:rsidR="00F158A6" w:rsidRPr="003C0388" w:rsidTr="0045284D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158A6" w:rsidRPr="003C0388" w:rsidTr="0045284D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F158A6" w:rsidRPr="00FD4082" w:rsidRDefault="009D0AC9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FD4082">
              <w:rPr>
                <w:rFonts w:cs="Calibri"/>
                <w:b/>
              </w:rPr>
              <w:t>Dr</w:t>
            </w:r>
            <w:proofErr w:type="spellEnd"/>
            <w:r w:rsidRPr="00FD4082">
              <w:rPr>
                <w:rFonts w:cs="Calibri"/>
                <w:b/>
              </w:rPr>
              <w:t xml:space="preserve">. </w:t>
            </w:r>
            <w:proofErr w:type="spellStart"/>
            <w:r w:rsidRPr="00FD4082">
              <w:rPr>
                <w:rFonts w:cs="Calibri"/>
                <w:b/>
              </w:rPr>
              <w:t>sc</w:t>
            </w:r>
            <w:proofErr w:type="spellEnd"/>
            <w:r w:rsidRPr="00FD4082">
              <w:rPr>
                <w:rFonts w:cs="Calibri"/>
                <w:b/>
              </w:rPr>
              <w:t>. Diana Sorić</w:t>
            </w:r>
          </w:p>
        </w:tc>
      </w:tr>
      <w:tr w:rsidR="00F158A6" w:rsidRPr="003C0388" w:rsidTr="0045284D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F158A6" w:rsidRPr="00FD4082" w:rsidRDefault="009D0AC9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FD4082">
              <w:rPr>
                <w:rFonts w:cs="Calibri"/>
                <w:b/>
              </w:rPr>
              <w:t>Dr</w:t>
            </w:r>
            <w:proofErr w:type="spellEnd"/>
            <w:r w:rsidRPr="00FD4082">
              <w:rPr>
                <w:rFonts w:cs="Calibri"/>
                <w:b/>
              </w:rPr>
              <w:t xml:space="preserve">. </w:t>
            </w:r>
            <w:proofErr w:type="spellStart"/>
            <w:r w:rsidRPr="00FD4082">
              <w:rPr>
                <w:rFonts w:cs="Calibri"/>
                <w:b/>
              </w:rPr>
              <w:t>sc</w:t>
            </w:r>
            <w:proofErr w:type="spellEnd"/>
            <w:r w:rsidRPr="00FD4082">
              <w:rPr>
                <w:rFonts w:cs="Calibri"/>
                <w:b/>
              </w:rPr>
              <w:t>. Diana Sorić</w:t>
            </w:r>
          </w:p>
        </w:tc>
      </w:tr>
      <w:tr w:rsidR="00F158A6" w:rsidRPr="003C0388" w:rsidTr="0045284D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F158A6" w:rsidRPr="003C0388" w:rsidTr="0045284D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58A6" w:rsidRPr="003C0388" w:rsidRDefault="009D0AC9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158A6" w:rsidRPr="003C0388" w:rsidTr="0045284D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8A6" w:rsidRPr="00E77259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E77259">
              <w:rPr>
                <w:rFonts w:cs="Calibri"/>
              </w:rPr>
              <w:t>Studentske ankete i analiza rezultata</w:t>
            </w:r>
          </w:p>
        </w:tc>
      </w:tr>
      <w:tr w:rsidR="00F158A6" w:rsidRPr="003C0388" w:rsidTr="0045284D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A6" w:rsidRPr="00E77259" w:rsidRDefault="00F158A6" w:rsidP="0045284D">
            <w:pPr>
              <w:spacing w:after="0" w:line="240" w:lineRule="auto"/>
              <w:rPr>
                <w:rFonts w:cs="Calibri"/>
              </w:rPr>
            </w:pPr>
            <w:r w:rsidRPr="00E77259">
              <w:rPr>
                <w:rFonts w:cs="Calibri"/>
              </w:rPr>
              <w:t>Prema Pravilniku o sustavu osiguranja kvalitete Sveučilišta u Zadru</w:t>
            </w:r>
          </w:p>
          <w:p w:rsidR="00F158A6" w:rsidRPr="00E77259" w:rsidRDefault="00F158A6" w:rsidP="0045284D">
            <w:pPr>
              <w:spacing w:after="0" w:line="240" w:lineRule="auto"/>
              <w:rPr>
                <w:rFonts w:cs="Calibri"/>
              </w:rPr>
            </w:pPr>
            <w:r w:rsidRPr="00E77259">
              <w:rPr>
                <w:rFonts w:cs="Calibri"/>
              </w:rPr>
              <w:t>Izvješće o izvedenoj nastavi</w:t>
            </w:r>
          </w:p>
          <w:p w:rsidR="00F158A6" w:rsidRPr="00E77259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F158A6" w:rsidRPr="003C0388" w:rsidRDefault="00F158A6" w:rsidP="00F158A6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F158A6" w:rsidRPr="003C0388" w:rsidTr="0045284D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8A6" w:rsidRPr="003C0388" w:rsidRDefault="00E77259" w:rsidP="0045284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Temeljni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cilj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kolegija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upoznati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studente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glavnim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predstavnicima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humanističke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epistolografije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hrvatskih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latinista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njihovih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djela</w:t>
            </w:r>
            <w:proofErr w:type="spellEnd"/>
            <w:r>
              <w:rPr>
                <w:lang w:val="de-DE"/>
              </w:rPr>
              <w:t xml:space="preserve"> u </w:t>
            </w:r>
            <w:proofErr w:type="spellStart"/>
            <w:r>
              <w:rPr>
                <w:lang w:val="de-DE"/>
              </w:rPr>
              <w:t>povijesnom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europskom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kontekstu</w:t>
            </w:r>
            <w:proofErr w:type="spellEnd"/>
            <w:r>
              <w:rPr>
                <w:lang w:val="de-DE"/>
              </w:rPr>
              <w:t xml:space="preserve">.  </w:t>
            </w:r>
            <w:proofErr w:type="spellStart"/>
            <w:r>
              <w:rPr>
                <w:lang w:val="de-DE"/>
              </w:rPr>
              <w:t>Studenti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će</w:t>
            </w:r>
            <w:proofErr w:type="spellEnd"/>
            <w:r>
              <w:rPr>
                <w:lang w:val="de-DE"/>
              </w:rPr>
              <w:t xml:space="preserve"> se </w:t>
            </w:r>
            <w:proofErr w:type="spellStart"/>
            <w:r>
              <w:rPr>
                <w:lang w:val="de-DE"/>
              </w:rPr>
              <w:t>također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upoznati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generičkim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pravilima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pisma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književnog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žanra</w:t>
            </w:r>
            <w:proofErr w:type="spellEnd"/>
            <w:r>
              <w:rPr>
                <w:lang w:val="de-DE"/>
              </w:rPr>
              <w:t xml:space="preserve"> i s </w:t>
            </w:r>
            <w:proofErr w:type="spellStart"/>
            <w:r>
              <w:rPr>
                <w:lang w:val="de-DE"/>
              </w:rPr>
              <w:t>epistolografskim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teorijama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F158A6" w:rsidRPr="003C0388" w:rsidTr="0045284D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F158A6" w:rsidRPr="003C0388" w:rsidTr="0045284D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F158A6" w:rsidRPr="00BA1AAF" w:rsidRDefault="00C1165E" w:rsidP="00C1165E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BA1AAF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BA1AA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BA1AAF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BA1AAF">
              <w:rPr>
                <w:rFonts w:cs="Calibri"/>
                <w:b/>
                <w:lang w:val="en-GB"/>
              </w:rPr>
              <w:t xml:space="preserve"> 1:</w:t>
            </w:r>
          </w:p>
          <w:p w:rsidR="00C1165E" w:rsidRPr="00475652" w:rsidRDefault="00475652" w:rsidP="00C1165E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475652">
              <w:rPr>
                <w:rFonts w:cs="Calibri"/>
                <w:lang w:val="en-GB"/>
              </w:rPr>
              <w:t>Opće</w:t>
            </w:r>
            <w:proofErr w:type="spellEnd"/>
            <w:r w:rsidRPr="00475652">
              <w:rPr>
                <w:rFonts w:cs="Calibri"/>
                <w:lang w:val="en-GB"/>
              </w:rPr>
              <w:t xml:space="preserve"> </w:t>
            </w:r>
            <w:proofErr w:type="spellStart"/>
            <w:r w:rsidRPr="00475652">
              <w:rPr>
                <w:rFonts w:cs="Calibri"/>
                <w:lang w:val="en-GB"/>
              </w:rPr>
              <w:t>karakteristike</w:t>
            </w:r>
            <w:proofErr w:type="spellEnd"/>
            <w:r w:rsidRPr="00475652">
              <w:rPr>
                <w:rFonts w:cs="Calibri"/>
                <w:lang w:val="en-GB"/>
              </w:rPr>
              <w:t xml:space="preserve"> </w:t>
            </w:r>
            <w:proofErr w:type="spellStart"/>
            <w:r w:rsidRPr="00475652">
              <w:rPr>
                <w:rFonts w:cs="Calibri"/>
                <w:lang w:val="en-GB"/>
              </w:rPr>
              <w:t>pisma</w:t>
            </w:r>
            <w:proofErr w:type="spellEnd"/>
          </w:p>
        </w:tc>
      </w:tr>
      <w:tr w:rsidR="00F158A6" w:rsidRPr="003C0388" w:rsidTr="0045284D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8A6" w:rsidRPr="00BA1AAF" w:rsidRDefault="00475652" w:rsidP="0045284D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BA1AAF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BA1AA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BA1AAF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BA1AAF">
              <w:rPr>
                <w:rFonts w:cs="Calibri"/>
                <w:b/>
                <w:lang w:val="en-GB"/>
              </w:rPr>
              <w:t xml:space="preserve"> 2:</w:t>
            </w:r>
          </w:p>
          <w:p w:rsidR="00475652" w:rsidRPr="00475652" w:rsidRDefault="00475652" w:rsidP="0045284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475652">
              <w:rPr>
                <w:rFonts w:cs="Calibri"/>
                <w:lang w:val="en-GB"/>
              </w:rPr>
              <w:t>Epistolografske</w:t>
            </w:r>
            <w:proofErr w:type="spellEnd"/>
            <w:r w:rsidRPr="00475652">
              <w:rPr>
                <w:rFonts w:cs="Calibri"/>
                <w:lang w:val="en-GB"/>
              </w:rPr>
              <w:t xml:space="preserve"> </w:t>
            </w:r>
            <w:proofErr w:type="spellStart"/>
            <w:r w:rsidRPr="00475652">
              <w:rPr>
                <w:rFonts w:cs="Calibri"/>
                <w:lang w:val="en-GB"/>
              </w:rPr>
              <w:t>teorije</w:t>
            </w:r>
            <w:proofErr w:type="spellEnd"/>
          </w:p>
        </w:tc>
      </w:tr>
      <w:tr w:rsidR="00F158A6" w:rsidRPr="003C0388" w:rsidTr="0045284D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F158A6" w:rsidRPr="00BA1AAF" w:rsidRDefault="00475652" w:rsidP="0045284D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BA1AAF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BA1AA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BA1AAF">
              <w:rPr>
                <w:rFonts w:cs="Calibri"/>
                <w:b/>
                <w:lang w:val="en-GB"/>
              </w:rPr>
              <w:t>cjelina</w:t>
            </w:r>
            <w:proofErr w:type="spellEnd"/>
            <w:r w:rsidR="00BA1AAF">
              <w:rPr>
                <w:rFonts w:cs="Calibri"/>
                <w:b/>
                <w:lang w:val="en-GB"/>
              </w:rPr>
              <w:t xml:space="preserve"> </w:t>
            </w:r>
            <w:r w:rsidRPr="00BA1AAF">
              <w:rPr>
                <w:rFonts w:cs="Calibri"/>
                <w:b/>
                <w:lang w:val="en-GB"/>
              </w:rPr>
              <w:t>3:</w:t>
            </w:r>
          </w:p>
          <w:p w:rsidR="00475652" w:rsidRPr="00475652" w:rsidRDefault="00475652" w:rsidP="0045284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475652">
              <w:rPr>
                <w:rFonts w:cs="Calibri"/>
                <w:lang w:val="en-GB"/>
              </w:rPr>
              <w:t>Hrvatski</w:t>
            </w:r>
            <w:proofErr w:type="spellEnd"/>
            <w:r w:rsidRPr="00475652">
              <w:rPr>
                <w:rFonts w:cs="Calibri"/>
                <w:lang w:val="en-GB"/>
              </w:rPr>
              <w:t xml:space="preserve"> </w:t>
            </w:r>
            <w:proofErr w:type="spellStart"/>
            <w:r w:rsidRPr="00475652">
              <w:rPr>
                <w:rFonts w:cs="Calibri"/>
                <w:lang w:val="en-GB"/>
              </w:rPr>
              <w:t>epistolografi</w:t>
            </w:r>
            <w:proofErr w:type="spellEnd"/>
          </w:p>
        </w:tc>
      </w:tr>
    </w:tbl>
    <w:p w:rsidR="00F158A6" w:rsidRPr="003C0388" w:rsidRDefault="00F158A6" w:rsidP="00F158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F158A6" w:rsidRPr="003C0388" w:rsidTr="0045284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F158A6" w:rsidRPr="003C0388" w:rsidTr="0045284D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F158A6" w:rsidRPr="003C0388" w:rsidRDefault="00F158A6" w:rsidP="0045284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F158A6" w:rsidRPr="003C0388" w:rsidTr="0045284D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 w:rsidRPr="00281707">
              <w:rPr>
                <w:rStyle w:val="li"/>
                <w:rFonts w:asciiTheme="minorHAnsi" w:eastAsiaTheme="majorEastAsia" w:hAnsiTheme="minorHAnsi"/>
              </w:rPr>
              <w:t>Uvod u kolegi</w:t>
            </w:r>
            <w:r>
              <w:rPr>
                <w:rStyle w:val="li"/>
                <w:rFonts w:asciiTheme="minorHAnsi" w:eastAsiaTheme="majorEastAsia" w:hAnsiTheme="minorHAnsi"/>
              </w:rPr>
              <w:t>j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>Materijali, prenošenje pisama i formalne karakteristike pisma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F158A6" w:rsidRPr="00BE365E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>Klasifikacija pisama (formalno, sadržajno, prema kriteriju istinitosti)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>Klasifikacije pisama prema antičkim piscima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Opće značajke srednjovjekovne </w:t>
            </w:r>
            <w:proofErr w:type="spellStart"/>
            <w:r>
              <w:rPr>
                <w:rFonts w:asciiTheme="minorHAnsi" w:hAnsiTheme="minorHAnsi"/>
              </w:rPr>
              <w:t>epistolografske</w:t>
            </w:r>
            <w:proofErr w:type="spellEnd"/>
            <w:r>
              <w:rPr>
                <w:rFonts w:asciiTheme="minorHAnsi" w:hAnsiTheme="minorHAnsi"/>
              </w:rPr>
              <w:t xml:space="preserve"> teorije </w:t>
            </w:r>
            <w:proofErr w:type="spellStart"/>
            <w:r w:rsidRPr="006F1F97">
              <w:rPr>
                <w:rFonts w:asciiTheme="minorHAnsi" w:hAnsiTheme="minorHAnsi"/>
                <w:i/>
              </w:rPr>
              <w:t>ars</w:t>
            </w:r>
            <w:proofErr w:type="spellEnd"/>
            <w:r w:rsidRPr="006F1F9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6F1F97">
              <w:rPr>
                <w:rFonts w:asciiTheme="minorHAnsi" w:hAnsiTheme="minorHAnsi"/>
                <w:i/>
              </w:rPr>
              <w:t>dictaminis</w:t>
            </w:r>
            <w:proofErr w:type="spellEnd"/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F158A6" w:rsidRPr="003C0388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Ars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dictaminis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proofErr w:type="spellStart"/>
            <w:r>
              <w:rPr>
                <w:rFonts w:asciiTheme="minorHAnsi" w:hAnsiTheme="minorHAnsi"/>
              </w:rPr>
              <w:t>najvažnij</w:t>
            </w:r>
            <w:proofErr w:type="spellEnd"/>
            <w:r>
              <w:rPr>
                <w:rFonts w:asciiTheme="minorHAnsi" w:hAnsiTheme="minorHAnsi"/>
              </w:rPr>
              <w:t xml:space="preserve"> predstavnici (</w:t>
            </w:r>
            <w:proofErr w:type="spellStart"/>
            <w:r>
              <w:rPr>
                <w:rFonts w:asciiTheme="minorHAnsi" w:hAnsiTheme="minorHAnsi"/>
              </w:rPr>
              <w:t>Albericus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Casinensis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Adalbertus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Samaritanus</w:t>
            </w:r>
            <w:proofErr w:type="spellEnd"/>
            <w:r>
              <w:rPr>
                <w:rFonts w:asciiTheme="minorHAnsi" w:hAnsiTheme="minorHAnsi"/>
              </w:rPr>
              <w:t xml:space="preserve">, Hugo </w:t>
            </w:r>
            <w:proofErr w:type="spellStart"/>
            <w:r>
              <w:rPr>
                <w:rFonts w:asciiTheme="minorHAnsi" w:hAnsiTheme="minorHAnsi"/>
              </w:rPr>
              <w:t>Bolonjski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itd</w:t>
            </w:r>
            <w:proofErr w:type="spellEnd"/>
            <w:r>
              <w:rPr>
                <w:rFonts w:asciiTheme="minorHAnsi" w:hAnsiTheme="minorHAnsi"/>
              </w:rPr>
              <w:t>.)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Style w:val="searchhit"/>
                <w:rFonts w:asciiTheme="minorHAnsi" w:hAnsiTheme="minorHAnsi"/>
              </w:rPr>
              <w:t xml:space="preserve">Humanistička </w:t>
            </w:r>
            <w:proofErr w:type="spellStart"/>
            <w:r>
              <w:rPr>
                <w:rStyle w:val="searchhit"/>
                <w:rFonts w:asciiTheme="minorHAnsi" w:hAnsiTheme="minorHAnsi"/>
              </w:rPr>
              <w:t>epistolografska</w:t>
            </w:r>
            <w:proofErr w:type="spellEnd"/>
            <w:r>
              <w:rPr>
                <w:rStyle w:val="searchhit"/>
                <w:rFonts w:asciiTheme="minorHAnsi" w:hAnsiTheme="minorHAnsi"/>
              </w:rPr>
              <w:t xml:space="preserve"> teorija </w:t>
            </w:r>
            <w:proofErr w:type="spellStart"/>
            <w:r w:rsidRPr="0085469C">
              <w:rPr>
                <w:rStyle w:val="searchhit"/>
                <w:rFonts w:asciiTheme="minorHAnsi" w:hAnsiTheme="minorHAnsi"/>
                <w:i/>
              </w:rPr>
              <w:t>ars</w:t>
            </w:r>
            <w:proofErr w:type="spellEnd"/>
            <w:r w:rsidRPr="0085469C">
              <w:rPr>
                <w:rStyle w:val="searchhit"/>
                <w:rFonts w:asciiTheme="minorHAnsi" w:hAnsiTheme="minorHAnsi"/>
                <w:i/>
              </w:rPr>
              <w:t xml:space="preserve"> </w:t>
            </w:r>
            <w:proofErr w:type="spellStart"/>
            <w:r w:rsidRPr="0085469C">
              <w:rPr>
                <w:rStyle w:val="searchhit"/>
                <w:rFonts w:asciiTheme="minorHAnsi" w:hAnsiTheme="minorHAnsi"/>
                <w:i/>
              </w:rPr>
              <w:t>epistolandi</w:t>
            </w:r>
            <w:proofErr w:type="spellEnd"/>
            <w:r>
              <w:rPr>
                <w:rStyle w:val="searchhit"/>
                <w:rFonts w:asciiTheme="minorHAnsi" w:hAnsiTheme="minorHAnsi"/>
                <w:i/>
              </w:rPr>
              <w:t xml:space="preserve"> </w:t>
            </w:r>
            <w:r w:rsidRPr="0085469C">
              <w:rPr>
                <w:rStyle w:val="searchhit"/>
                <w:rFonts w:asciiTheme="minorHAnsi" w:hAnsiTheme="minorHAnsi"/>
              </w:rPr>
              <w:t>(</w:t>
            </w:r>
            <w:proofErr w:type="spellStart"/>
            <w:r w:rsidRPr="0085469C">
              <w:rPr>
                <w:rStyle w:val="searchhit"/>
                <w:rFonts w:asciiTheme="minorHAnsi" w:hAnsiTheme="minorHAnsi"/>
              </w:rPr>
              <w:t>Agostino</w:t>
            </w:r>
            <w:proofErr w:type="spellEnd"/>
            <w:r w:rsidRPr="0085469C">
              <w:rPr>
                <w:rStyle w:val="searchhit"/>
                <w:rFonts w:asciiTheme="minorHAnsi" w:hAnsiTheme="minorHAnsi"/>
              </w:rPr>
              <w:t xml:space="preserve"> Dati, </w:t>
            </w:r>
            <w:proofErr w:type="spellStart"/>
            <w:r w:rsidRPr="0085469C">
              <w:rPr>
                <w:rStyle w:val="searchhit"/>
                <w:rFonts w:asciiTheme="minorHAnsi" w:hAnsiTheme="minorHAnsi"/>
              </w:rPr>
              <w:t>Niccolo</w:t>
            </w:r>
            <w:proofErr w:type="spellEnd"/>
            <w:r w:rsidRPr="0085469C">
              <w:rPr>
                <w:rStyle w:val="searchhit"/>
                <w:rFonts w:asciiTheme="minorHAnsi" w:hAnsiTheme="minorHAnsi"/>
              </w:rPr>
              <w:t xml:space="preserve"> </w:t>
            </w:r>
            <w:proofErr w:type="spellStart"/>
            <w:r w:rsidRPr="0085469C">
              <w:rPr>
                <w:rStyle w:val="searchhit"/>
                <w:rFonts w:asciiTheme="minorHAnsi" w:hAnsiTheme="minorHAnsi"/>
              </w:rPr>
              <w:t>Perotti</w:t>
            </w:r>
            <w:proofErr w:type="spellEnd"/>
            <w:r w:rsidRPr="0085469C">
              <w:rPr>
                <w:rStyle w:val="searchhit"/>
                <w:rFonts w:asciiTheme="minorHAnsi" w:hAnsiTheme="minorHAnsi"/>
              </w:rPr>
              <w:t xml:space="preserve"> </w:t>
            </w:r>
            <w:proofErr w:type="spellStart"/>
            <w:r w:rsidRPr="0085469C">
              <w:rPr>
                <w:rStyle w:val="searchhit"/>
                <w:rFonts w:asciiTheme="minorHAnsi" w:hAnsiTheme="minorHAnsi"/>
              </w:rPr>
              <w:t>itd</w:t>
            </w:r>
            <w:proofErr w:type="spellEnd"/>
            <w:r w:rsidRPr="0085469C">
              <w:rPr>
                <w:rStyle w:val="searchhit"/>
                <w:rFonts w:asciiTheme="minorHAnsi" w:hAnsiTheme="minorHAnsi"/>
              </w:rPr>
              <w:t>.)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Humanistički </w:t>
            </w:r>
            <w:proofErr w:type="spellStart"/>
            <w:r>
              <w:rPr>
                <w:rFonts w:asciiTheme="minorHAnsi" w:hAnsiTheme="minorHAnsi"/>
              </w:rPr>
              <w:t>epistolografski</w:t>
            </w:r>
            <w:proofErr w:type="spellEnd"/>
            <w:r>
              <w:rPr>
                <w:rFonts w:asciiTheme="minorHAnsi" w:hAnsiTheme="minorHAnsi"/>
              </w:rPr>
              <w:t xml:space="preserve"> priručnici (Erazmo, J. L. </w:t>
            </w:r>
            <w:proofErr w:type="spellStart"/>
            <w:r>
              <w:rPr>
                <w:rFonts w:asciiTheme="minorHAnsi" w:hAnsiTheme="minorHAnsi"/>
              </w:rPr>
              <w:t>Vives</w:t>
            </w:r>
            <w:proofErr w:type="spellEnd"/>
            <w:r>
              <w:rPr>
                <w:rFonts w:asciiTheme="minorHAnsi" w:hAnsiTheme="minorHAnsi"/>
              </w:rPr>
              <w:t xml:space="preserve"> i F. Niger)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 (Ivan Vitez od </w:t>
            </w:r>
            <w:proofErr w:type="spellStart"/>
            <w:r>
              <w:rPr>
                <w:rFonts w:asciiTheme="minorHAnsi" w:hAnsiTheme="minorHAnsi"/>
              </w:rPr>
              <w:t>Sredne</w:t>
            </w:r>
            <w:proofErr w:type="spellEnd"/>
            <w:r>
              <w:rPr>
                <w:rFonts w:asciiTheme="minorHAnsi" w:hAnsiTheme="minorHAnsi"/>
              </w:rPr>
              <w:t>, Marko Marulić)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8D1732" w:rsidRDefault="00C1165E" w:rsidP="0045284D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 (Jakov </w:t>
            </w:r>
            <w:proofErr w:type="spellStart"/>
            <w:r>
              <w:rPr>
                <w:rFonts w:asciiTheme="minorHAnsi" w:hAnsiTheme="minorHAnsi"/>
              </w:rPr>
              <w:t>Baničević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3C0388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 (Stjepan </w:t>
            </w:r>
            <w:proofErr w:type="spellStart"/>
            <w:r>
              <w:rPr>
                <w:rFonts w:asciiTheme="minorHAnsi" w:hAnsiTheme="minorHAnsi"/>
              </w:rPr>
              <w:t>Brodarić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570E4D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 (F. </w:t>
            </w:r>
            <w:proofErr w:type="spellStart"/>
            <w:r>
              <w:rPr>
                <w:rFonts w:asciiTheme="minorHAnsi" w:hAnsiTheme="minorHAnsi"/>
              </w:rPr>
              <w:t>Trankvil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Andreis</w:t>
            </w:r>
            <w:proofErr w:type="spellEnd"/>
            <w:r>
              <w:rPr>
                <w:rFonts w:asciiTheme="minorHAnsi" w:hAnsiTheme="minorHAnsi"/>
              </w:rPr>
              <w:t xml:space="preserve">, Andrija </w:t>
            </w:r>
            <w:proofErr w:type="spellStart"/>
            <w:r>
              <w:rPr>
                <w:rFonts w:asciiTheme="minorHAnsi" w:hAnsiTheme="minorHAnsi"/>
              </w:rPr>
              <w:t>Dudić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3C0388" w:rsidRDefault="00C1165E" w:rsidP="004528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 (Antun Vrančić)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158A6" w:rsidRPr="00052B25" w:rsidRDefault="00C1165E" w:rsidP="0045284D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Hrvatski </w:t>
            </w:r>
            <w:proofErr w:type="spellStart"/>
            <w:r>
              <w:rPr>
                <w:rFonts w:asciiTheme="minorHAnsi" w:hAnsiTheme="minorHAnsi"/>
              </w:rPr>
              <w:t>epistolografi</w:t>
            </w:r>
            <w:proofErr w:type="spellEnd"/>
            <w:r>
              <w:rPr>
                <w:rFonts w:asciiTheme="minorHAnsi" w:hAnsiTheme="minorHAnsi"/>
              </w:rPr>
              <w:t xml:space="preserve"> ( Antuna Vrančića)</w:t>
            </w:r>
          </w:p>
        </w:tc>
        <w:tc>
          <w:tcPr>
            <w:tcW w:w="1701" w:type="dxa"/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58A6" w:rsidRPr="003C0388" w:rsidTr="0045284D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F158A6" w:rsidRPr="00C1165E" w:rsidRDefault="00C1165E" w:rsidP="0045284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C1165E">
              <w:rPr>
                <w:rFonts w:cs="Calibri"/>
                <w:lang w:val="en-GB"/>
              </w:rPr>
              <w:t>Završni</w:t>
            </w:r>
            <w:proofErr w:type="spellEnd"/>
            <w:r w:rsidRPr="00C1165E">
              <w:rPr>
                <w:rFonts w:cs="Calibri"/>
                <w:lang w:val="en-GB"/>
              </w:rPr>
              <w:t xml:space="preserve"> </w:t>
            </w:r>
            <w:proofErr w:type="spellStart"/>
            <w:r w:rsidRPr="00C1165E">
              <w:rPr>
                <w:rFonts w:cs="Calibri"/>
                <w:lang w:val="en-GB"/>
              </w:rPr>
              <w:t>osvrt</w:t>
            </w:r>
            <w:proofErr w:type="spellEnd"/>
            <w:r w:rsidRPr="00C1165E">
              <w:rPr>
                <w:rFonts w:cs="Calibri"/>
                <w:lang w:val="en-GB"/>
              </w:rPr>
              <w:t xml:space="preserve"> </w:t>
            </w:r>
            <w:proofErr w:type="spellStart"/>
            <w:r w:rsidRPr="00C1165E">
              <w:rPr>
                <w:rFonts w:cs="Calibri"/>
                <w:lang w:val="en-GB"/>
              </w:rPr>
              <w:t>i</w:t>
            </w:r>
            <w:proofErr w:type="spellEnd"/>
            <w:r w:rsidRPr="00C1165E">
              <w:rPr>
                <w:rFonts w:cs="Calibri"/>
                <w:lang w:val="en-GB"/>
              </w:rPr>
              <w:t xml:space="preserve"> </w:t>
            </w:r>
            <w:proofErr w:type="spellStart"/>
            <w:r w:rsidRPr="00C1165E">
              <w:rPr>
                <w:rFonts w:cs="Calibri"/>
                <w:lang w:val="en-GB"/>
              </w:rPr>
              <w:t>priprema</w:t>
            </w:r>
            <w:proofErr w:type="spellEnd"/>
            <w:r w:rsidRPr="00C1165E">
              <w:rPr>
                <w:rFonts w:cs="Calibri"/>
                <w:lang w:val="en-GB"/>
              </w:rPr>
              <w:t xml:space="preserve"> </w:t>
            </w:r>
            <w:proofErr w:type="spellStart"/>
            <w:r w:rsidRPr="00C1165E">
              <w:rPr>
                <w:rFonts w:cs="Calibri"/>
                <w:lang w:val="en-GB"/>
              </w:rPr>
              <w:t>za</w:t>
            </w:r>
            <w:proofErr w:type="spellEnd"/>
            <w:r w:rsidRPr="00C1165E">
              <w:rPr>
                <w:rFonts w:cs="Calibri"/>
                <w:lang w:val="en-GB"/>
              </w:rPr>
              <w:t xml:space="preserve"> </w:t>
            </w:r>
            <w:proofErr w:type="spellStart"/>
            <w:r w:rsidRPr="00C1165E">
              <w:rPr>
                <w:rFonts w:cs="Calibri"/>
                <w:lang w:val="en-GB"/>
              </w:rPr>
              <w:t>ispit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F158A6" w:rsidRPr="003C0388" w:rsidRDefault="00475652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:rsidR="00F158A6" w:rsidRPr="003C0388" w:rsidRDefault="00F158A6" w:rsidP="00F158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F158A6" w:rsidRPr="003C0388" w:rsidTr="0045284D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F158A6" w:rsidRPr="003C0388" w:rsidRDefault="00F158A6" w:rsidP="0045284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0AC9" w:rsidRPr="003915E6" w:rsidRDefault="009D0AC9" w:rsidP="009D0AC9">
            <w:pPr>
              <w:pStyle w:val="Heading3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Hrvatski latinisti / </w:t>
            </w:r>
            <w:proofErr w:type="spellStart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Croatici</w:t>
            </w:r>
            <w:proofErr w:type="spellEnd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auctores</w:t>
            </w:r>
            <w:proofErr w:type="spellEnd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qui</w:t>
            </w:r>
            <w:proofErr w:type="spellEnd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Latine </w:t>
            </w:r>
            <w:proofErr w:type="spellStart"/>
            <w:r w:rsidRPr="003915E6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scripserunt</w:t>
            </w:r>
            <w:proofErr w:type="spellEnd"/>
            <w:r w:rsidRPr="003915E6">
              <w:rPr>
                <w:rFonts w:asciiTheme="minorHAnsi" w:hAnsiTheme="minorHAnsi"/>
                <w:b w:val="0"/>
                <w:sz w:val="22"/>
                <w:szCs w:val="22"/>
              </w:rPr>
              <w:t>, sv. I-II., Zagreb, 1969-1970.</w:t>
            </w:r>
          </w:p>
          <w:p w:rsidR="009D0AC9" w:rsidRPr="003915E6" w:rsidRDefault="009D0AC9" w:rsidP="00C1165E">
            <w:pPr>
              <w:pStyle w:val="Heading3"/>
              <w:numPr>
                <w:ilvl w:val="0"/>
                <w:numId w:val="3"/>
              </w:num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3915E6">
              <w:rPr>
                <w:rFonts w:ascii="Calibri" w:hAnsi="Calibri"/>
                <w:b w:val="0"/>
                <w:sz w:val="22"/>
                <w:szCs w:val="22"/>
              </w:rPr>
              <w:t xml:space="preserve">Krstić, K., </w:t>
            </w:r>
            <w:proofErr w:type="spellStart"/>
            <w:r w:rsidRPr="003915E6">
              <w:rPr>
                <w:rFonts w:ascii="Calibri" w:hAnsi="Calibri"/>
                <w:b w:val="0"/>
                <w:i/>
                <w:iCs/>
                <w:sz w:val="22"/>
                <w:szCs w:val="22"/>
              </w:rPr>
              <w:t>Latinitet</w:t>
            </w:r>
            <w:proofErr w:type="spellEnd"/>
            <w:r w:rsidRPr="003915E6">
              <w:rPr>
                <w:rFonts w:ascii="Calibri" w:hAnsi="Calibri"/>
                <w:b w:val="0"/>
                <w:i/>
                <w:iCs/>
                <w:sz w:val="22"/>
                <w:szCs w:val="22"/>
              </w:rPr>
              <w:t xml:space="preserve"> kod južnih Slavena, </w:t>
            </w:r>
            <w:r w:rsidRPr="003915E6">
              <w:rPr>
                <w:rFonts w:ascii="Calibri" w:hAnsi="Calibri"/>
                <w:b w:val="0"/>
                <w:sz w:val="22"/>
                <w:szCs w:val="22"/>
              </w:rPr>
              <w:t>Enciklopedija Jugoslavije, Zagreb, 1962, str. 478-494.</w:t>
            </w:r>
          </w:p>
          <w:p w:rsidR="009D0AC9" w:rsidRDefault="009D0AC9" w:rsidP="00C1165E">
            <w:pPr>
              <w:pStyle w:val="Heading3"/>
              <w:numPr>
                <w:ilvl w:val="0"/>
                <w:numId w:val="3"/>
              </w:num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3915E6">
              <w:rPr>
                <w:rFonts w:ascii="Calibri" w:hAnsi="Calibri"/>
                <w:b w:val="0"/>
                <w:sz w:val="22"/>
                <w:szCs w:val="22"/>
              </w:rPr>
              <w:t>Mardešić, R., Novovjekovna latinska književnost</w:t>
            </w:r>
            <w:r w:rsidRPr="003915E6">
              <w:rPr>
                <w:rFonts w:ascii="Calibri" w:hAnsi="Calibri"/>
                <w:b w:val="0"/>
                <w:i/>
                <w:iCs/>
                <w:sz w:val="22"/>
                <w:szCs w:val="22"/>
              </w:rPr>
              <w:t xml:space="preserve">, </w:t>
            </w:r>
            <w:r w:rsidRPr="003915E6">
              <w:rPr>
                <w:rFonts w:ascii="Calibri" w:hAnsi="Calibri"/>
                <w:b w:val="0"/>
                <w:sz w:val="22"/>
                <w:szCs w:val="22"/>
              </w:rPr>
              <w:t xml:space="preserve">u: </w:t>
            </w:r>
            <w:r w:rsidRPr="003915E6">
              <w:rPr>
                <w:rFonts w:ascii="Calibri" w:hAnsi="Calibri"/>
                <w:b w:val="0"/>
                <w:i/>
                <w:iCs/>
                <w:sz w:val="22"/>
                <w:szCs w:val="22"/>
              </w:rPr>
              <w:t xml:space="preserve">Povijest svjetske književnosti, </w:t>
            </w:r>
            <w:proofErr w:type="spellStart"/>
            <w:r w:rsidRPr="003915E6">
              <w:rPr>
                <w:rFonts w:ascii="Calibri" w:hAnsi="Calibri"/>
                <w:b w:val="0"/>
                <w:sz w:val="22"/>
                <w:szCs w:val="22"/>
              </w:rPr>
              <w:t>knj</w:t>
            </w:r>
            <w:proofErr w:type="spellEnd"/>
            <w:r w:rsidRPr="003915E6">
              <w:rPr>
                <w:rFonts w:ascii="Calibri" w:hAnsi="Calibri"/>
                <w:b w:val="0"/>
                <w:sz w:val="22"/>
                <w:szCs w:val="22"/>
              </w:rPr>
              <w:t>. 2, Zagreb, 1977., 405-480.</w:t>
            </w:r>
          </w:p>
          <w:p w:rsidR="00413320" w:rsidRPr="00281707" w:rsidRDefault="00413320" w:rsidP="00413320">
            <w:pPr>
              <w:pStyle w:val="Heading3"/>
              <w:numPr>
                <w:ilvl w:val="0"/>
                <w:numId w:val="4"/>
              </w:numPr>
              <w:spacing w:before="0" w:after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>IJsewijn</w:t>
            </w:r>
            <w:proofErr w:type="spellEnd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 xml:space="preserve">, J.,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Companion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Neo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-Latin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Studies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Part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I: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History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and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Diffusion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of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Neo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-Latin Literature, </w:t>
            </w:r>
            <w:proofErr w:type="spellStart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>Leuven</w:t>
            </w:r>
            <w:proofErr w:type="spellEnd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 xml:space="preserve"> 1990.</w:t>
            </w:r>
          </w:p>
          <w:p w:rsidR="00413320" w:rsidRPr="00281707" w:rsidRDefault="00413320" w:rsidP="00413320">
            <w:pPr>
              <w:pStyle w:val="Heading3"/>
              <w:numPr>
                <w:ilvl w:val="0"/>
                <w:numId w:val="4"/>
              </w:numPr>
              <w:spacing w:before="0" w:after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>IJsewijn</w:t>
            </w:r>
            <w:proofErr w:type="spellEnd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 xml:space="preserve">, J. – D. </w:t>
            </w:r>
            <w:proofErr w:type="spellStart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>Sacré</w:t>
            </w:r>
            <w:proofErr w:type="spellEnd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Companion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Neo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-Latin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Studies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Part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II: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Literary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Linguistic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Philological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and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Editorial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>Questions</w:t>
            </w:r>
            <w:proofErr w:type="spellEnd"/>
            <w:r w:rsidRPr="00281707">
              <w:rPr>
                <w:rFonts w:asciiTheme="minorHAnsi" w:hAnsiTheme="minorHAnsi"/>
                <w:b w:val="0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>Leuven</w:t>
            </w:r>
            <w:proofErr w:type="spellEnd"/>
            <w:r w:rsidRPr="00281707">
              <w:rPr>
                <w:rFonts w:asciiTheme="minorHAnsi" w:hAnsiTheme="minorHAnsi"/>
                <w:b w:val="0"/>
                <w:sz w:val="22"/>
                <w:szCs w:val="22"/>
              </w:rPr>
              <w:t xml:space="preserve"> 1998.</w:t>
            </w:r>
          </w:p>
          <w:p w:rsidR="00413320" w:rsidRPr="00413320" w:rsidRDefault="00413320" w:rsidP="00413320">
            <w:pPr>
              <w:rPr>
                <w:lang w:eastAsia="ar-SA"/>
              </w:rPr>
            </w:pPr>
          </w:p>
          <w:p w:rsidR="00F158A6" w:rsidRPr="003C0388" w:rsidRDefault="00F158A6" w:rsidP="0045284D">
            <w:pPr>
              <w:spacing w:after="0" w:line="240" w:lineRule="auto"/>
              <w:rPr>
                <w:lang w:val="de-DE"/>
              </w:rPr>
            </w:pPr>
          </w:p>
        </w:tc>
      </w:tr>
      <w:tr w:rsidR="00F158A6" w:rsidRPr="003C0388" w:rsidTr="0045284D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3320" w:rsidRPr="00413320" w:rsidRDefault="00413320" w:rsidP="00413320">
            <w:pPr>
              <w:pStyle w:val="ListParagraph"/>
              <w:numPr>
                <w:ilvl w:val="0"/>
                <w:numId w:val="6"/>
              </w:numPr>
              <w:suppressLineNumbers/>
              <w:spacing w:line="240" w:lineRule="auto"/>
              <w:jc w:val="both"/>
            </w:pPr>
            <w:proofErr w:type="spellStart"/>
            <w:r w:rsidRPr="00413320">
              <w:t>Castillo</w:t>
            </w:r>
            <w:proofErr w:type="spellEnd"/>
            <w:r w:rsidRPr="00413320">
              <w:t>, C., 1974. «</w:t>
            </w:r>
            <w:proofErr w:type="spellStart"/>
            <w:r w:rsidRPr="00413320">
              <w:t>La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epístola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como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género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literario</w:t>
            </w:r>
            <w:proofErr w:type="spellEnd"/>
            <w:r w:rsidRPr="00413320">
              <w:t xml:space="preserve"> de </w:t>
            </w:r>
            <w:proofErr w:type="spellStart"/>
            <w:r w:rsidRPr="00413320">
              <w:t>la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antigüedad</w:t>
            </w:r>
            <w:proofErr w:type="spellEnd"/>
            <w:r w:rsidRPr="00413320">
              <w:t xml:space="preserve"> a </w:t>
            </w:r>
            <w:proofErr w:type="spellStart"/>
            <w:r w:rsidRPr="00413320">
              <w:t>la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edad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media</w:t>
            </w:r>
            <w:proofErr w:type="spellEnd"/>
            <w:r w:rsidRPr="00413320">
              <w:t xml:space="preserve"> latina», </w:t>
            </w:r>
            <w:r w:rsidRPr="00413320">
              <w:rPr>
                <w:i/>
                <w:iCs/>
              </w:rPr>
              <w:t xml:space="preserve">Est. </w:t>
            </w:r>
            <w:proofErr w:type="spellStart"/>
            <w:r w:rsidRPr="00413320">
              <w:rPr>
                <w:i/>
                <w:iCs/>
              </w:rPr>
              <w:t>Clás</w:t>
            </w:r>
            <w:proofErr w:type="spellEnd"/>
            <w:r w:rsidRPr="00413320">
              <w:rPr>
                <w:i/>
                <w:iCs/>
              </w:rPr>
              <w:t xml:space="preserve">. </w:t>
            </w:r>
            <w:r w:rsidRPr="00413320">
              <w:t>18, 427-442.</w:t>
            </w:r>
          </w:p>
          <w:p w:rsidR="00413320" w:rsidRPr="00413320" w:rsidRDefault="00C1165E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proofErr w:type="spellStart"/>
            <w:r w:rsidRPr="00413320">
              <w:t>Chartier</w:t>
            </w:r>
            <w:proofErr w:type="spellEnd"/>
            <w:r w:rsidRPr="00413320">
              <w:t xml:space="preserve">, </w:t>
            </w:r>
            <w:proofErr w:type="spellStart"/>
            <w:r w:rsidRPr="00413320">
              <w:t>Roger</w:t>
            </w:r>
            <w:proofErr w:type="spellEnd"/>
            <w:r w:rsidRPr="00413320">
              <w:t xml:space="preserve"> – </w:t>
            </w:r>
            <w:proofErr w:type="spellStart"/>
            <w:r w:rsidRPr="00413320">
              <w:t>Boureau</w:t>
            </w:r>
            <w:proofErr w:type="spellEnd"/>
            <w:r w:rsidRPr="00413320">
              <w:t xml:space="preserve">, </w:t>
            </w:r>
            <w:proofErr w:type="spellStart"/>
            <w:r w:rsidRPr="00413320">
              <w:t>Alain</w:t>
            </w:r>
            <w:proofErr w:type="spellEnd"/>
            <w:r w:rsidRPr="00413320">
              <w:t xml:space="preserve"> – </w:t>
            </w:r>
            <w:proofErr w:type="spellStart"/>
            <w:r w:rsidRPr="00413320">
              <w:t>Dauphin</w:t>
            </w:r>
            <w:proofErr w:type="spellEnd"/>
            <w:r w:rsidRPr="00413320">
              <w:t xml:space="preserve">, </w:t>
            </w:r>
            <w:proofErr w:type="spellStart"/>
            <w:r w:rsidRPr="00413320">
              <w:t>Cécile</w:t>
            </w:r>
            <w:proofErr w:type="spellEnd"/>
            <w:r w:rsidRPr="00413320">
              <w:t xml:space="preserve">, 1997. </w:t>
            </w:r>
            <w:proofErr w:type="spellStart"/>
            <w:r w:rsidRPr="00413320">
              <w:rPr>
                <w:i/>
                <w:iCs/>
              </w:rPr>
              <w:t>Correspondence</w:t>
            </w:r>
            <w:proofErr w:type="spellEnd"/>
            <w:r w:rsidRPr="00413320">
              <w:rPr>
                <w:i/>
                <w:iCs/>
              </w:rPr>
              <w:t xml:space="preserve">. </w:t>
            </w:r>
            <w:proofErr w:type="spellStart"/>
            <w:r w:rsidRPr="00413320">
              <w:rPr>
                <w:i/>
                <w:iCs/>
              </w:rPr>
              <w:t>Models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of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Letter</w:t>
            </w:r>
            <w:proofErr w:type="spellEnd"/>
            <w:r w:rsidRPr="00413320">
              <w:rPr>
                <w:i/>
                <w:iCs/>
              </w:rPr>
              <w:t>-</w:t>
            </w:r>
            <w:proofErr w:type="spellStart"/>
            <w:r w:rsidRPr="00413320">
              <w:rPr>
                <w:i/>
                <w:iCs/>
              </w:rPr>
              <w:t>Writing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from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the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Middle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Ages</w:t>
            </w:r>
            <w:proofErr w:type="spellEnd"/>
            <w:r w:rsidRPr="00413320">
              <w:rPr>
                <w:i/>
                <w:iCs/>
              </w:rPr>
              <w:t xml:space="preserve"> to </w:t>
            </w:r>
            <w:proofErr w:type="spellStart"/>
            <w:r w:rsidRPr="00413320">
              <w:rPr>
                <w:i/>
                <w:iCs/>
              </w:rPr>
              <w:t>the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Nineteenth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Century</w:t>
            </w:r>
            <w:proofErr w:type="spellEnd"/>
            <w:r w:rsidRPr="00413320">
              <w:rPr>
                <w:i/>
                <w:iCs/>
              </w:rPr>
              <w:t xml:space="preserve">. </w:t>
            </w:r>
            <w:proofErr w:type="spellStart"/>
            <w:r w:rsidRPr="00413320">
              <w:t>Polity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Press</w:t>
            </w:r>
            <w:proofErr w:type="spellEnd"/>
            <w:r w:rsidRPr="00413320">
              <w:t>.</w:t>
            </w:r>
          </w:p>
          <w:p w:rsidR="00413320" w:rsidRP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proofErr w:type="spellStart"/>
            <w:r w:rsidRPr="00413320">
              <w:t>Cugusi</w:t>
            </w:r>
            <w:proofErr w:type="spellEnd"/>
            <w:r w:rsidRPr="00413320">
              <w:t xml:space="preserve">, Paolo, 1983. </w:t>
            </w:r>
            <w:proofErr w:type="spellStart"/>
            <w:r w:rsidRPr="00413320">
              <w:rPr>
                <w:i/>
                <w:iCs/>
              </w:rPr>
              <w:t>Evoluzione</w:t>
            </w:r>
            <w:proofErr w:type="spellEnd"/>
            <w:r w:rsidRPr="00413320">
              <w:rPr>
                <w:i/>
                <w:iCs/>
              </w:rPr>
              <w:t xml:space="preserve"> e forme dell'</w:t>
            </w:r>
            <w:proofErr w:type="spellStart"/>
            <w:r w:rsidRPr="00413320">
              <w:rPr>
                <w:i/>
                <w:iCs/>
              </w:rPr>
              <w:t>epistolografia</w:t>
            </w:r>
            <w:proofErr w:type="spellEnd"/>
            <w:r w:rsidRPr="00413320">
              <w:rPr>
                <w:i/>
                <w:iCs/>
              </w:rPr>
              <w:t xml:space="preserve"> latina </w:t>
            </w:r>
            <w:proofErr w:type="spellStart"/>
            <w:r w:rsidRPr="00413320">
              <w:rPr>
                <w:i/>
                <w:iCs/>
              </w:rPr>
              <w:t>nella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tarda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repubblica</w:t>
            </w:r>
            <w:proofErr w:type="spellEnd"/>
            <w:r w:rsidRPr="00413320">
              <w:rPr>
                <w:i/>
                <w:iCs/>
              </w:rPr>
              <w:t xml:space="preserve"> e </w:t>
            </w:r>
            <w:proofErr w:type="spellStart"/>
            <w:r w:rsidRPr="00413320">
              <w:rPr>
                <w:i/>
                <w:iCs/>
              </w:rPr>
              <w:t>nei</w:t>
            </w:r>
            <w:proofErr w:type="spellEnd"/>
            <w:r w:rsidRPr="00413320">
              <w:rPr>
                <w:i/>
                <w:iCs/>
              </w:rPr>
              <w:t xml:space="preserve"> primi </w:t>
            </w:r>
            <w:proofErr w:type="spellStart"/>
            <w:r w:rsidRPr="00413320">
              <w:rPr>
                <w:i/>
                <w:iCs/>
              </w:rPr>
              <w:t>due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secoli</w:t>
            </w:r>
            <w:proofErr w:type="spellEnd"/>
            <w:r w:rsidRPr="00413320">
              <w:rPr>
                <w:i/>
                <w:iCs/>
              </w:rPr>
              <w:t xml:space="preserve"> dell'</w:t>
            </w:r>
            <w:proofErr w:type="spellStart"/>
            <w:r w:rsidRPr="00413320">
              <w:rPr>
                <w:i/>
                <w:iCs/>
              </w:rPr>
              <w:t>impero</w:t>
            </w:r>
            <w:proofErr w:type="spellEnd"/>
            <w:r w:rsidRPr="00413320">
              <w:rPr>
                <w:i/>
                <w:iCs/>
              </w:rPr>
              <w:t xml:space="preserve">, </w:t>
            </w:r>
            <w:proofErr w:type="spellStart"/>
            <w:r w:rsidRPr="00413320">
              <w:rPr>
                <w:i/>
                <w:iCs/>
              </w:rPr>
              <w:t>con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cenni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sull</w:t>
            </w:r>
            <w:proofErr w:type="spellEnd"/>
            <w:r w:rsidRPr="00413320">
              <w:rPr>
                <w:i/>
                <w:iCs/>
              </w:rPr>
              <w:t>'</w:t>
            </w:r>
            <w:proofErr w:type="spellStart"/>
            <w:r w:rsidRPr="00413320">
              <w:rPr>
                <w:i/>
                <w:iCs/>
              </w:rPr>
              <w:t>epistolografia</w:t>
            </w:r>
            <w:proofErr w:type="spellEnd"/>
            <w:r w:rsidRPr="00413320">
              <w:rPr>
                <w:i/>
                <w:iCs/>
              </w:rPr>
              <w:t xml:space="preserve">  </w:t>
            </w:r>
            <w:proofErr w:type="spellStart"/>
            <w:r w:rsidRPr="00413320">
              <w:rPr>
                <w:i/>
                <w:iCs/>
              </w:rPr>
              <w:t>preciceroniana</w:t>
            </w:r>
            <w:proofErr w:type="spellEnd"/>
            <w:r w:rsidRPr="00413320">
              <w:rPr>
                <w:i/>
                <w:iCs/>
              </w:rPr>
              <w:t xml:space="preserve">. </w:t>
            </w:r>
            <w:r w:rsidRPr="00413320">
              <w:t>Roma – Herder.</w:t>
            </w:r>
          </w:p>
          <w:p w:rsidR="00413320" w:rsidRP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r w:rsidRPr="00413320">
              <w:t xml:space="preserve">Murphy, J. James, 2001. </w:t>
            </w:r>
            <w:proofErr w:type="spellStart"/>
            <w:r w:rsidRPr="00413320">
              <w:rPr>
                <w:i/>
                <w:iCs/>
              </w:rPr>
              <w:t>Rhetoric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in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the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Middle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Ages</w:t>
            </w:r>
            <w:proofErr w:type="spellEnd"/>
            <w:r w:rsidRPr="00413320">
              <w:rPr>
                <w:i/>
                <w:iCs/>
              </w:rPr>
              <w:t xml:space="preserve">. </w:t>
            </w:r>
            <w:proofErr w:type="spellStart"/>
            <w:r w:rsidRPr="00413320">
              <w:t>Arizona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Center</w:t>
            </w:r>
            <w:proofErr w:type="spellEnd"/>
            <w:r w:rsidRPr="00413320">
              <w:t xml:space="preserve"> for </w:t>
            </w:r>
            <w:proofErr w:type="spellStart"/>
            <w:r w:rsidRPr="00413320">
              <w:t>Medieval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and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Renaissance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Studies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Tempe</w:t>
            </w:r>
            <w:proofErr w:type="spellEnd"/>
            <w:r w:rsidRPr="00413320">
              <w:t xml:space="preserve">, </w:t>
            </w:r>
            <w:proofErr w:type="spellStart"/>
            <w:r w:rsidRPr="00413320">
              <w:t>Arizona</w:t>
            </w:r>
            <w:proofErr w:type="spellEnd"/>
            <w:r w:rsidRPr="00413320">
              <w:t>.</w:t>
            </w:r>
          </w:p>
          <w:p w:rsidR="00413320" w:rsidRP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r w:rsidRPr="00413320">
              <w:t xml:space="preserve">Perić, Olga, 1978. «Zbirka pisama Ivana Viteza od </w:t>
            </w:r>
            <w:proofErr w:type="spellStart"/>
            <w:r w:rsidRPr="00413320">
              <w:t>Sredne</w:t>
            </w:r>
            <w:proofErr w:type="spellEnd"/>
            <w:r w:rsidRPr="00413320">
              <w:t xml:space="preserve">»  </w:t>
            </w:r>
            <w:r w:rsidRPr="00413320">
              <w:rPr>
                <w:i/>
              </w:rPr>
              <w:t>Živa antika</w:t>
            </w:r>
            <w:r w:rsidRPr="00413320">
              <w:t xml:space="preserve"> XXVIII, Skopje, 99-111.</w:t>
            </w:r>
          </w:p>
          <w:p w:rsidR="00413320" w:rsidRP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r w:rsidRPr="00413320">
              <w:t xml:space="preserve">Perić, Olga, 1990.»Tragom Ivana </w:t>
            </w:r>
            <w:proofErr w:type="spellStart"/>
            <w:r w:rsidRPr="00413320">
              <w:t>Česmičkog</w:t>
            </w:r>
            <w:proofErr w:type="spellEnd"/>
            <w:r w:rsidRPr="00413320">
              <w:t xml:space="preserve"> u pismima Ivana Viteza od </w:t>
            </w:r>
            <w:proofErr w:type="spellStart"/>
            <w:r w:rsidRPr="00413320">
              <w:t>Sredne</w:t>
            </w:r>
            <w:proofErr w:type="spellEnd"/>
            <w:r w:rsidRPr="00413320">
              <w:t xml:space="preserve">» </w:t>
            </w:r>
            <w:r w:rsidRPr="00413320">
              <w:rPr>
                <w:i/>
              </w:rPr>
              <w:t>Mogućnosti</w:t>
            </w:r>
            <w:r w:rsidRPr="00413320">
              <w:t>, 1-2, Split.</w:t>
            </w:r>
          </w:p>
          <w:p w:rsidR="00413320" w:rsidRP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proofErr w:type="spellStart"/>
            <w:r w:rsidRPr="00413320">
              <w:t>Scarpat</w:t>
            </w:r>
            <w:proofErr w:type="spellEnd"/>
            <w:r w:rsidRPr="00413320">
              <w:t xml:space="preserve">, </w:t>
            </w:r>
            <w:proofErr w:type="spellStart"/>
            <w:r w:rsidRPr="00413320">
              <w:t>Giuseppe</w:t>
            </w:r>
            <w:proofErr w:type="spellEnd"/>
            <w:r w:rsidRPr="00413320">
              <w:t>, 1972. «L'</w:t>
            </w:r>
            <w:proofErr w:type="spellStart"/>
            <w:r w:rsidRPr="00413320">
              <w:t>epistolografia</w:t>
            </w:r>
            <w:proofErr w:type="spellEnd"/>
            <w:r w:rsidRPr="00413320">
              <w:t xml:space="preserve">», u </w:t>
            </w:r>
            <w:proofErr w:type="spellStart"/>
            <w:r w:rsidRPr="00413320">
              <w:rPr>
                <w:i/>
                <w:iCs/>
              </w:rPr>
              <w:t>Introduzione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allo</w:t>
            </w:r>
            <w:proofErr w:type="spellEnd"/>
            <w:r w:rsidRPr="00413320">
              <w:rPr>
                <w:i/>
                <w:iCs/>
              </w:rPr>
              <w:t xml:space="preserve"> studio delle </w:t>
            </w:r>
            <w:proofErr w:type="spellStart"/>
            <w:r w:rsidRPr="00413320">
              <w:rPr>
                <w:i/>
                <w:iCs/>
              </w:rPr>
              <w:lastRenderedPageBreak/>
              <w:t>cultura</w:t>
            </w:r>
            <w:proofErr w:type="spellEnd"/>
            <w:r w:rsidRPr="00413320">
              <w:rPr>
                <w:i/>
                <w:iCs/>
              </w:rPr>
              <w:t xml:space="preserve"> </w:t>
            </w:r>
            <w:proofErr w:type="spellStart"/>
            <w:r w:rsidRPr="00413320">
              <w:rPr>
                <w:i/>
                <w:iCs/>
              </w:rPr>
              <w:t>classica</w:t>
            </w:r>
            <w:proofErr w:type="spellEnd"/>
            <w:r w:rsidRPr="00413320">
              <w:t xml:space="preserve">. </w:t>
            </w:r>
            <w:proofErr w:type="spellStart"/>
            <w:r w:rsidRPr="00413320">
              <w:t>Volume</w:t>
            </w:r>
            <w:proofErr w:type="spellEnd"/>
            <w:r w:rsidRPr="00413320">
              <w:t xml:space="preserve"> </w:t>
            </w:r>
            <w:proofErr w:type="spellStart"/>
            <w:r w:rsidRPr="00413320">
              <w:t>primo</w:t>
            </w:r>
            <w:proofErr w:type="spellEnd"/>
            <w:r w:rsidRPr="00413320">
              <w:t xml:space="preserve">. </w:t>
            </w:r>
            <w:proofErr w:type="spellStart"/>
            <w:r w:rsidRPr="00413320">
              <w:t>Marzorati</w:t>
            </w:r>
            <w:proofErr w:type="spellEnd"/>
            <w:r w:rsidRPr="00413320">
              <w:t xml:space="preserve"> – Editore – Milano. 473-513.</w:t>
            </w:r>
          </w:p>
          <w:p w:rsidR="00413320" w:rsidRDefault="00413320" w:rsidP="00413320">
            <w:pPr>
              <w:pStyle w:val="ListParagraph"/>
              <w:numPr>
                <w:ilvl w:val="0"/>
                <w:numId w:val="4"/>
              </w:numPr>
              <w:suppressLineNumbers/>
              <w:spacing w:line="240" w:lineRule="auto"/>
              <w:jc w:val="both"/>
            </w:pPr>
            <w:proofErr w:type="spellStart"/>
            <w:r w:rsidRPr="00413320">
              <w:t>Stepanić</w:t>
            </w:r>
            <w:proofErr w:type="spellEnd"/>
            <w:r w:rsidRPr="00413320">
              <w:t xml:space="preserve">, Gorana, 2003. «Retorika Marulićevih epistolarnih tekstova» </w:t>
            </w:r>
            <w:r w:rsidRPr="00413320">
              <w:rPr>
                <w:i/>
                <w:iCs/>
              </w:rPr>
              <w:t xml:space="preserve">CM </w:t>
            </w:r>
            <w:r w:rsidRPr="00413320">
              <w:t>XXII, 41-53.</w:t>
            </w:r>
          </w:p>
          <w:p w:rsidR="00F158A6" w:rsidRPr="008D1732" w:rsidRDefault="00F158A6" w:rsidP="0045284D">
            <w:pPr>
              <w:spacing w:after="0" w:line="240" w:lineRule="auto"/>
              <w:rPr>
                <w:lang w:val="de-DE"/>
              </w:rPr>
            </w:pPr>
          </w:p>
        </w:tc>
      </w:tr>
      <w:tr w:rsidR="00F158A6" w:rsidRPr="003C0388" w:rsidTr="0045284D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F158A6" w:rsidRPr="003C0388" w:rsidTr="0045284D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158A6" w:rsidRPr="003C0388" w:rsidRDefault="00F158A6" w:rsidP="00F158A6">
      <w:pPr>
        <w:rPr>
          <w:rFonts w:cs="Calibri"/>
        </w:rPr>
      </w:pPr>
    </w:p>
    <w:p w:rsidR="00F158A6" w:rsidRPr="003C0388" w:rsidRDefault="00F158A6" w:rsidP="00F158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F158A6" w:rsidRPr="003C0388" w:rsidTr="0045284D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F158A6" w:rsidRPr="003C0388" w:rsidTr="0045284D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8A6" w:rsidRPr="003C0388" w:rsidRDefault="00C1165E" w:rsidP="004528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Predavanje, LCD projekcije, diskusija</w:t>
            </w:r>
          </w:p>
        </w:tc>
      </w:tr>
      <w:tr w:rsidR="00F158A6" w:rsidRPr="003C0388" w:rsidTr="0045284D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F158A6" w:rsidRPr="003C0388" w:rsidTr="0045284D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F158A6" w:rsidRPr="003C0388" w:rsidTr="0045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8A6" w:rsidRPr="003C0388" w:rsidRDefault="00117ECB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F158A6" w:rsidRPr="003C0388" w:rsidTr="0045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8A6" w:rsidRPr="003C0388" w:rsidRDefault="00117ECB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F158A6" w:rsidRPr="003C0388" w:rsidTr="0045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F158A6" w:rsidRPr="003C0388" w:rsidTr="0045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F158A6" w:rsidRPr="003C0388" w:rsidTr="00452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8A6" w:rsidRPr="003C0388" w:rsidRDefault="00F158A6" w:rsidP="0045284D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F158A6" w:rsidRPr="003C0388" w:rsidRDefault="00F158A6" w:rsidP="00F158A6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F158A6" w:rsidRPr="003C0388" w:rsidTr="0045284D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F158A6" w:rsidRDefault="00F158A6" w:rsidP="0045284D">
            <w:pPr>
              <w:spacing w:after="0"/>
            </w:pPr>
          </w:p>
          <w:p w:rsidR="009D0AC9" w:rsidRPr="00281707" w:rsidRDefault="009D0AC9" w:rsidP="009D0AC9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281707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9D0AC9" w:rsidRPr="008F0680" w:rsidRDefault="009D0AC9" w:rsidP="009D0A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281707">
              <w:rPr>
                <w:rFonts w:asciiTheme="minorHAnsi" w:hAnsiTheme="minorHAnsi"/>
                <w:bCs/>
              </w:rPr>
              <w:t>definirati i tumačiti pojmov</w:t>
            </w:r>
            <w:r>
              <w:rPr>
                <w:rFonts w:asciiTheme="minorHAnsi" w:hAnsiTheme="minorHAnsi"/>
                <w:bCs/>
              </w:rPr>
              <w:t xml:space="preserve">e </w:t>
            </w:r>
            <w:proofErr w:type="spellStart"/>
            <w:r>
              <w:rPr>
                <w:rFonts w:asciiTheme="minorHAnsi" w:hAnsiTheme="minorHAnsi"/>
                <w:bCs/>
              </w:rPr>
              <w:t>epistolografskih</w:t>
            </w:r>
            <w:proofErr w:type="spellEnd"/>
            <w:r>
              <w:rPr>
                <w:rFonts w:asciiTheme="minorHAnsi" w:hAnsiTheme="minorHAnsi"/>
                <w:bCs/>
              </w:rPr>
              <w:t xml:space="preserve"> teorija </w:t>
            </w:r>
            <w:proofErr w:type="spellStart"/>
            <w:r w:rsidRPr="008F0680">
              <w:rPr>
                <w:rFonts w:asciiTheme="minorHAnsi" w:hAnsiTheme="minorHAnsi"/>
                <w:bCs/>
                <w:i/>
              </w:rPr>
              <w:t>ars</w:t>
            </w:r>
            <w:proofErr w:type="spellEnd"/>
            <w:r w:rsidRPr="008F0680">
              <w:rPr>
                <w:rFonts w:asciiTheme="minorHAnsi" w:hAnsiTheme="minorHAnsi"/>
                <w:bCs/>
                <w:i/>
              </w:rPr>
              <w:t xml:space="preserve"> </w:t>
            </w:r>
            <w:proofErr w:type="spellStart"/>
            <w:r w:rsidRPr="008F0680">
              <w:rPr>
                <w:rFonts w:asciiTheme="minorHAnsi" w:hAnsiTheme="minorHAnsi"/>
                <w:bCs/>
                <w:i/>
              </w:rPr>
              <w:t>dictaminis</w:t>
            </w:r>
            <w:proofErr w:type="spellEnd"/>
            <w:r>
              <w:rPr>
                <w:rFonts w:asciiTheme="minorHAnsi" w:hAnsiTheme="minorHAnsi"/>
                <w:bCs/>
              </w:rPr>
              <w:t xml:space="preserve"> i </w:t>
            </w:r>
            <w:proofErr w:type="spellStart"/>
            <w:r w:rsidRPr="008F0680">
              <w:rPr>
                <w:rFonts w:asciiTheme="minorHAnsi" w:hAnsiTheme="minorHAnsi"/>
                <w:bCs/>
                <w:i/>
              </w:rPr>
              <w:t>ars</w:t>
            </w:r>
            <w:proofErr w:type="spellEnd"/>
            <w:r w:rsidRPr="008F0680">
              <w:rPr>
                <w:rFonts w:asciiTheme="minorHAnsi" w:hAnsiTheme="minorHAnsi"/>
                <w:bCs/>
                <w:i/>
              </w:rPr>
              <w:t xml:space="preserve"> </w:t>
            </w:r>
            <w:proofErr w:type="spellStart"/>
            <w:r w:rsidRPr="008F0680">
              <w:rPr>
                <w:rFonts w:asciiTheme="minorHAnsi" w:hAnsiTheme="minorHAnsi"/>
                <w:bCs/>
                <w:i/>
              </w:rPr>
              <w:t>epistolandi</w:t>
            </w:r>
            <w:proofErr w:type="spellEnd"/>
          </w:p>
          <w:p w:rsidR="009D0AC9" w:rsidRPr="00281707" w:rsidRDefault="009D0AC9" w:rsidP="009D0A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281707">
              <w:rPr>
                <w:rFonts w:asciiTheme="minorHAnsi" w:hAnsiTheme="minorHAnsi"/>
                <w:bCs/>
              </w:rPr>
              <w:t>prezentirati osnovne bibliografske podatke naj</w:t>
            </w:r>
            <w:r>
              <w:rPr>
                <w:rFonts w:asciiTheme="minorHAnsi" w:hAnsiTheme="minorHAnsi"/>
                <w:bCs/>
              </w:rPr>
              <w:t xml:space="preserve">istaknutijih hrvatskih </w:t>
            </w:r>
            <w:proofErr w:type="spellStart"/>
            <w:r>
              <w:rPr>
                <w:rFonts w:asciiTheme="minorHAnsi" w:hAnsiTheme="minorHAnsi"/>
                <w:bCs/>
              </w:rPr>
              <w:t>epistolografa</w:t>
            </w:r>
            <w:proofErr w:type="spellEnd"/>
            <w:r w:rsidRPr="00281707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(osobito </w:t>
            </w:r>
            <w:r w:rsidRPr="00281707">
              <w:rPr>
                <w:rFonts w:asciiTheme="minorHAnsi" w:hAnsiTheme="minorHAnsi"/>
                <w:bCs/>
              </w:rPr>
              <w:t xml:space="preserve">15. i 16. </w:t>
            </w:r>
            <w:r>
              <w:rPr>
                <w:rFonts w:asciiTheme="minorHAnsi" w:hAnsiTheme="minorHAnsi"/>
                <w:bCs/>
              </w:rPr>
              <w:t>s</w:t>
            </w:r>
            <w:r w:rsidRPr="00281707">
              <w:rPr>
                <w:rFonts w:asciiTheme="minorHAnsi" w:hAnsiTheme="minorHAnsi"/>
                <w:bCs/>
              </w:rPr>
              <w:t>toljeća</w:t>
            </w:r>
            <w:r>
              <w:rPr>
                <w:rFonts w:asciiTheme="minorHAnsi" w:hAnsiTheme="minorHAnsi"/>
                <w:bCs/>
              </w:rPr>
              <w:t xml:space="preserve">) i njihovih </w:t>
            </w:r>
            <w:proofErr w:type="spellStart"/>
            <w:r>
              <w:rPr>
                <w:rFonts w:asciiTheme="minorHAnsi" w:hAnsiTheme="minorHAnsi"/>
                <w:bCs/>
              </w:rPr>
              <w:t>epistolarija</w:t>
            </w:r>
            <w:proofErr w:type="spellEnd"/>
            <w:r>
              <w:rPr>
                <w:rFonts w:asciiTheme="minorHAnsi" w:hAnsiTheme="minorHAnsi"/>
                <w:bCs/>
              </w:rPr>
              <w:t xml:space="preserve"> na latinskom jeziku</w:t>
            </w:r>
          </w:p>
          <w:p w:rsidR="009D0AC9" w:rsidRPr="00281707" w:rsidRDefault="009D0AC9" w:rsidP="009D0A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281707">
              <w:rPr>
                <w:rFonts w:asciiTheme="minorHAnsi" w:hAnsiTheme="minorHAnsi"/>
                <w:bCs/>
              </w:rPr>
              <w:t>prezentira</w:t>
            </w:r>
            <w:r>
              <w:rPr>
                <w:rFonts w:asciiTheme="minorHAnsi" w:hAnsiTheme="minorHAnsi"/>
                <w:bCs/>
              </w:rPr>
              <w:t xml:space="preserve">ti osnovne značajke </w:t>
            </w:r>
            <w:proofErr w:type="spellStart"/>
            <w:r>
              <w:rPr>
                <w:rFonts w:asciiTheme="minorHAnsi" w:hAnsiTheme="minorHAnsi"/>
                <w:bCs/>
              </w:rPr>
              <w:t>epistolografije</w:t>
            </w:r>
            <w:proofErr w:type="spellEnd"/>
            <w:r>
              <w:rPr>
                <w:rFonts w:asciiTheme="minorHAnsi" w:hAnsiTheme="minorHAnsi"/>
                <w:bCs/>
              </w:rPr>
              <w:t xml:space="preserve"> kao književnog žanra</w:t>
            </w:r>
            <w:r w:rsidRPr="00281707">
              <w:rPr>
                <w:rFonts w:asciiTheme="minorHAnsi" w:hAnsiTheme="minorHAnsi"/>
                <w:bCs/>
              </w:rPr>
              <w:t xml:space="preserve"> </w:t>
            </w:r>
          </w:p>
          <w:p w:rsidR="00F158A6" w:rsidRDefault="00F158A6" w:rsidP="0045284D">
            <w:pPr>
              <w:spacing w:after="0"/>
            </w:pPr>
          </w:p>
          <w:p w:rsidR="00F158A6" w:rsidRPr="003C0388" w:rsidRDefault="00F158A6" w:rsidP="0045284D">
            <w:pPr>
              <w:spacing w:after="0"/>
            </w:pPr>
          </w:p>
        </w:tc>
      </w:tr>
    </w:tbl>
    <w:p w:rsidR="00F158A6" w:rsidRPr="003C0388" w:rsidRDefault="00F158A6" w:rsidP="00F158A6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822"/>
        <w:gridCol w:w="12"/>
        <w:gridCol w:w="567"/>
        <w:gridCol w:w="3118"/>
        <w:gridCol w:w="31"/>
      </w:tblGrid>
      <w:tr w:rsidR="00F158A6" w:rsidRPr="003C0388" w:rsidTr="0045284D">
        <w:trPr>
          <w:gridAfter w:val="1"/>
          <w:wAfter w:w="31" w:type="dxa"/>
          <w:trHeight w:val="417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F158A6" w:rsidRPr="003C0388" w:rsidTr="0045284D">
        <w:trPr>
          <w:gridAfter w:val="1"/>
          <w:wAfter w:w="31" w:type="dxa"/>
          <w:trHeight w:val="704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F158A6" w:rsidRPr="003C0388" w:rsidTr="0045284D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F158A6" w:rsidRPr="003C0388" w:rsidTr="0045284D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470F7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8D1732" w:rsidRDefault="00F158A6" w:rsidP="0045284D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lastRenderedPageBreak/>
              <w:t>Formiranje ocjene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F158A6" w:rsidRPr="003C0388" w:rsidTr="0045284D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F158A6" w:rsidRPr="003C0388" w:rsidRDefault="00F158A6" w:rsidP="0045284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10%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117ECB" w:rsidP="0045284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F158A6" w:rsidRPr="003C0388" w:rsidTr="0045284D">
        <w:trPr>
          <w:gridAfter w:val="1"/>
          <w:wAfter w:w="31" w:type="dxa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F158A6" w:rsidRPr="003C0388" w:rsidTr="0045284D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158A6" w:rsidRPr="003C0388" w:rsidRDefault="00F158A6" w:rsidP="0045284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8F06CC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8F06CC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8F06CC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470F7" w:rsidP="0045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58A6" w:rsidRPr="003C0388" w:rsidTr="0045284D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F158A6" w:rsidRPr="003C0388" w:rsidRDefault="00F158A6" w:rsidP="00F158A6">
      <w:pPr>
        <w:spacing w:after="0"/>
        <w:rPr>
          <w:rFonts w:cs="Calibri"/>
        </w:rPr>
      </w:pPr>
    </w:p>
    <w:p w:rsidR="00F158A6" w:rsidRPr="003C0388" w:rsidRDefault="00F158A6" w:rsidP="00F158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F158A6" w:rsidRPr="003C0388" w:rsidTr="0045284D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F158A6" w:rsidRPr="003C0388" w:rsidTr="0045284D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F158A6" w:rsidRPr="003C0388" w:rsidTr="0045284D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58A6" w:rsidRPr="003C0388" w:rsidRDefault="008F06CC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Utorak (i 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A6" w:rsidRPr="003C0388" w:rsidRDefault="008F06CC" w:rsidP="004528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17. 00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58A6" w:rsidRPr="003C0388" w:rsidRDefault="00FD4082" w:rsidP="004528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F158A6" w:rsidRPr="003C0388" w:rsidTr="0045284D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58A6" w:rsidRPr="003C0388" w:rsidRDefault="00F158A6" w:rsidP="004528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F158A6" w:rsidRPr="00F31796" w:rsidTr="0045284D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8A6" w:rsidRPr="00941BB4" w:rsidRDefault="008F06CC" w:rsidP="004528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F158A6" w:rsidRPr="00F31796" w:rsidRDefault="00F158A6" w:rsidP="00F158A6"/>
    <w:p w:rsidR="00F158A6" w:rsidRDefault="00F158A6" w:rsidP="00F158A6"/>
    <w:p w:rsidR="00C92E50" w:rsidRDefault="00C92E50"/>
    <w:sectPr w:rsidR="00C92E50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69" w:rsidRDefault="00FE2569" w:rsidP="00572E74">
      <w:pPr>
        <w:spacing w:after="0" w:line="240" w:lineRule="auto"/>
      </w:pPr>
      <w:r>
        <w:separator/>
      </w:r>
    </w:p>
  </w:endnote>
  <w:endnote w:type="continuationSeparator" w:id="0">
    <w:p w:rsidR="00FE2569" w:rsidRDefault="00FE2569" w:rsidP="0057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69" w:rsidRDefault="00FE2569" w:rsidP="00572E74">
      <w:pPr>
        <w:spacing w:after="0" w:line="240" w:lineRule="auto"/>
      </w:pPr>
      <w:r>
        <w:separator/>
      </w:r>
    </w:p>
  </w:footnote>
  <w:footnote w:type="continuationSeparator" w:id="0">
    <w:p w:rsidR="00FE2569" w:rsidRDefault="00FE2569" w:rsidP="0057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FE2569">
    <w:pPr>
      <w:pStyle w:val="Header"/>
    </w:pPr>
  </w:p>
  <w:p w:rsidR="00371576" w:rsidRDefault="00FE2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82389"/>
    <w:multiLevelType w:val="hybridMultilevel"/>
    <w:tmpl w:val="C52CB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261D"/>
    <w:multiLevelType w:val="hybridMultilevel"/>
    <w:tmpl w:val="1138F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14370"/>
    <w:multiLevelType w:val="hybridMultilevel"/>
    <w:tmpl w:val="0C429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52C84"/>
    <w:multiLevelType w:val="hybridMultilevel"/>
    <w:tmpl w:val="EF181E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27468"/>
    <w:multiLevelType w:val="hybridMultilevel"/>
    <w:tmpl w:val="48FEB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8A6"/>
    <w:rsid w:val="00117ECB"/>
    <w:rsid w:val="003F2CED"/>
    <w:rsid w:val="00413320"/>
    <w:rsid w:val="00475652"/>
    <w:rsid w:val="00572E74"/>
    <w:rsid w:val="005B2323"/>
    <w:rsid w:val="008F06CC"/>
    <w:rsid w:val="009D0AC9"/>
    <w:rsid w:val="00BA1AAF"/>
    <w:rsid w:val="00C1165E"/>
    <w:rsid w:val="00C92E50"/>
    <w:rsid w:val="00CA0286"/>
    <w:rsid w:val="00CD5951"/>
    <w:rsid w:val="00E77259"/>
    <w:rsid w:val="00F158A6"/>
    <w:rsid w:val="00F470F7"/>
    <w:rsid w:val="00FD4082"/>
    <w:rsid w:val="00FE2569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A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D0AC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A6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F158A6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F158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D0A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li">
    <w:name w:val="li"/>
    <w:basedOn w:val="DefaultParagraphFont"/>
    <w:rsid w:val="00C1165E"/>
  </w:style>
  <w:style w:type="character" w:customStyle="1" w:styleId="searchhit">
    <w:name w:val="search_hit"/>
    <w:basedOn w:val="DefaultParagraphFont"/>
    <w:rsid w:val="00C1165E"/>
  </w:style>
  <w:style w:type="paragraph" w:styleId="FootnoteText">
    <w:name w:val="footnote text"/>
    <w:basedOn w:val="Normal"/>
    <w:link w:val="FootnoteTextChar"/>
    <w:semiHidden/>
    <w:rsid w:val="00413320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3320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6</cp:revision>
  <dcterms:created xsi:type="dcterms:W3CDTF">2015-08-27T11:04:00Z</dcterms:created>
  <dcterms:modified xsi:type="dcterms:W3CDTF">2015-08-28T07:10:00Z</dcterms:modified>
</cp:coreProperties>
</file>