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66" w:rsidRPr="005225B7" w:rsidRDefault="0096285B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hr-HR"/>
        </w:rPr>
        <w:t>Međunarodna znanstveno-umjetnička</w:t>
      </w:r>
      <w:r w:rsidR="00163D66" w:rsidRPr="005225B7">
        <w:rPr>
          <w:rFonts w:ascii="Times New Roman" w:eastAsia="Times New Roman" w:hAnsi="Times New Roman" w:cs="Times New Roman"/>
          <w:bCs/>
          <w:noProof/>
          <w:sz w:val="28"/>
          <w:szCs w:val="28"/>
          <w:lang w:eastAsia="hr-HR"/>
        </w:rPr>
        <w:t xml:space="preserve"> </w:t>
      </w:r>
      <w:r w:rsidR="00FC6E35" w:rsidRPr="005225B7">
        <w:rPr>
          <w:rFonts w:ascii="Times New Roman" w:eastAsia="Times New Roman" w:hAnsi="Times New Roman" w:cs="Times New Roman"/>
          <w:bCs/>
          <w:noProof/>
          <w:sz w:val="28"/>
          <w:szCs w:val="28"/>
          <w:lang w:eastAsia="hr-HR"/>
        </w:rPr>
        <w:t xml:space="preserve">konferencija </w:t>
      </w:r>
    </w:p>
    <w:p w:rsidR="005225B7" w:rsidRPr="00163D66" w:rsidRDefault="005225B7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5225B7" w:rsidRPr="009600CC" w:rsidRDefault="005225B7" w:rsidP="0052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52"/>
          <w:szCs w:val="52"/>
          <w:lang w:eastAsia="hr-HR"/>
        </w:rPr>
      </w:pPr>
      <w:r w:rsidRPr="009600CC">
        <w:rPr>
          <w:rFonts w:ascii="Times New Roman" w:eastAsia="Times New Roman" w:hAnsi="Times New Roman" w:cs="Times New Roman"/>
          <w:b/>
          <w:bCs/>
          <w:i/>
          <w:noProof/>
          <w:sz w:val="52"/>
          <w:szCs w:val="52"/>
          <w:lang w:eastAsia="hr-HR"/>
        </w:rPr>
        <w:t>Nova promišljanja o djetinjstvu</w:t>
      </w:r>
    </w:p>
    <w:p w:rsidR="005225B7" w:rsidRPr="00163D66" w:rsidRDefault="005225B7" w:rsidP="0052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163D66" w:rsidRPr="00163D66" w:rsidRDefault="005225B7" w:rsidP="0064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PRVI POZIV </w:t>
      </w:r>
    </w:p>
    <w:p w:rsidR="00B5117F" w:rsidRDefault="00B5117F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66" w:rsidRPr="00163D66" w:rsidRDefault="00B5117F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Zadar, </w:t>
      </w:r>
      <w:r w:rsidR="00541B0F" w:rsidRPr="00541B0F">
        <w:rPr>
          <w:rFonts w:ascii="Times New Roman" w:eastAsia="Times New Roman" w:hAnsi="Times New Roman" w:cs="Times New Roman"/>
          <w:b/>
          <w:bCs/>
          <w:sz w:val="24"/>
          <w:szCs w:val="24"/>
        </w:rPr>
        <w:t>24. – 26.</w:t>
      </w:r>
      <w:r w:rsidRPr="00541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2020</w:t>
      </w:r>
      <w:r w:rsidR="00163D66"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3D66" w:rsidRPr="00163D66" w:rsidRDefault="00163D66" w:rsidP="00FB4E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Odjel za izobrazbu učitelja i odgojitelja</w:t>
      </w:r>
    </w:p>
    <w:p w:rsidR="00163D66" w:rsidRPr="00163D66" w:rsidRDefault="00163D66" w:rsidP="00FB4E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Novi kampus, Ulica dr. F. Tuđmana 24 i, Zadar</w:t>
      </w:r>
    </w:p>
    <w:p w:rsidR="00F63932" w:rsidRDefault="00F63932" w:rsidP="00FB4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6393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10E7" w:rsidRDefault="001510E7" w:rsidP="00FB4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0E7" w:rsidRDefault="001510E7" w:rsidP="00FB4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510E7" w:rsidSect="00F639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3D66" w:rsidRPr="00674558" w:rsidRDefault="00674558" w:rsidP="00FB4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Tematika konferencije </w:t>
      </w:r>
    </w:p>
    <w:p w:rsidR="00360BCC" w:rsidRDefault="00674558" w:rsidP="00FB4E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58">
        <w:rPr>
          <w:rFonts w:ascii="Times New Roman" w:eastAsia="Calibri" w:hAnsi="Times New Roman" w:cs="Times New Roman"/>
          <w:sz w:val="24"/>
          <w:szCs w:val="24"/>
        </w:rPr>
        <w:t>Vodeći se postavkama suvremene znanosti koja opravdava znanstveni dijalog različitih znanstvenih područja i polja u svrhu potpunijega pristupa određenom znanstvenom problemu, konferencija je zamišljena kao interdisciplinaran znanstveni dijalog sudionika u kojemu bi se iz različitih znanstvenih, umjetničkih i metodoloških perspektiva promišljalo o djetinjstvu. Postmodernistička promjena znanstvene paradigme u pristupu djetetu i djetinjstvu koja se temelji na promjeni slike djeteta i djetinjstva – od pasivnog prema aktivnom članu društvene zajednice; od djetinjstva kao razvojne faze do poimanja djetinjstva kao društvenoga konstrukta – snažno se odrazila na društvene i humanističke znanosti te dovela do potrebe aktivnoga promišljanja o djetetu i djetinjstvu. U postmodernističkom znanstvenom višeglasju, opravdano je govori</w:t>
      </w:r>
      <w:r w:rsidR="00360BCC">
        <w:rPr>
          <w:rFonts w:ascii="Times New Roman" w:eastAsia="Calibri" w:hAnsi="Times New Roman" w:cs="Times New Roman"/>
          <w:sz w:val="24"/>
          <w:szCs w:val="24"/>
        </w:rPr>
        <w:t>ti o konceptima djetinjstva koji</w:t>
      </w:r>
      <w:r w:rsidRPr="00674558">
        <w:rPr>
          <w:rFonts w:ascii="Times New Roman" w:eastAsia="Calibri" w:hAnsi="Times New Roman" w:cs="Times New Roman"/>
          <w:sz w:val="24"/>
          <w:szCs w:val="24"/>
        </w:rPr>
        <w:t xml:space="preserve"> se strukturira</w:t>
      </w:r>
      <w:r w:rsidR="00360BCC">
        <w:rPr>
          <w:rFonts w:ascii="Times New Roman" w:eastAsia="Calibri" w:hAnsi="Times New Roman" w:cs="Times New Roman"/>
          <w:sz w:val="24"/>
          <w:szCs w:val="24"/>
        </w:rPr>
        <w:t>ju</w:t>
      </w:r>
      <w:r w:rsidRPr="00674558">
        <w:rPr>
          <w:rFonts w:ascii="Times New Roman" w:eastAsia="Calibri" w:hAnsi="Times New Roman" w:cs="Times New Roman"/>
          <w:sz w:val="24"/>
          <w:szCs w:val="24"/>
        </w:rPr>
        <w:t xml:space="preserve"> u ra</w:t>
      </w:r>
      <w:r w:rsidR="00360BCC">
        <w:rPr>
          <w:rFonts w:ascii="Times New Roman" w:eastAsia="Calibri" w:hAnsi="Times New Roman" w:cs="Times New Roman"/>
          <w:sz w:val="24"/>
          <w:szCs w:val="24"/>
        </w:rPr>
        <w:t>zlič</w:t>
      </w:r>
      <w:r w:rsidR="00AA152B">
        <w:rPr>
          <w:rFonts w:ascii="Times New Roman" w:eastAsia="Calibri" w:hAnsi="Times New Roman" w:cs="Times New Roman"/>
          <w:sz w:val="24"/>
          <w:szCs w:val="24"/>
        </w:rPr>
        <w:t>itim znanstvenim diskursima, što p</w:t>
      </w:r>
      <w:r w:rsidR="00360BCC">
        <w:rPr>
          <w:rFonts w:ascii="Times New Roman" w:eastAsia="Calibri" w:hAnsi="Times New Roman" w:cs="Times New Roman"/>
          <w:sz w:val="24"/>
          <w:szCs w:val="24"/>
        </w:rPr>
        <w:t>otvrđuju istraživači i znanstvenici brojnih disciplina koji se u novije vrijeme okupljaju oko nove paradigme studija djetinjstva.</w:t>
      </w:r>
    </w:p>
    <w:p w:rsidR="00674558" w:rsidRDefault="00360BCC" w:rsidP="00FB4E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Polazeći od ovih postavki</w:t>
      </w:r>
      <w:r w:rsidR="00674558">
        <w:rPr>
          <w:rFonts w:ascii="Times New Roman" w:eastAsia="Calibri" w:hAnsi="Times New Roman" w:cs="Times New Roman"/>
          <w:sz w:val="24"/>
          <w:szCs w:val="24"/>
        </w:rPr>
        <w:t xml:space="preserve"> konferencija će biti usmjerena na sljedeće opće teme:</w:t>
      </w:r>
    </w:p>
    <w:p w:rsidR="00674558" w:rsidRPr="00360BCC" w:rsidRDefault="00674558" w:rsidP="00FB4E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CC">
        <w:rPr>
          <w:rFonts w:ascii="Times New Roman" w:eastAsia="Calibri" w:hAnsi="Times New Roman" w:cs="Times New Roman"/>
          <w:b/>
          <w:sz w:val="24"/>
          <w:szCs w:val="24"/>
        </w:rPr>
        <w:t>institucijski kontekst suvremenog djetinjstva</w:t>
      </w:r>
    </w:p>
    <w:p w:rsidR="00674558" w:rsidRPr="00360BCC" w:rsidRDefault="00674558" w:rsidP="00FB4E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CC">
        <w:rPr>
          <w:rFonts w:ascii="Times New Roman" w:eastAsia="Calibri" w:hAnsi="Times New Roman" w:cs="Times New Roman"/>
          <w:b/>
          <w:sz w:val="24"/>
          <w:szCs w:val="24"/>
        </w:rPr>
        <w:t>obiteljski kontekst suvremenog djetinjstva</w:t>
      </w:r>
    </w:p>
    <w:p w:rsidR="00674558" w:rsidRPr="00360BCC" w:rsidRDefault="00674558" w:rsidP="00FB4E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CC">
        <w:rPr>
          <w:rFonts w:ascii="Times New Roman" w:eastAsia="Calibri" w:hAnsi="Times New Roman" w:cs="Times New Roman"/>
          <w:b/>
          <w:sz w:val="24"/>
          <w:szCs w:val="24"/>
        </w:rPr>
        <w:t>kultura djetinjstva danas</w:t>
      </w:r>
    </w:p>
    <w:p w:rsidR="00674558" w:rsidRPr="00360BCC" w:rsidRDefault="00674558" w:rsidP="00FB4E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CC">
        <w:rPr>
          <w:rFonts w:ascii="Times New Roman" w:eastAsia="Calibri" w:hAnsi="Times New Roman" w:cs="Times New Roman"/>
          <w:b/>
          <w:sz w:val="24"/>
          <w:szCs w:val="24"/>
        </w:rPr>
        <w:t xml:space="preserve">nove pismenosti – izazovi današnjice </w:t>
      </w:r>
    </w:p>
    <w:p w:rsidR="00815AA2" w:rsidRDefault="00360BCC" w:rsidP="00FB4E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 </w:t>
      </w:r>
      <w:r w:rsidR="006E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izlaganja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sažetke </w:t>
      </w:r>
      <w:r w:rsid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>prijavite isključivo</w:t>
      </w:r>
      <w:r w:rsidR="006E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mrežnom stranicom konferencije </w:t>
      </w:r>
      <w:hyperlink r:id="rId9" w:history="1">
        <w:r w:rsidR="007C5F82" w:rsidRPr="000102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http://conference.unizd.hr/childhoodzd2020/</w:t>
        </w:r>
      </w:hyperlink>
      <w:r w:rsidR="007C5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</w:p>
    <w:p w:rsidR="006E222C" w:rsidRPr="005D1544" w:rsidRDefault="006E222C" w:rsidP="00FB4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44">
        <w:rPr>
          <w:rFonts w:ascii="Times New Roman" w:eastAsia="Calibri" w:hAnsi="Times New Roman" w:cs="Times New Roman"/>
          <w:sz w:val="24"/>
          <w:szCs w:val="24"/>
        </w:rPr>
        <w:lastRenderedPageBreak/>
        <w:t>U sažetku, koji se prilaže na hrvatskom i engleskom jeziku, treba istaknuti glavnu temu i svrhu rada, korištenu metodologiju te iznijeti rezultate, najvažnije postavke i zaključak. Uz sažetak</w:t>
      </w:r>
      <w:r w:rsidR="00815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AA2" w:rsidRPr="005D1544">
        <w:rPr>
          <w:rFonts w:ascii="Times New Roman" w:eastAsia="Calibri" w:hAnsi="Times New Roman" w:cs="Times New Roman"/>
          <w:sz w:val="24"/>
          <w:szCs w:val="24"/>
        </w:rPr>
        <w:t>od 250 do 500 riječi</w:t>
      </w:r>
      <w:r w:rsidR="00815AA2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5D1544">
        <w:rPr>
          <w:rFonts w:ascii="Times New Roman" w:eastAsia="Calibri" w:hAnsi="Times New Roman" w:cs="Times New Roman"/>
          <w:sz w:val="24"/>
          <w:szCs w:val="24"/>
        </w:rPr>
        <w:t xml:space="preserve">reba priložiti i pet ključnih riječi na hrvatskom i engleskom jeziku. </w:t>
      </w:r>
    </w:p>
    <w:p w:rsidR="00163D66" w:rsidRDefault="00163D66" w:rsidP="00FB4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Način rada ili sudjelovanja: </w:t>
      </w:r>
      <w:r w:rsid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lenarna izlaganja, izlaganja u sekcijama, </w:t>
      </w:r>
      <w:r w:rsidR="00674558">
        <w:rPr>
          <w:rFonts w:ascii="Times New Roman" w:eastAsia="Times New Roman" w:hAnsi="Times New Roman" w:cs="Times New Roman"/>
          <w:color w:val="000000"/>
          <w:sz w:val="24"/>
          <w:szCs w:val="24"/>
        </w:rPr>
        <w:t>umjetnička izložba.</w:t>
      </w:r>
    </w:p>
    <w:p w:rsidR="0096285B" w:rsidRPr="0096285B" w:rsidRDefault="0096285B" w:rsidP="00FB4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Službeni jezici konferencije: </w:t>
      </w:r>
      <w:r w:rsidRPr="0096285B">
        <w:rPr>
          <w:rFonts w:ascii="Times New Roman" w:eastAsia="Times New Roman" w:hAnsi="Times New Roman" w:cs="Times New Roman"/>
          <w:color w:val="000000"/>
          <w:sz w:val="24"/>
          <w:szCs w:val="24"/>
        </w:rPr>
        <w:t>hrvatski i engleski jezik.</w:t>
      </w:r>
    </w:p>
    <w:p w:rsidR="00A64753" w:rsidRDefault="00A64753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Važni datumi: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A64753" w:rsidRPr="00667436" w:rsidTr="0066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64753" w:rsidRPr="00667436" w:rsidRDefault="00A64753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1. travnja 2020.</w:t>
            </w:r>
          </w:p>
        </w:tc>
        <w:tc>
          <w:tcPr>
            <w:tcW w:w="4644" w:type="dxa"/>
          </w:tcPr>
          <w:p w:rsidR="00A64753" w:rsidRPr="00667436" w:rsidRDefault="00A64753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Rok za prijavu sažetka</w:t>
            </w:r>
          </w:p>
        </w:tc>
      </w:tr>
      <w:tr w:rsidR="00A64753" w:rsidRPr="00667436" w:rsidTr="0066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64753" w:rsidRPr="00667436" w:rsidRDefault="00A64753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15. travnja 2020. </w:t>
            </w:r>
          </w:p>
        </w:tc>
        <w:tc>
          <w:tcPr>
            <w:tcW w:w="4644" w:type="dxa"/>
          </w:tcPr>
          <w:p w:rsidR="00A64753" w:rsidRPr="00667436" w:rsidRDefault="00A64753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Preliminarna obavijest o prihvaćanju </w:t>
            </w:r>
          </w:p>
        </w:tc>
      </w:tr>
      <w:tr w:rsidR="00A64753" w:rsidRPr="00667436" w:rsidTr="006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64753" w:rsidRPr="00667436" w:rsidRDefault="00A64753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lipnja 2020. </w:t>
            </w:r>
          </w:p>
        </w:tc>
        <w:tc>
          <w:tcPr>
            <w:tcW w:w="4644" w:type="dxa"/>
          </w:tcPr>
          <w:p w:rsidR="00A64753" w:rsidRPr="00667436" w:rsidRDefault="00A64753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 za slanje rada </w:t>
            </w:r>
          </w:p>
        </w:tc>
      </w:tr>
      <w:tr w:rsidR="003476BC" w:rsidRPr="00667436" w:rsidTr="0066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76BC" w:rsidRPr="00667436" w:rsidRDefault="003476BC" w:rsidP="00AB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lipnja 2020. </w:t>
            </w:r>
          </w:p>
        </w:tc>
        <w:tc>
          <w:tcPr>
            <w:tcW w:w="4644" w:type="dxa"/>
          </w:tcPr>
          <w:p w:rsidR="003476BC" w:rsidRPr="00667436" w:rsidRDefault="003476BC" w:rsidP="00AB0F0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za prijavu umjetničkog rada</w:t>
            </w:r>
            <w:r w:rsidRPr="0066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76BC" w:rsidRPr="00667436" w:rsidTr="006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15. lipnja 2020. </w:t>
            </w:r>
          </w:p>
        </w:tc>
        <w:tc>
          <w:tcPr>
            <w:tcW w:w="4644" w:type="dxa"/>
          </w:tcPr>
          <w:p w:rsidR="003476BC" w:rsidRPr="00667436" w:rsidRDefault="003476BC" w:rsidP="00A6475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Druga obavijest </w:t>
            </w:r>
          </w:p>
        </w:tc>
      </w:tr>
      <w:tr w:rsidR="003476BC" w:rsidRPr="00667436" w:rsidTr="0066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rujna 2020. </w:t>
            </w:r>
          </w:p>
        </w:tc>
        <w:tc>
          <w:tcPr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 za uplatu kotizacije </w:t>
            </w:r>
          </w:p>
        </w:tc>
      </w:tr>
      <w:tr w:rsidR="003476BC" w:rsidRPr="00667436" w:rsidTr="006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1. rujna 2020.</w:t>
            </w:r>
          </w:p>
        </w:tc>
        <w:tc>
          <w:tcPr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za dostavu opremljenih umjetničkih radova</w:t>
            </w:r>
          </w:p>
        </w:tc>
      </w:tr>
      <w:tr w:rsidR="003476BC" w:rsidRPr="00667436" w:rsidTr="0066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24. – 26</w:t>
            </w:r>
            <w:r w:rsidRPr="006674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rujna 2020. </w:t>
            </w:r>
          </w:p>
        </w:tc>
        <w:tc>
          <w:tcPr>
            <w:tcW w:w="4644" w:type="dxa"/>
          </w:tcPr>
          <w:p w:rsidR="003476BC" w:rsidRPr="00667436" w:rsidRDefault="003476BC" w:rsidP="00163D6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Konferencija </w:t>
            </w:r>
          </w:p>
        </w:tc>
      </w:tr>
    </w:tbl>
    <w:p w:rsidR="00A64753" w:rsidRPr="00667436" w:rsidRDefault="00A64753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436" w:rsidRDefault="00667436" w:rsidP="0066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Kotizacija i drugi iznosi </w:t>
      </w:r>
    </w:p>
    <w:p w:rsidR="00667436" w:rsidRDefault="00667436" w:rsidP="0066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38"/>
        <w:gridCol w:w="3017"/>
        <w:gridCol w:w="3017"/>
      </w:tblGrid>
      <w:tr w:rsidR="00667436" w:rsidTr="0066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67436" w:rsidRDefault="00667436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Kotizacija</w:t>
            </w:r>
          </w:p>
        </w:tc>
        <w:tc>
          <w:tcPr>
            <w:tcW w:w="3096" w:type="dxa"/>
          </w:tcPr>
          <w:p w:rsidR="00667436" w:rsidRDefault="00667436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Rana kotizacija</w:t>
            </w:r>
          </w:p>
          <w:p w:rsidR="00667436" w:rsidRDefault="00667436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do 1. svibnja 2020. </w:t>
            </w:r>
          </w:p>
        </w:tc>
        <w:tc>
          <w:tcPr>
            <w:tcW w:w="3096" w:type="dxa"/>
          </w:tcPr>
          <w:p w:rsidR="00667436" w:rsidRDefault="00667436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Kasna kotizacija </w:t>
            </w:r>
          </w:p>
          <w:p w:rsidR="00667436" w:rsidRDefault="00667436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do 1. rujna 2020. </w:t>
            </w:r>
          </w:p>
        </w:tc>
      </w:tr>
      <w:tr w:rsidR="00667436" w:rsidRPr="00BF17AE" w:rsidTr="0066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67436" w:rsidRPr="00BF17AE" w:rsidRDefault="00667436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17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Iznos kotizacije </w:t>
            </w:r>
            <w:r w:rsidR="003476B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za izlagače</w:t>
            </w:r>
          </w:p>
        </w:tc>
        <w:tc>
          <w:tcPr>
            <w:tcW w:w="3096" w:type="dxa"/>
          </w:tcPr>
          <w:p w:rsidR="00667436" w:rsidRPr="00BF17AE" w:rsidRDefault="00BF17AE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550,00 kn. </w:t>
            </w:r>
          </w:p>
        </w:tc>
        <w:tc>
          <w:tcPr>
            <w:tcW w:w="3096" w:type="dxa"/>
          </w:tcPr>
          <w:p w:rsidR="00667436" w:rsidRPr="00BF17AE" w:rsidRDefault="00BF17AE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700,00 kn. </w:t>
            </w:r>
          </w:p>
        </w:tc>
      </w:tr>
      <w:tr w:rsidR="003476BC" w:rsidRPr="00BF17AE" w:rsidTr="006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476BC" w:rsidRPr="003476BC" w:rsidRDefault="003476BC" w:rsidP="00347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76B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Iznos kotizacije za izlagače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na izložbi</w:t>
            </w:r>
          </w:p>
        </w:tc>
        <w:tc>
          <w:tcPr>
            <w:tcW w:w="3096" w:type="dxa"/>
          </w:tcPr>
          <w:p w:rsidR="003476BC" w:rsidRPr="00BF17AE" w:rsidRDefault="003476BC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350,00 kn</w:t>
            </w:r>
          </w:p>
        </w:tc>
        <w:tc>
          <w:tcPr>
            <w:tcW w:w="3096" w:type="dxa"/>
          </w:tcPr>
          <w:p w:rsidR="003476BC" w:rsidRPr="00BF17AE" w:rsidRDefault="003476BC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500,00 kn</w:t>
            </w:r>
          </w:p>
        </w:tc>
      </w:tr>
      <w:tr w:rsidR="00667436" w:rsidRPr="00BF17AE" w:rsidTr="0066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D7970" w:rsidRPr="00BF17AE" w:rsidRDefault="00BF17AE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17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Iznos kotizacije za slušače</w:t>
            </w:r>
          </w:p>
        </w:tc>
        <w:tc>
          <w:tcPr>
            <w:tcW w:w="3096" w:type="dxa"/>
          </w:tcPr>
          <w:p w:rsidR="00667436" w:rsidRPr="00BF17AE" w:rsidRDefault="00BF17AE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350,00 kn.</w:t>
            </w:r>
          </w:p>
        </w:tc>
        <w:tc>
          <w:tcPr>
            <w:tcW w:w="3096" w:type="dxa"/>
          </w:tcPr>
          <w:p w:rsidR="00667436" w:rsidRPr="00BF17AE" w:rsidRDefault="00BF17AE" w:rsidP="00667436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500,00 kn. </w:t>
            </w:r>
          </w:p>
        </w:tc>
      </w:tr>
      <w:tr w:rsidR="00BF17AE" w:rsidRPr="00BF17AE" w:rsidTr="006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F17AE" w:rsidRPr="00BF17AE" w:rsidRDefault="00BF17AE" w:rsidP="001A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17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Konferencijska večera</w:t>
            </w:r>
          </w:p>
        </w:tc>
        <w:tc>
          <w:tcPr>
            <w:tcW w:w="3096" w:type="dxa"/>
          </w:tcPr>
          <w:p w:rsidR="00BF17AE" w:rsidRPr="00BF17AE" w:rsidRDefault="009A45A2" w:rsidP="009A45A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F1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0,00 kn. </w:t>
            </w:r>
          </w:p>
        </w:tc>
        <w:tc>
          <w:tcPr>
            <w:tcW w:w="3096" w:type="dxa"/>
          </w:tcPr>
          <w:p w:rsidR="00BF17AE" w:rsidRPr="00BF17AE" w:rsidRDefault="009A45A2" w:rsidP="001A67C8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F1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0,00 kn. </w:t>
            </w:r>
          </w:p>
        </w:tc>
      </w:tr>
    </w:tbl>
    <w:p w:rsidR="00667436" w:rsidRPr="00667436" w:rsidRDefault="00667436" w:rsidP="0066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D66" w:rsidRPr="00163D66" w:rsidRDefault="00163D66" w:rsidP="009A4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Kotizacij</w:t>
      </w:r>
      <w:r w:rsidR="004A088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za </w:t>
      </w:r>
      <w:r w:rsidR="004A088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konferenciju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B697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uplaćuje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 račun Sveučilišta u Zadru: 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F71941" w:rsidRDefault="00163D66" w:rsidP="00807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7194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IBAN: HR53 2330 0031 1001 63243</w:t>
      </w:r>
    </w:p>
    <w:p w:rsidR="00807476" w:rsidRDefault="00807476" w:rsidP="004A08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3D66" w:rsidRPr="004A0885" w:rsidRDefault="00163D66" w:rsidP="00807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0885">
        <w:rPr>
          <w:rFonts w:ascii="Times New Roman" w:eastAsia="Times New Roman" w:hAnsi="Times New Roman" w:cs="Times New Roman"/>
          <w:sz w:val="24"/>
          <w:szCs w:val="24"/>
          <w:lang w:val="pl-PL"/>
        </w:rPr>
        <w:t>Model HR00 Poziv na br. 65000-OIB sudionika</w:t>
      </w:r>
    </w:p>
    <w:p w:rsidR="00163D66" w:rsidRPr="004E38B7" w:rsidRDefault="00163D66" w:rsidP="00807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(s na</w:t>
      </w:r>
      <w:r w:rsidR="00F7194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znakom kotizacija za znanstvenu konferenciju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71941" w:rsidRPr="005D1544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en-US" w:eastAsia="hr-HR"/>
        </w:rPr>
        <w:t>Nova promišljanja o djetinjstvu</w:t>
      </w:r>
      <w:r w:rsidR="004A0885" w:rsidRPr="004A088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en-US" w:eastAsia="hr-HR"/>
        </w:rPr>
        <w:t>)</w:t>
      </w:r>
      <w:r w:rsidR="00F7194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 w:eastAsia="hr-HR"/>
        </w:rPr>
        <w:t xml:space="preserve"> </w:t>
      </w:r>
    </w:p>
    <w:p w:rsidR="004E38B7" w:rsidRPr="00FB4E1D" w:rsidRDefault="004E38B7" w:rsidP="004A08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2049D" w:rsidRPr="004E38B7" w:rsidRDefault="00B2049D" w:rsidP="00360BCC">
      <w:pPr>
        <w:jc w:val="both"/>
        <w:rPr>
          <w:rFonts w:ascii="Times New Roman" w:hAnsi="Times New Roman" w:cs="Times New Roman"/>
          <w:sz w:val="24"/>
          <w:szCs w:val="24"/>
        </w:rPr>
      </w:pPr>
      <w:r w:rsidRPr="004E38B7">
        <w:rPr>
          <w:rFonts w:ascii="Times New Roman" w:hAnsi="Times New Roman" w:cs="Times New Roman"/>
          <w:sz w:val="24"/>
          <w:szCs w:val="24"/>
        </w:rPr>
        <w:t>Za plaćanje preko narudžbenice</w:t>
      </w:r>
      <w:r w:rsidR="003476BC">
        <w:rPr>
          <w:rFonts w:ascii="Times New Roman" w:hAnsi="Times New Roman" w:cs="Times New Roman"/>
          <w:sz w:val="24"/>
          <w:szCs w:val="24"/>
        </w:rPr>
        <w:t xml:space="preserve"> kontaktirati</w:t>
      </w:r>
      <w:r w:rsidR="004E38B7" w:rsidRPr="004E38B7">
        <w:rPr>
          <w:rFonts w:ascii="Times New Roman" w:hAnsi="Times New Roman" w:cs="Times New Roman"/>
          <w:sz w:val="24"/>
          <w:szCs w:val="24"/>
        </w:rPr>
        <w:t xml:space="preserve"> gđu. Helgu Fatović na mail</w:t>
      </w:r>
      <w:r w:rsidR="00807476">
        <w:rPr>
          <w:rFonts w:ascii="Times New Roman" w:hAnsi="Times New Roman" w:cs="Times New Roman"/>
          <w:sz w:val="24"/>
          <w:szCs w:val="24"/>
        </w:rPr>
        <w:t>:</w:t>
      </w:r>
      <w:r w:rsidR="004E38B7" w:rsidRPr="004E38B7">
        <w:rPr>
          <w:rFonts w:ascii="Times New Roman" w:hAnsi="Times New Roman" w:cs="Times New Roman"/>
          <w:sz w:val="24"/>
          <w:szCs w:val="24"/>
        </w:rPr>
        <w:t xml:space="preserve"> hfatovic@unizd.hr</w:t>
      </w:r>
    </w:p>
    <w:p w:rsidR="00360BCC" w:rsidRPr="00360BCC" w:rsidRDefault="00360BCC" w:rsidP="00360BCC">
      <w:pPr>
        <w:jc w:val="both"/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Kontakti i opće informacije</w:t>
      </w:r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63" w:rsidRPr="00807476" w:rsidRDefault="00360BCC" w:rsidP="00807476">
      <w:pPr>
        <w:jc w:val="both"/>
        <w:rPr>
          <w:rFonts w:ascii="Times New Roman" w:hAnsi="Times New Roman" w:cs="Times New Roman"/>
          <w:sz w:val="24"/>
          <w:szCs w:val="24"/>
        </w:rPr>
      </w:pPr>
      <w:r w:rsidRPr="00807476">
        <w:rPr>
          <w:rFonts w:ascii="Times New Roman" w:hAnsi="Times New Roman" w:cs="Times New Roman"/>
          <w:sz w:val="24"/>
          <w:szCs w:val="24"/>
        </w:rPr>
        <w:t xml:space="preserve">U narednom razdoblju ažurirat ćemo mrežnu stranicu konferencije </w:t>
      </w:r>
      <w:r w:rsidR="00FF6442" w:rsidRPr="00807476">
        <w:rPr>
          <w:rFonts w:ascii="Times New Roman" w:hAnsi="Times New Roman" w:cs="Times New Roman"/>
          <w:sz w:val="24"/>
          <w:szCs w:val="24"/>
        </w:rPr>
        <w:t xml:space="preserve">na kojoj možete </w:t>
      </w:r>
      <w:r w:rsidRPr="00807476">
        <w:rPr>
          <w:rFonts w:ascii="Times New Roman" w:hAnsi="Times New Roman" w:cs="Times New Roman"/>
          <w:sz w:val="24"/>
          <w:szCs w:val="24"/>
        </w:rPr>
        <w:t xml:space="preserve">potražite novosti i važne obavijesti: </w:t>
      </w:r>
      <w:hyperlink r:id="rId10" w:history="1">
        <w:r w:rsidR="00D46C63" w:rsidRPr="00807476">
          <w:rPr>
            <w:rStyle w:val="Hyperlink"/>
            <w:rFonts w:ascii="Times New Roman" w:hAnsi="Times New Roman" w:cs="Times New Roman"/>
            <w:sz w:val="24"/>
            <w:szCs w:val="24"/>
          </w:rPr>
          <w:t>http://conference.unizd.hr/childhoodzd2020/</w:t>
        </w:r>
      </w:hyperlink>
    </w:p>
    <w:p w:rsidR="00B2049D" w:rsidRDefault="00B2049D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2049D" w:rsidRDefault="00B2049D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2049D" w:rsidRDefault="00B2049D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2049D" w:rsidRDefault="00B2049D" w:rsidP="00B2049D">
      <w:pPr>
        <w:rPr>
          <w:rFonts w:ascii="Times New Roman" w:hAnsi="Times New Roman" w:cs="Times New Roman"/>
          <w:b/>
          <w:sz w:val="24"/>
        </w:rPr>
      </w:pPr>
      <w:r w:rsidRPr="00B2049D">
        <w:rPr>
          <w:rFonts w:ascii="Times New Roman" w:hAnsi="Times New Roman" w:cs="Times New Roman"/>
          <w:b/>
          <w:sz w:val="24"/>
        </w:rPr>
        <w:t>Umjetnički program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726FC7">
        <w:rPr>
          <w:rFonts w:ascii="Times New Roman" w:hAnsi="Times New Roman" w:cs="Times New Roman"/>
          <w:b/>
          <w:sz w:val="24"/>
        </w:rPr>
        <w:t>i</w:t>
      </w:r>
      <w:r w:rsidRPr="00B2049D">
        <w:rPr>
          <w:rFonts w:ascii="Times New Roman" w:hAnsi="Times New Roman" w:cs="Times New Roman"/>
          <w:b/>
          <w:sz w:val="24"/>
        </w:rPr>
        <w:t xml:space="preserve">zložba na temu „Nova promišljanja </w:t>
      </w:r>
      <w:r w:rsidR="00726FC7">
        <w:rPr>
          <w:rFonts w:ascii="Times New Roman" w:hAnsi="Times New Roman" w:cs="Times New Roman"/>
          <w:b/>
          <w:sz w:val="24"/>
        </w:rPr>
        <w:t>o djetinjstvu</w:t>
      </w:r>
      <w:r w:rsidRPr="00B2049D">
        <w:rPr>
          <w:rFonts w:ascii="Times New Roman" w:hAnsi="Times New Roman" w:cs="Times New Roman"/>
          <w:b/>
          <w:sz w:val="24"/>
        </w:rPr>
        <w:t>“</w:t>
      </w:r>
    </w:p>
    <w:p w:rsidR="003476BC" w:rsidRPr="004825F7" w:rsidRDefault="003476BC" w:rsidP="003476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5F7">
        <w:rPr>
          <w:rFonts w:ascii="Times New Roman" w:hAnsi="Times New Roman" w:cs="Times New Roman"/>
          <w:sz w:val="24"/>
        </w:rPr>
        <w:t>Prijedlog koncepcije izložbe proizlazi od promišljanja i interesa mnogih umjetnika spram fenomena dječjeg likovnog stvaralaštva</w:t>
      </w:r>
      <w:r>
        <w:rPr>
          <w:rFonts w:ascii="Times New Roman" w:hAnsi="Times New Roman" w:cs="Times New Roman"/>
          <w:sz w:val="24"/>
        </w:rPr>
        <w:t xml:space="preserve"> </w:t>
      </w:r>
      <w:r w:rsidRPr="004825F7">
        <w:rPr>
          <w:rFonts w:ascii="Times New Roman" w:hAnsi="Times New Roman" w:cs="Times New Roman"/>
          <w:sz w:val="24"/>
        </w:rPr>
        <w:t xml:space="preserve"> koji </w:t>
      </w:r>
      <w:r>
        <w:rPr>
          <w:rFonts w:ascii="Times New Roman" w:hAnsi="Times New Roman" w:cs="Times New Roman"/>
          <w:sz w:val="24"/>
        </w:rPr>
        <w:t xml:space="preserve">je </w:t>
      </w:r>
      <w:r w:rsidRPr="004825F7">
        <w:rPr>
          <w:rFonts w:ascii="Times New Roman" w:hAnsi="Times New Roman" w:cs="Times New Roman"/>
          <w:sz w:val="24"/>
        </w:rPr>
        <w:t>primjetl</w:t>
      </w:r>
      <w:r w:rsidR="00726FC7">
        <w:rPr>
          <w:rFonts w:ascii="Times New Roman" w:hAnsi="Times New Roman" w:cs="Times New Roman"/>
          <w:sz w:val="24"/>
        </w:rPr>
        <w:t>jiv u pojavi moderne umjetnosti</w:t>
      </w:r>
      <w:r w:rsidRPr="004825F7">
        <w:rPr>
          <w:rFonts w:ascii="Times New Roman" w:hAnsi="Times New Roman" w:cs="Times New Roman"/>
          <w:sz w:val="24"/>
        </w:rPr>
        <w:t>. Taj</w:t>
      </w:r>
      <w:r w:rsidR="00726FC7">
        <w:rPr>
          <w:rFonts w:ascii="Times New Roman" w:hAnsi="Times New Roman" w:cs="Times New Roman"/>
          <w:sz w:val="24"/>
        </w:rPr>
        <w:t xml:space="preserve"> je interes</w:t>
      </w:r>
      <w:r w:rsidRPr="004825F7">
        <w:rPr>
          <w:rFonts w:ascii="Times New Roman" w:hAnsi="Times New Roman" w:cs="Times New Roman"/>
          <w:sz w:val="24"/>
        </w:rPr>
        <w:t xml:space="preserve"> paralelan s promjenom paradigme djeteta i djetinjstva u svojevrsnom ponovnom „otkriću“  djeteta u kontekstu </w:t>
      </w:r>
      <w:r w:rsidR="00726FC7">
        <w:rPr>
          <w:rFonts w:ascii="Times New Roman" w:hAnsi="Times New Roman" w:cs="Times New Roman"/>
          <w:sz w:val="24"/>
        </w:rPr>
        <w:t>modernog društva i njegova</w:t>
      </w:r>
      <w:r w:rsidRPr="004825F7">
        <w:rPr>
          <w:rFonts w:ascii="Times New Roman" w:hAnsi="Times New Roman" w:cs="Times New Roman"/>
          <w:sz w:val="24"/>
        </w:rPr>
        <w:t xml:space="preserve"> konstituiranja, ali i u zaokretu od zapreka akademizma koju su učinili mnogi umjetnici u pokušaju stvaranja novih </w:t>
      </w:r>
      <w:r w:rsidR="00726FC7">
        <w:rPr>
          <w:rFonts w:ascii="Times New Roman" w:hAnsi="Times New Roman" w:cs="Times New Roman"/>
          <w:sz w:val="24"/>
        </w:rPr>
        <w:t>pute</w:t>
      </w:r>
      <w:r w:rsidRPr="004825F7">
        <w:rPr>
          <w:rFonts w:ascii="Times New Roman" w:hAnsi="Times New Roman" w:cs="Times New Roman"/>
          <w:sz w:val="24"/>
        </w:rPr>
        <w:t>va likovne umjetnosti.  Poznata je Picassova izjava koju je izrekao u posjetu jednoj izložbi dječjih radova:“ Kada sam bio u njihovoj dobi crtao sam kao Rafael, ali mi je trebao cijeli život naučiti  crtati kao oni.“ S druge strane</w:t>
      </w:r>
      <w:r w:rsidR="00726FC7">
        <w:rPr>
          <w:rFonts w:ascii="Times New Roman" w:hAnsi="Times New Roman" w:cs="Times New Roman"/>
          <w:sz w:val="24"/>
        </w:rPr>
        <w:t>,</w:t>
      </w:r>
      <w:r w:rsidRPr="004825F7">
        <w:rPr>
          <w:rFonts w:ascii="Times New Roman" w:hAnsi="Times New Roman" w:cs="Times New Roman"/>
          <w:sz w:val="24"/>
        </w:rPr>
        <w:t xml:space="preserve"> umjetnici poput Paula Kleea, Juana </w:t>
      </w:r>
      <w:r w:rsidR="00726FC7">
        <w:rPr>
          <w:rFonts w:ascii="Times New Roman" w:hAnsi="Times New Roman" w:cs="Times New Roman"/>
          <w:sz w:val="24"/>
        </w:rPr>
        <w:t>Miroa ili Jean Dubuffeta</w:t>
      </w:r>
      <w:r w:rsidRPr="004825F7">
        <w:rPr>
          <w:rFonts w:ascii="Times New Roman" w:hAnsi="Times New Roman" w:cs="Times New Roman"/>
          <w:sz w:val="24"/>
        </w:rPr>
        <w:t xml:space="preserve"> direktno</w:t>
      </w:r>
      <w:r w:rsidR="00726FC7">
        <w:rPr>
          <w:rFonts w:ascii="Times New Roman" w:hAnsi="Times New Roman" w:cs="Times New Roman"/>
          <w:sz w:val="24"/>
        </w:rPr>
        <w:t xml:space="preserve"> se</w:t>
      </w:r>
      <w:r w:rsidRPr="004825F7">
        <w:rPr>
          <w:rFonts w:ascii="Times New Roman" w:hAnsi="Times New Roman" w:cs="Times New Roman"/>
          <w:sz w:val="24"/>
        </w:rPr>
        <w:t xml:space="preserve"> ref</w:t>
      </w:r>
      <w:r w:rsidR="00726FC7">
        <w:rPr>
          <w:rFonts w:ascii="Times New Roman" w:hAnsi="Times New Roman" w:cs="Times New Roman"/>
          <w:sz w:val="24"/>
        </w:rPr>
        <w:t>eriraju ili asimiliraju u svoja djela</w:t>
      </w:r>
      <w:r w:rsidRPr="004825F7">
        <w:rPr>
          <w:rFonts w:ascii="Times New Roman" w:hAnsi="Times New Roman" w:cs="Times New Roman"/>
          <w:sz w:val="24"/>
        </w:rPr>
        <w:t xml:space="preserve"> karakteristične elemente  estetike dječjeg likovnog st</w:t>
      </w:r>
      <w:r w:rsidR="00726FC7">
        <w:rPr>
          <w:rFonts w:ascii="Times New Roman" w:hAnsi="Times New Roman" w:cs="Times New Roman"/>
          <w:sz w:val="24"/>
        </w:rPr>
        <w:t>varalaštva.  Klee će tako 1920</w:t>
      </w:r>
      <w:r w:rsidRPr="004825F7">
        <w:rPr>
          <w:rFonts w:ascii="Times New Roman" w:hAnsi="Times New Roman" w:cs="Times New Roman"/>
          <w:sz w:val="24"/>
        </w:rPr>
        <w:t>. naslikati sliku „Bez naziva (Grad šatora u planini) „ koja je kopija likovnog rada njegovog dvanaestogodišnjeg</w:t>
      </w:r>
      <w:r w:rsidR="00726FC7">
        <w:rPr>
          <w:rFonts w:ascii="Times New Roman" w:hAnsi="Times New Roman" w:cs="Times New Roman"/>
          <w:sz w:val="24"/>
        </w:rPr>
        <w:t>a sina Felixa. Ti</w:t>
      </w:r>
      <w:r w:rsidRPr="004825F7">
        <w:rPr>
          <w:rFonts w:ascii="Times New Roman" w:hAnsi="Times New Roman" w:cs="Times New Roman"/>
          <w:sz w:val="24"/>
        </w:rPr>
        <w:t xml:space="preserve"> najpoznatiji primjeri uz još mnoge ukazuju na veliku ulogu likovnog stvaralaštva djece u razvoju moderne umjetnosti na što se osvrće američki povjesničar umjetnosti Jonathan Finberg u knjizi „Otkriće umjetnosti djeteta: Eseji o djetinjstvu, primitivizmu i modernizmu“</w:t>
      </w:r>
      <w:r w:rsidR="00726FC7">
        <w:rPr>
          <w:rFonts w:ascii="Times New Roman" w:hAnsi="Times New Roman" w:cs="Times New Roman"/>
          <w:sz w:val="24"/>
        </w:rPr>
        <w:t>.</w:t>
      </w:r>
    </w:p>
    <w:p w:rsidR="003476BC" w:rsidRPr="004825F7" w:rsidRDefault="00726FC7" w:rsidP="003476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Uz Picassa koji </w:t>
      </w:r>
      <w:r w:rsidR="003476BC" w:rsidRPr="004825F7">
        <w:rPr>
          <w:rFonts w:ascii="Times New Roman" w:hAnsi="Times New Roman" w:cs="Times New Roman"/>
          <w:sz w:val="24"/>
        </w:rPr>
        <w:t xml:space="preserve"> svojom izjavom ne samo što afirmira dječju likovnost, nego problematizira stvaralačku slobodu koja počesto nest</w:t>
      </w:r>
      <w:r>
        <w:rPr>
          <w:rFonts w:ascii="Times New Roman" w:hAnsi="Times New Roman" w:cs="Times New Roman"/>
          <w:sz w:val="24"/>
        </w:rPr>
        <w:t>ane tijekom</w:t>
      </w:r>
      <w:r w:rsidR="003476BC" w:rsidRPr="004825F7">
        <w:rPr>
          <w:rFonts w:ascii="Times New Roman" w:hAnsi="Times New Roman" w:cs="Times New Roman"/>
          <w:sz w:val="24"/>
        </w:rPr>
        <w:t xml:space="preserve"> sustav akademskog obrazovanja, slično tomu Paul Klee  1902. godine netom što je završio njegov studij umjetnosti  govori u jednom pismu kako je pronašavši svoje crteže iz djetinjstva </w:t>
      </w:r>
      <w:r w:rsidR="00CE2697">
        <w:rPr>
          <w:rFonts w:ascii="Times New Roman" w:hAnsi="Times New Roman" w:cs="Times New Roman"/>
          <w:sz w:val="24"/>
        </w:rPr>
        <w:t xml:space="preserve">te </w:t>
      </w:r>
      <w:r w:rsidR="003476BC" w:rsidRPr="004825F7">
        <w:rPr>
          <w:rFonts w:ascii="Times New Roman" w:hAnsi="Times New Roman" w:cs="Times New Roman"/>
          <w:sz w:val="24"/>
        </w:rPr>
        <w:t>konstatirao kako je slobodnije stvarao dajući tom događaju veliko značenje.</w:t>
      </w:r>
    </w:p>
    <w:p w:rsidR="003476BC" w:rsidRPr="004825F7" w:rsidRDefault="003476BC" w:rsidP="003476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5F7">
        <w:rPr>
          <w:rFonts w:ascii="Times New Roman" w:hAnsi="Times New Roman" w:cs="Times New Roman"/>
          <w:sz w:val="24"/>
        </w:rPr>
        <w:t xml:space="preserve"> Pozivajući </w:t>
      </w:r>
      <w:r w:rsidR="00CE2697">
        <w:rPr>
          <w:rFonts w:ascii="Times New Roman" w:hAnsi="Times New Roman" w:cs="Times New Roman"/>
          <w:sz w:val="24"/>
        </w:rPr>
        <w:t xml:space="preserve">se na ove navedene slučajeve, </w:t>
      </w:r>
      <w:r w:rsidRPr="004825F7">
        <w:rPr>
          <w:rFonts w:ascii="Times New Roman" w:hAnsi="Times New Roman" w:cs="Times New Roman"/>
          <w:sz w:val="24"/>
        </w:rPr>
        <w:t xml:space="preserve"> projek</w:t>
      </w:r>
      <w:r w:rsidR="00CE2697">
        <w:rPr>
          <w:rFonts w:ascii="Times New Roman" w:hAnsi="Times New Roman" w:cs="Times New Roman"/>
          <w:sz w:val="24"/>
        </w:rPr>
        <w:t xml:space="preserve">tom se želi potaknuti umjetnike </w:t>
      </w:r>
      <w:r w:rsidRPr="004825F7">
        <w:rPr>
          <w:rFonts w:ascii="Times New Roman" w:hAnsi="Times New Roman" w:cs="Times New Roman"/>
          <w:sz w:val="24"/>
        </w:rPr>
        <w:t>nastavnike na umjetničko istraživanje vlastitog</w:t>
      </w:r>
      <w:r w:rsidR="00CE2697">
        <w:rPr>
          <w:rFonts w:ascii="Times New Roman" w:hAnsi="Times New Roman" w:cs="Times New Roman"/>
          <w:sz w:val="24"/>
        </w:rPr>
        <w:t xml:space="preserve">a ranog stvaralaštva </w:t>
      </w:r>
      <w:r w:rsidRPr="004825F7">
        <w:rPr>
          <w:rFonts w:ascii="Times New Roman" w:hAnsi="Times New Roman" w:cs="Times New Roman"/>
          <w:sz w:val="24"/>
        </w:rPr>
        <w:t>pitanje</w:t>
      </w:r>
      <w:r w:rsidR="00CE2697">
        <w:rPr>
          <w:rFonts w:ascii="Times New Roman" w:hAnsi="Times New Roman" w:cs="Times New Roman"/>
          <w:sz w:val="24"/>
        </w:rPr>
        <w:t xml:space="preserve">m: </w:t>
      </w:r>
      <w:r w:rsidR="00EA78E6">
        <w:rPr>
          <w:rFonts w:ascii="Times New Roman" w:hAnsi="Times New Roman" w:cs="Times New Roman"/>
          <w:b/>
          <w:sz w:val="24"/>
        </w:rPr>
        <w:t>Kako se</w:t>
      </w:r>
      <w:r w:rsidRPr="00CE2697">
        <w:rPr>
          <w:rFonts w:ascii="Times New Roman" w:hAnsi="Times New Roman" w:cs="Times New Roman"/>
          <w:b/>
          <w:sz w:val="24"/>
        </w:rPr>
        <w:t xml:space="preserve"> umjetnik može susresti sa samim sobom u svojim ranim radovima</w:t>
      </w:r>
      <w:r w:rsidR="00CE2697" w:rsidRPr="00CE2697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Ž</w:t>
      </w:r>
      <w:r w:rsidRPr="004825F7">
        <w:rPr>
          <w:rFonts w:ascii="Times New Roman" w:hAnsi="Times New Roman" w:cs="Times New Roman"/>
          <w:sz w:val="24"/>
        </w:rPr>
        <w:t>elja je o</w:t>
      </w:r>
      <w:r w:rsidR="00CE2697">
        <w:rPr>
          <w:rFonts w:ascii="Times New Roman" w:hAnsi="Times New Roman" w:cs="Times New Roman"/>
          <w:sz w:val="24"/>
        </w:rPr>
        <w:t xml:space="preserve">rganizatora potaknuti umjetnike </w:t>
      </w:r>
      <w:r w:rsidRPr="004825F7">
        <w:rPr>
          <w:rFonts w:ascii="Times New Roman" w:hAnsi="Times New Roman" w:cs="Times New Roman"/>
          <w:sz w:val="24"/>
        </w:rPr>
        <w:t>nastavnike na istraživanje osobnog doživljaja vlastitog</w:t>
      </w:r>
      <w:r w:rsidR="00CE2697">
        <w:rPr>
          <w:rFonts w:ascii="Times New Roman" w:hAnsi="Times New Roman" w:cs="Times New Roman"/>
          <w:sz w:val="24"/>
        </w:rPr>
        <w:t>a ranog stvaralaštva jednim djelom ili djelima – do tri – po njihovu</w:t>
      </w:r>
      <w:r w:rsidRPr="004825F7">
        <w:rPr>
          <w:rFonts w:ascii="Times New Roman" w:hAnsi="Times New Roman" w:cs="Times New Roman"/>
          <w:sz w:val="24"/>
        </w:rPr>
        <w:t xml:space="preserve"> izboru koje mogu reinterpretirati u istom ili </w:t>
      </w:r>
      <w:r w:rsidR="00CE2697">
        <w:rPr>
          <w:rFonts w:ascii="Times New Roman" w:hAnsi="Times New Roman" w:cs="Times New Roman"/>
          <w:sz w:val="24"/>
        </w:rPr>
        <w:t>u nekom drugom mediju</w:t>
      </w:r>
      <w:r w:rsidRPr="004825F7">
        <w:rPr>
          <w:rFonts w:ascii="Times New Roman" w:hAnsi="Times New Roman" w:cs="Times New Roman"/>
          <w:sz w:val="24"/>
        </w:rPr>
        <w:t xml:space="preserve"> u kojem je izvorno djelo nastalo. Izložba je dio programa znanstveno-</w:t>
      </w:r>
      <w:r w:rsidRPr="004825F7">
        <w:rPr>
          <w:rFonts w:ascii="Times New Roman" w:hAnsi="Times New Roman" w:cs="Times New Roman"/>
          <w:sz w:val="24"/>
        </w:rPr>
        <w:lastRenderedPageBreak/>
        <w:t>umjetničkog skupa „Nova pro</w:t>
      </w:r>
      <w:r w:rsidR="00CE2697">
        <w:rPr>
          <w:rFonts w:ascii="Times New Roman" w:hAnsi="Times New Roman" w:cs="Times New Roman"/>
          <w:sz w:val="24"/>
        </w:rPr>
        <w:t>mišljanja o djetinjstvu“, a</w:t>
      </w:r>
      <w:r w:rsidRPr="004825F7">
        <w:rPr>
          <w:rFonts w:ascii="Times New Roman" w:hAnsi="Times New Roman" w:cs="Times New Roman"/>
          <w:sz w:val="24"/>
        </w:rPr>
        <w:t xml:space="preserve"> bit </w:t>
      </w:r>
      <w:r w:rsidR="00CE2697">
        <w:rPr>
          <w:rFonts w:ascii="Times New Roman" w:hAnsi="Times New Roman" w:cs="Times New Roman"/>
          <w:sz w:val="24"/>
        </w:rPr>
        <w:t xml:space="preserve">će </w:t>
      </w:r>
      <w:r w:rsidRPr="004825F7">
        <w:rPr>
          <w:rFonts w:ascii="Times New Roman" w:hAnsi="Times New Roman" w:cs="Times New Roman"/>
          <w:sz w:val="24"/>
        </w:rPr>
        <w:t>prezentirana na skupnoj izložbi u galerijskom prostoru u Zadru. Uz rad (radove) potr</w:t>
      </w:r>
      <w:r w:rsidR="00CE2697">
        <w:rPr>
          <w:rFonts w:ascii="Times New Roman" w:hAnsi="Times New Roman" w:cs="Times New Roman"/>
          <w:sz w:val="24"/>
        </w:rPr>
        <w:t>ebno je prilikom slanja</w:t>
      </w:r>
      <w:r w:rsidRPr="004825F7">
        <w:rPr>
          <w:rFonts w:ascii="Times New Roman" w:hAnsi="Times New Roman" w:cs="Times New Roman"/>
          <w:sz w:val="24"/>
        </w:rPr>
        <w:t xml:space="preserve"> priložiti rad ili fotografi</w:t>
      </w:r>
      <w:r w:rsidR="00CE2697">
        <w:rPr>
          <w:rFonts w:ascii="Times New Roman" w:hAnsi="Times New Roman" w:cs="Times New Roman"/>
          <w:sz w:val="24"/>
        </w:rPr>
        <w:t>ju rada na koji</w:t>
      </w:r>
      <w:r w:rsidRPr="004825F7">
        <w:rPr>
          <w:rFonts w:ascii="Times New Roman" w:hAnsi="Times New Roman" w:cs="Times New Roman"/>
          <w:sz w:val="24"/>
        </w:rPr>
        <w:t xml:space="preserve"> se umjetnik referira.</w:t>
      </w:r>
    </w:p>
    <w:p w:rsidR="00B2049D" w:rsidRPr="00C8603A" w:rsidRDefault="00B2049D" w:rsidP="00B204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603A">
        <w:rPr>
          <w:rFonts w:ascii="Times New Roman" w:hAnsi="Times New Roman" w:cs="Times New Roman"/>
          <w:sz w:val="24"/>
        </w:rPr>
        <w:t xml:space="preserve">Projektom </w:t>
      </w:r>
      <w:r w:rsidR="00CE2697">
        <w:rPr>
          <w:rFonts w:ascii="Times New Roman" w:hAnsi="Times New Roman" w:cs="Times New Roman"/>
          <w:sz w:val="24"/>
        </w:rPr>
        <w:t xml:space="preserve">se </w:t>
      </w:r>
      <w:r w:rsidRPr="00C8603A">
        <w:rPr>
          <w:rFonts w:ascii="Times New Roman" w:hAnsi="Times New Roman" w:cs="Times New Roman"/>
          <w:sz w:val="24"/>
        </w:rPr>
        <w:t>izložbe koja je dio programa znanstveno-umjetničkog skupa „Nova promišljanja</w:t>
      </w:r>
      <w:r w:rsidR="00CE2697">
        <w:rPr>
          <w:rFonts w:ascii="Times New Roman" w:hAnsi="Times New Roman" w:cs="Times New Roman"/>
          <w:sz w:val="24"/>
        </w:rPr>
        <w:t xml:space="preserve"> o  djetinjstvu“ želi odgovoriti na pitanja: </w:t>
      </w:r>
      <w:r w:rsidRPr="00CE2697">
        <w:rPr>
          <w:rFonts w:ascii="Times New Roman" w:hAnsi="Times New Roman" w:cs="Times New Roman"/>
          <w:i/>
          <w:sz w:val="24"/>
        </w:rPr>
        <w:t xml:space="preserve">Kako umjetnik može biti kao dijete? </w:t>
      </w:r>
      <w:r w:rsidR="00EA78E6">
        <w:rPr>
          <w:rFonts w:ascii="Times New Roman" w:hAnsi="Times New Roman" w:cs="Times New Roman"/>
          <w:i/>
          <w:sz w:val="24"/>
        </w:rPr>
        <w:t>Kako</w:t>
      </w:r>
      <w:r w:rsidRPr="00CE2697">
        <w:rPr>
          <w:rFonts w:ascii="Times New Roman" w:hAnsi="Times New Roman" w:cs="Times New Roman"/>
          <w:i/>
          <w:sz w:val="24"/>
        </w:rPr>
        <w:t xml:space="preserve"> se umjetnik može susresti sa samim sobom u svojim radovima iz djetinjstva? Postoji li način da se taj susret reinterpretira u umjetničkom djelu?</w:t>
      </w:r>
      <w:r w:rsidR="00CE2697">
        <w:rPr>
          <w:rFonts w:ascii="Times New Roman" w:hAnsi="Times New Roman" w:cs="Times New Roman"/>
          <w:sz w:val="24"/>
        </w:rPr>
        <w:t xml:space="preserve"> Prilik</w:t>
      </w:r>
      <w:r w:rsidRPr="00C8603A">
        <w:rPr>
          <w:rFonts w:ascii="Times New Roman" w:hAnsi="Times New Roman" w:cs="Times New Roman"/>
          <w:sz w:val="24"/>
        </w:rPr>
        <w:t>om slanja radova priložiti izvorni rad ili njegovu fotografiju.</w:t>
      </w:r>
    </w:p>
    <w:p w:rsidR="00B2049D" w:rsidRDefault="00807476" w:rsidP="00B204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2049D" w:rsidRPr="00C8603A">
        <w:rPr>
          <w:rFonts w:ascii="Times New Roman" w:hAnsi="Times New Roman" w:cs="Times New Roman"/>
          <w:sz w:val="24"/>
        </w:rPr>
        <w:t xml:space="preserve">a izlaganje </w:t>
      </w:r>
      <w:r>
        <w:rPr>
          <w:rFonts w:ascii="Times New Roman" w:hAnsi="Times New Roman" w:cs="Times New Roman"/>
          <w:sz w:val="24"/>
        </w:rPr>
        <w:t>se može</w:t>
      </w:r>
      <w:r w:rsidR="00B2049D" w:rsidRPr="00C8603A">
        <w:rPr>
          <w:rFonts w:ascii="Times New Roman" w:hAnsi="Times New Roman" w:cs="Times New Roman"/>
          <w:sz w:val="24"/>
        </w:rPr>
        <w:t xml:space="preserve"> prijaviti </w:t>
      </w:r>
      <w:r w:rsidR="00B2049D">
        <w:rPr>
          <w:rFonts w:ascii="Times New Roman" w:hAnsi="Times New Roman" w:cs="Times New Roman"/>
          <w:sz w:val="24"/>
        </w:rPr>
        <w:t>do 1. lipnja 2020.</w:t>
      </w:r>
      <w:r w:rsidR="00B2049D" w:rsidRPr="00C8603A">
        <w:rPr>
          <w:rFonts w:ascii="Times New Roman" w:hAnsi="Times New Roman" w:cs="Times New Roman"/>
          <w:sz w:val="24"/>
        </w:rPr>
        <w:t xml:space="preserve">, a opremljene radove </w:t>
      </w:r>
      <w:r>
        <w:rPr>
          <w:rFonts w:ascii="Times New Roman" w:hAnsi="Times New Roman" w:cs="Times New Roman"/>
          <w:sz w:val="24"/>
        </w:rPr>
        <w:t xml:space="preserve">treba </w:t>
      </w:r>
      <w:r w:rsidR="00B2049D" w:rsidRPr="00C8603A">
        <w:rPr>
          <w:rFonts w:ascii="Times New Roman" w:hAnsi="Times New Roman" w:cs="Times New Roman"/>
          <w:sz w:val="24"/>
        </w:rPr>
        <w:t>dostaviti</w:t>
      </w:r>
      <w:r>
        <w:rPr>
          <w:rFonts w:ascii="Times New Roman" w:hAnsi="Times New Roman" w:cs="Times New Roman"/>
          <w:sz w:val="24"/>
        </w:rPr>
        <w:t xml:space="preserve"> do 1. rujna 2020. </w:t>
      </w:r>
      <w:r w:rsidR="00B2049D">
        <w:rPr>
          <w:rFonts w:ascii="Times New Roman" w:hAnsi="Times New Roman" w:cs="Times New Roman"/>
          <w:sz w:val="24"/>
        </w:rPr>
        <w:t>na adresu:</w:t>
      </w:r>
    </w:p>
    <w:p w:rsidR="00B2049D" w:rsidRPr="00B2049D" w:rsidRDefault="00B2049D" w:rsidP="00B204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2049D">
        <w:rPr>
          <w:rFonts w:ascii="Times New Roman" w:hAnsi="Times New Roman" w:cs="Times New Roman"/>
          <w:b/>
          <w:sz w:val="24"/>
        </w:rPr>
        <w:t>Odjel za izobrazbu učitelja i odgojitelja</w:t>
      </w:r>
    </w:p>
    <w:p w:rsidR="00B2049D" w:rsidRPr="00B2049D" w:rsidRDefault="00B2049D" w:rsidP="00B204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2049D">
        <w:rPr>
          <w:rFonts w:ascii="Times New Roman" w:hAnsi="Times New Roman" w:cs="Times New Roman"/>
          <w:b/>
          <w:sz w:val="24"/>
        </w:rPr>
        <w:t>Sveučilišta u Zadru</w:t>
      </w:r>
    </w:p>
    <w:p w:rsidR="00B2049D" w:rsidRPr="00B2049D" w:rsidRDefault="00B2049D" w:rsidP="00B204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2049D">
        <w:rPr>
          <w:rFonts w:ascii="Times New Roman" w:hAnsi="Times New Roman" w:cs="Times New Roman"/>
          <w:b/>
          <w:sz w:val="24"/>
        </w:rPr>
        <w:t>Franje Tuđmana 24i</w:t>
      </w:r>
    </w:p>
    <w:p w:rsidR="00B2049D" w:rsidRPr="00B2049D" w:rsidRDefault="00B2049D" w:rsidP="00B204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2049D">
        <w:rPr>
          <w:rFonts w:ascii="Times New Roman" w:hAnsi="Times New Roman" w:cs="Times New Roman"/>
          <w:b/>
          <w:sz w:val="24"/>
        </w:rPr>
        <w:t>23 000 Zadar</w:t>
      </w:r>
    </w:p>
    <w:p w:rsidR="00B2049D" w:rsidRPr="00B2049D" w:rsidRDefault="00B2049D" w:rsidP="00B2049D">
      <w:pPr>
        <w:rPr>
          <w:rFonts w:ascii="Times New Roman" w:hAnsi="Times New Roman" w:cs="Times New Roman"/>
          <w:sz w:val="24"/>
          <w:szCs w:val="24"/>
        </w:rPr>
      </w:pPr>
      <w:r w:rsidRPr="00B2049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Prijave za izlaganje na mrežnoj stranici</w:t>
      </w:r>
      <w:r w:rsidR="0080747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 w:rsidRPr="00B2049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hyperlink r:id="rId11" w:history="1">
        <w:r w:rsidRPr="00B2049D">
          <w:rPr>
            <w:rStyle w:val="Hyperlink"/>
            <w:rFonts w:ascii="Times New Roman" w:hAnsi="Times New Roman" w:cs="Times New Roman"/>
            <w:sz w:val="24"/>
            <w:szCs w:val="24"/>
          </w:rPr>
          <w:t>http://conference.unizd.hr/childhoodzd2020/</w:t>
        </w:r>
      </w:hyperlink>
    </w:p>
    <w:p w:rsidR="00B2049D" w:rsidRDefault="00B2049D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2049D" w:rsidRDefault="00B2049D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201B2C" w:rsidRDefault="00FF6442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 ime O</w:t>
      </w:r>
      <w:r w:rsidR="00541B0F" w:rsidRPr="00D46C6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rganizacijskog odbora </w:t>
      </w:r>
      <w:r w:rsidR="00201B2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srdačno vas pozdravlj</w:t>
      </w:r>
      <w:r w:rsidR="00B2049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="00201B2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m,</w:t>
      </w:r>
      <w:r w:rsidR="00201B2C" w:rsidRPr="00201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201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</w:p>
    <w:p w:rsidR="00201B2C" w:rsidRDefault="00201B2C" w:rsidP="0020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201B2C" w:rsidRPr="00201B2C" w:rsidRDefault="00201B2C" w:rsidP="004A0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01B2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doc. dr. sc. Maja Cindrić </w:t>
      </w:r>
    </w:p>
    <w:p w:rsidR="00FB4E1D" w:rsidRDefault="00FB4E1D" w:rsidP="0054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FB4E1D" w:rsidRDefault="00FB4E1D" w:rsidP="00B204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sectPr w:rsidR="00FB4E1D" w:rsidSect="001510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EE" w:rsidRDefault="00CC0DEE" w:rsidP="00ED640F">
      <w:pPr>
        <w:spacing w:after="0" w:line="240" w:lineRule="auto"/>
      </w:pPr>
      <w:r>
        <w:separator/>
      </w:r>
    </w:p>
  </w:endnote>
  <w:endnote w:type="continuationSeparator" w:id="0">
    <w:p w:rsidR="00CC0DEE" w:rsidRDefault="00CC0DEE" w:rsidP="00ED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EE" w:rsidRDefault="00CC0DEE" w:rsidP="00ED640F">
      <w:pPr>
        <w:spacing w:after="0" w:line="240" w:lineRule="auto"/>
      </w:pPr>
      <w:r>
        <w:separator/>
      </w:r>
    </w:p>
  </w:footnote>
  <w:footnote w:type="continuationSeparator" w:id="0">
    <w:p w:rsidR="00CC0DEE" w:rsidRDefault="00CC0DEE" w:rsidP="00ED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0F" w:rsidRPr="00ED640F" w:rsidRDefault="00ED640F" w:rsidP="00ED640F">
    <w:pPr>
      <w:pStyle w:val="Header"/>
    </w:pPr>
    <w:r w:rsidRPr="00F63E2D">
      <w:rPr>
        <w:rFonts w:ascii="Calibri" w:eastAsia="Calibri" w:hAnsi="Calibri" w:cs="Times New Roman"/>
        <w:noProof/>
        <w:lang w:val="en-US"/>
      </w:rPr>
      <w:drawing>
        <wp:inline distT="0" distB="0" distL="0" distR="0" wp14:anchorId="28C39F69" wp14:editId="73C756CF">
          <wp:extent cx="5760720" cy="1506220"/>
          <wp:effectExtent l="0" t="0" r="0" b="0"/>
          <wp:docPr id="1" name="Picture 1" descr="memo ucitel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ucitel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3BE6"/>
    <w:multiLevelType w:val="hybridMultilevel"/>
    <w:tmpl w:val="449A4364"/>
    <w:numStyleLink w:val="Bullet"/>
  </w:abstractNum>
  <w:abstractNum w:abstractNumId="1" w15:restartNumberingAfterBreak="0">
    <w:nsid w:val="15CD13D8"/>
    <w:multiLevelType w:val="hybridMultilevel"/>
    <w:tmpl w:val="462C85E2"/>
    <w:lvl w:ilvl="0" w:tplc="2E6AFA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A2F"/>
    <w:multiLevelType w:val="hybridMultilevel"/>
    <w:tmpl w:val="F4E59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9C1202"/>
    <w:multiLevelType w:val="hybridMultilevel"/>
    <w:tmpl w:val="CCE86FC2"/>
    <w:lvl w:ilvl="0" w:tplc="3EEA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DF8"/>
    <w:multiLevelType w:val="hybridMultilevel"/>
    <w:tmpl w:val="EE82ACCA"/>
    <w:lvl w:ilvl="0" w:tplc="16EE0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A0F3"/>
    <w:multiLevelType w:val="hybridMultilevel"/>
    <w:tmpl w:val="F4E59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667B6E"/>
    <w:multiLevelType w:val="hybridMultilevel"/>
    <w:tmpl w:val="0FAA532A"/>
    <w:lvl w:ilvl="0" w:tplc="90F0C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B7C61"/>
    <w:multiLevelType w:val="hybridMultilevel"/>
    <w:tmpl w:val="F4E59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9F756B6"/>
    <w:multiLevelType w:val="hybridMultilevel"/>
    <w:tmpl w:val="88163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0FB4"/>
    <w:multiLevelType w:val="hybridMultilevel"/>
    <w:tmpl w:val="A3080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41E3"/>
    <w:multiLevelType w:val="hybridMultilevel"/>
    <w:tmpl w:val="DE897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2A669F"/>
    <w:multiLevelType w:val="hybridMultilevel"/>
    <w:tmpl w:val="A0A685A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140BC"/>
    <w:multiLevelType w:val="hybridMultilevel"/>
    <w:tmpl w:val="449A4364"/>
    <w:styleLink w:val="Bullet"/>
    <w:lvl w:ilvl="0" w:tplc="E458C0F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0AD02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101D9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D909A6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5815C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40DFE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82D51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6A9E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4C06E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7DF1679A"/>
    <w:multiLevelType w:val="hybridMultilevel"/>
    <w:tmpl w:val="A86E2F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F"/>
    <w:rsid w:val="0001228C"/>
    <w:rsid w:val="000200CF"/>
    <w:rsid w:val="0002508C"/>
    <w:rsid w:val="000466C8"/>
    <w:rsid w:val="00046E5C"/>
    <w:rsid w:val="000D0429"/>
    <w:rsid w:val="000D6067"/>
    <w:rsid w:val="00112334"/>
    <w:rsid w:val="001510E7"/>
    <w:rsid w:val="00163D66"/>
    <w:rsid w:val="001D196E"/>
    <w:rsid w:val="001D5052"/>
    <w:rsid w:val="001F75FB"/>
    <w:rsid w:val="00201B2C"/>
    <w:rsid w:val="002B07E0"/>
    <w:rsid w:val="002E1686"/>
    <w:rsid w:val="003353BA"/>
    <w:rsid w:val="00335B43"/>
    <w:rsid w:val="0034161E"/>
    <w:rsid w:val="003476BC"/>
    <w:rsid w:val="00360BCC"/>
    <w:rsid w:val="003D536C"/>
    <w:rsid w:val="00466864"/>
    <w:rsid w:val="00495CDB"/>
    <w:rsid w:val="004A0885"/>
    <w:rsid w:val="004A443B"/>
    <w:rsid w:val="004D1B88"/>
    <w:rsid w:val="004E38B7"/>
    <w:rsid w:val="005225B7"/>
    <w:rsid w:val="005334E2"/>
    <w:rsid w:val="00541B0F"/>
    <w:rsid w:val="00543629"/>
    <w:rsid w:val="00545CCC"/>
    <w:rsid w:val="00571B8E"/>
    <w:rsid w:val="00575CD5"/>
    <w:rsid w:val="00593A0E"/>
    <w:rsid w:val="005B4044"/>
    <w:rsid w:val="005D1544"/>
    <w:rsid w:val="005D2E5F"/>
    <w:rsid w:val="005E0649"/>
    <w:rsid w:val="00602E9C"/>
    <w:rsid w:val="006124F1"/>
    <w:rsid w:val="00644013"/>
    <w:rsid w:val="006614D8"/>
    <w:rsid w:val="00666E05"/>
    <w:rsid w:val="00667436"/>
    <w:rsid w:val="00674558"/>
    <w:rsid w:val="006B697C"/>
    <w:rsid w:val="006C713D"/>
    <w:rsid w:val="006D3696"/>
    <w:rsid w:val="006E222C"/>
    <w:rsid w:val="0072091F"/>
    <w:rsid w:val="00726FC7"/>
    <w:rsid w:val="00750A86"/>
    <w:rsid w:val="007C5F82"/>
    <w:rsid w:val="007F4F97"/>
    <w:rsid w:val="00807476"/>
    <w:rsid w:val="00815AA2"/>
    <w:rsid w:val="008D70B1"/>
    <w:rsid w:val="00917BD3"/>
    <w:rsid w:val="009600CC"/>
    <w:rsid w:val="0096285B"/>
    <w:rsid w:val="00996A18"/>
    <w:rsid w:val="009A11DD"/>
    <w:rsid w:val="009A45A2"/>
    <w:rsid w:val="009E5686"/>
    <w:rsid w:val="00A64753"/>
    <w:rsid w:val="00A86CC6"/>
    <w:rsid w:val="00A94162"/>
    <w:rsid w:val="00AA152B"/>
    <w:rsid w:val="00AC6868"/>
    <w:rsid w:val="00B0450A"/>
    <w:rsid w:val="00B2049D"/>
    <w:rsid w:val="00B34C3B"/>
    <w:rsid w:val="00B5117F"/>
    <w:rsid w:val="00B57503"/>
    <w:rsid w:val="00B732BD"/>
    <w:rsid w:val="00BD207B"/>
    <w:rsid w:val="00BD7970"/>
    <w:rsid w:val="00BF17AE"/>
    <w:rsid w:val="00C53EA5"/>
    <w:rsid w:val="00C717FB"/>
    <w:rsid w:val="00CC0DEE"/>
    <w:rsid w:val="00CE2697"/>
    <w:rsid w:val="00CE4748"/>
    <w:rsid w:val="00CF747F"/>
    <w:rsid w:val="00D451F4"/>
    <w:rsid w:val="00D46057"/>
    <w:rsid w:val="00D46C63"/>
    <w:rsid w:val="00D57C44"/>
    <w:rsid w:val="00D65AAF"/>
    <w:rsid w:val="00DD11A6"/>
    <w:rsid w:val="00E16DBF"/>
    <w:rsid w:val="00E307A9"/>
    <w:rsid w:val="00E3651E"/>
    <w:rsid w:val="00E934B8"/>
    <w:rsid w:val="00EA78E6"/>
    <w:rsid w:val="00ED640F"/>
    <w:rsid w:val="00EF29C4"/>
    <w:rsid w:val="00F02BE5"/>
    <w:rsid w:val="00F06ADB"/>
    <w:rsid w:val="00F63932"/>
    <w:rsid w:val="00F71941"/>
    <w:rsid w:val="00F73514"/>
    <w:rsid w:val="00FA3DE6"/>
    <w:rsid w:val="00FB4E1D"/>
    <w:rsid w:val="00FC6E35"/>
    <w:rsid w:val="00FD6F0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86F2B-C12A-424B-95A5-3B093375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F"/>
  </w:style>
  <w:style w:type="paragraph" w:styleId="Footer">
    <w:name w:val="footer"/>
    <w:basedOn w:val="Normal"/>
    <w:link w:val="Foot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F"/>
  </w:style>
  <w:style w:type="paragraph" w:styleId="ListParagraph">
    <w:name w:val="List Paragraph"/>
    <w:basedOn w:val="Normal"/>
    <w:uiPriority w:val="34"/>
    <w:qFormat/>
    <w:rsid w:val="000466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6C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CC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864"/>
    <w:rPr>
      <w:color w:val="954F72" w:themeColor="followedHyperlink"/>
      <w:u w:val="single"/>
    </w:rPr>
  </w:style>
  <w:style w:type="paragraph" w:customStyle="1" w:styleId="Body">
    <w:name w:val="Body"/>
    <w:rsid w:val="00D65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numbering" w:customStyle="1" w:styleId="Bullet">
    <w:name w:val="Bullet"/>
    <w:rsid w:val="00D65AAF"/>
    <w:pPr>
      <w:numPr>
        <w:numId w:val="8"/>
      </w:numPr>
    </w:pPr>
  </w:style>
  <w:style w:type="table" w:styleId="MediumList2-Accent1">
    <w:name w:val="Medium List 2 Accent 1"/>
    <w:basedOn w:val="TableNormal"/>
    <w:uiPriority w:val="66"/>
    <w:rsid w:val="00A647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6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674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6674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74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.unizd.hr/childhoodzd20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ference.unizd.hr/childhoodzd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.unizd.hr/childhoodzd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9318-A9E3-481C-B28B-EE4B7CB2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ematassi</dc:creator>
  <cp:lastModifiedBy>jprorokov</cp:lastModifiedBy>
  <cp:revision>2</cp:revision>
  <cp:lastPrinted>2020-02-17T08:41:00Z</cp:lastPrinted>
  <dcterms:created xsi:type="dcterms:W3CDTF">2020-02-19T13:38:00Z</dcterms:created>
  <dcterms:modified xsi:type="dcterms:W3CDTF">2020-02-19T13:38:00Z</dcterms:modified>
</cp:coreProperties>
</file>