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AC4AF9" w:rsidRPr="00BF0381" w:rsidTr="00A9755D">
        <w:trPr>
          <w:trHeight w:val="90"/>
        </w:trPr>
        <w:tc>
          <w:tcPr>
            <w:tcW w:w="2418" w:type="dxa"/>
            <w:shd w:val="clear" w:color="auto" w:fill="FFFFE5"/>
            <w:vAlign w:val="center"/>
          </w:tcPr>
          <w:p w:rsidR="00AC4AF9" w:rsidRPr="002B6FB3" w:rsidRDefault="00AC4AF9" w:rsidP="00A9755D">
            <w:pPr>
              <w:spacing w:after="0" w:line="240" w:lineRule="auto"/>
              <w:rPr>
                <w:rFonts w:ascii="Times New Roman" w:hAnsi="Times New Roman"/>
                <w:b/>
                <w:sz w:val="28"/>
                <w:szCs w:val="28"/>
              </w:rPr>
            </w:pPr>
            <w:r w:rsidRPr="002B6FB3">
              <w:rPr>
                <w:rFonts w:ascii="Times New Roman" w:hAnsi="Times New Roman"/>
                <w:b/>
                <w:sz w:val="28"/>
                <w:szCs w:val="28"/>
              </w:rPr>
              <w:t xml:space="preserve">Study </w:t>
            </w:r>
            <w:proofErr w:type="spellStart"/>
            <w:r w:rsidRPr="002B6FB3">
              <w:rPr>
                <w:rFonts w:ascii="Times New Roman" w:hAnsi="Times New Roman"/>
                <w:b/>
                <w:sz w:val="28"/>
                <w:szCs w:val="28"/>
              </w:rPr>
              <w:t>Programme</w:t>
            </w:r>
            <w:proofErr w:type="spellEnd"/>
          </w:p>
        </w:tc>
        <w:tc>
          <w:tcPr>
            <w:tcW w:w="6550" w:type="dxa"/>
            <w:gridSpan w:val="6"/>
            <w:shd w:val="clear" w:color="auto" w:fill="auto"/>
            <w:vAlign w:val="center"/>
          </w:tcPr>
          <w:p w:rsidR="00AC4AF9" w:rsidRPr="002B6FB3" w:rsidRDefault="00AC4AF9" w:rsidP="009101E3">
            <w:pPr>
              <w:spacing w:after="0" w:line="240" w:lineRule="auto"/>
              <w:jc w:val="center"/>
              <w:rPr>
                <w:rFonts w:ascii="Times New Roman" w:hAnsi="Times New Roman"/>
                <w:sz w:val="28"/>
                <w:szCs w:val="28"/>
              </w:rPr>
            </w:pPr>
            <w:r w:rsidRPr="002B6FB3">
              <w:rPr>
                <w:rFonts w:ascii="Times New Roman" w:hAnsi="Times New Roman"/>
                <w:sz w:val="28"/>
                <w:szCs w:val="28"/>
              </w:rPr>
              <w:t>ENGLISH DEPARTMENT</w:t>
            </w:r>
          </w:p>
        </w:tc>
      </w:tr>
      <w:tr w:rsidR="00AC4AF9" w:rsidRPr="00BF0381" w:rsidTr="00A9755D">
        <w:tc>
          <w:tcPr>
            <w:tcW w:w="2418" w:type="dxa"/>
            <w:shd w:val="clear" w:color="auto" w:fill="FFFFE5"/>
            <w:vAlign w:val="center"/>
          </w:tcPr>
          <w:p w:rsidR="00AC4AF9" w:rsidRPr="002B6FB3" w:rsidRDefault="00AC4AF9" w:rsidP="00A9755D">
            <w:pPr>
              <w:spacing w:after="0" w:line="240" w:lineRule="auto"/>
              <w:rPr>
                <w:rFonts w:ascii="Times New Roman" w:hAnsi="Times New Roman"/>
                <w:b/>
                <w:sz w:val="28"/>
                <w:szCs w:val="28"/>
              </w:rPr>
            </w:pPr>
            <w:r w:rsidRPr="002B6FB3">
              <w:rPr>
                <w:rFonts w:ascii="Times New Roman" w:hAnsi="Times New Roman"/>
                <w:b/>
                <w:sz w:val="28"/>
                <w:szCs w:val="28"/>
              </w:rPr>
              <w:t>Course</w:t>
            </w:r>
          </w:p>
        </w:tc>
        <w:tc>
          <w:tcPr>
            <w:tcW w:w="6550" w:type="dxa"/>
            <w:gridSpan w:val="6"/>
            <w:shd w:val="clear" w:color="auto" w:fill="auto"/>
            <w:vAlign w:val="center"/>
          </w:tcPr>
          <w:p w:rsidR="00AC4AF9" w:rsidRPr="002B6FB3" w:rsidRDefault="00AC4AF9" w:rsidP="009101E3">
            <w:pPr>
              <w:spacing w:after="0" w:line="240" w:lineRule="auto"/>
              <w:jc w:val="center"/>
              <w:rPr>
                <w:rFonts w:ascii="Times New Roman" w:hAnsi="Times New Roman"/>
                <w:sz w:val="28"/>
                <w:szCs w:val="28"/>
              </w:rPr>
            </w:pPr>
            <w:r w:rsidRPr="002B6FB3">
              <w:rPr>
                <w:rFonts w:ascii="Times New Roman" w:hAnsi="Times New Roman"/>
                <w:sz w:val="28"/>
                <w:szCs w:val="28"/>
              </w:rPr>
              <w:t>IRISH POETRY OF THE 20</w:t>
            </w:r>
            <w:r w:rsidRPr="002B6FB3">
              <w:rPr>
                <w:rFonts w:ascii="Times New Roman" w:hAnsi="Times New Roman"/>
                <w:sz w:val="28"/>
                <w:szCs w:val="28"/>
                <w:vertAlign w:val="superscript"/>
              </w:rPr>
              <w:t>TH</w:t>
            </w:r>
            <w:r w:rsidRPr="002B6FB3">
              <w:rPr>
                <w:rFonts w:ascii="Times New Roman" w:hAnsi="Times New Roman"/>
                <w:sz w:val="28"/>
                <w:szCs w:val="28"/>
              </w:rPr>
              <w:t xml:space="preserve"> CENTURY</w:t>
            </w:r>
          </w:p>
        </w:tc>
      </w:tr>
      <w:tr w:rsidR="00AC4AF9" w:rsidRPr="00BF0381" w:rsidTr="00A9755D">
        <w:tc>
          <w:tcPr>
            <w:tcW w:w="2418" w:type="dxa"/>
            <w:shd w:val="clear" w:color="auto" w:fill="FFFFE5"/>
            <w:vAlign w:val="center"/>
          </w:tcPr>
          <w:p w:rsidR="00AC4AF9" w:rsidRPr="002B6FB3" w:rsidRDefault="00AC4AF9" w:rsidP="00A9755D">
            <w:pPr>
              <w:spacing w:after="0" w:line="240" w:lineRule="auto"/>
              <w:rPr>
                <w:rFonts w:ascii="Times New Roman" w:hAnsi="Times New Roman"/>
                <w:b/>
                <w:sz w:val="28"/>
                <w:szCs w:val="28"/>
              </w:rPr>
            </w:pPr>
            <w:r w:rsidRPr="002B6FB3">
              <w:rPr>
                <w:rFonts w:ascii="Times New Roman" w:hAnsi="Times New Roman"/>
                <w:b/>
                <w:sz w:val="28"/>
                <w:szCs w:val="28"/>
              </w:rPr>
              <w:t>Status of the Course</w:t>
            </w:r>
          </w:p>
        </w:tc>
        <w:tc>
          <w:tcPr>
            <w:tcW w:w="6550" w:type="dxa"/>
            <w:gridSpan w:val="6"/>
            <w:shd w:val="clear" w:color="auto" w:fill="auto"/>
            <w:vAlign w:val="center"/>
          </w:tcPr>
          <w:p w:rsidR="00AC4AF9" w:rsidRPr="002B6FB3" w:rsidRDefault="00AC4AF9" w:rsidP="009101E3">
            <w:pPr>
              <w:spacing w:after="0" w:line="240" w:lineRule="auto"/>
              <w:jc w:val="center"/>
              <w:rPr>
                <w:rFonts w:ascii="Times New Roman" w:hAnsi="Times New Roman"/>
                <w:sz w:val="28"/>
                <w:szCs w:val="28"/>
              </w:rPr>
            </w:pPr>
            <w:r w:rsidRPr="002B6FB3">
              <w:rPr>
                <w:rFonts w:ascii="Times New Roman" w:hAnsi="Times New Roman"/>
                <w:sz w:val="28"/>
                <w:szCs w:val="28"/>
              </w:rPr>
              <w:t>ELECTIVE</w:t>
            </w:r>
          </w:p>
        </w:tc>
      </w:tr>
      <w:tr w:rsidR="00AC4AF9" w:rsidRPr="00BF0381" w:rsidTr="00A9755D">
        <w:tc>
          <w:tcPr>
            <w:tcW w:w="2418" w:type="dxa"/>
            <w:shd w:val="clear" w:color="auto" w:fill="FFFFE5"/>
            <w:vAlign w:val="center"/>
          </w:tcPr>
          <w:p w:rsidR="00AC4AF9" w:rsidRPr="002B6FB3" w:rsidRDefault="00AC4AF9" w:rsidP="00A9755D">
            <w:pPr>
              <w:spacing w:after="0" w:line="240" w:lineRule="auto"/>
              <w:rPr>
                <w:rFonts w:ascii="Times New Roman" w:hAnsi="Times New Roman"/>
                <w:b/>
                <w:sz w:val="28"/>
                <w:szCs w:val="28"/>
              </w:rPr>
            </w:pPr>
            <w:r w:rsidRPr="002B6FB3">
              <w:rPr>
                <w:rFonts w:ascii="Times New Roman" w:hAnsi="Times New Roman"/>
                <w:b/>
                <w:sz w:val="28"/>
                <w:szCs w:val="28"/>
              </w:rPr>
              <w:t>Year</w:t>
            </w:r>
          </w:p>
        </w:tc>
        <w:tc>
          <w:tcPr>
            <w:tcW w:w="2015" w:type="dxa"/>
            <w:gridSpan w:val="2"/>
            <w:shd w:val="clear" w:color="auto" w:fill="auto"/>
            <w:vAlign w:val="center"/>
          </w:tcPr>
          <w:p w:rsidR="00AC4AF9" w:rsidRPr="002B6FB3" w:rsidRDefault="00AC4AF9" w:rsidP="00A9755D">
            <w:pPr>
              <w:spacing w:after="0" w:line="240" w:lineRule="auto"/>
              <w:rPr>
                <w:rFonts w:ascii="Times New Roman" w:hAnsi="Times New Roman"/>
                <w:sz w:val="28"/>
                <w:szCs w:val="28"/>
              </w:rPr>
            </w:pPr>
            <w:r w:rsidRPr="002B6FB3">
              <w:rPr>
                <w:rFonts w:ascii="Times New Roman" w:hAnsi="Times New Roman"/>
                <w:sz w:val="28"/>
                <w:szCs w:val="28"/>
              </w:rPr>
              <w:t>3</w:t>
            </w:r>
          </w:p>
        </w:tc>
        <w:tc>
          <w:tcPr>
            <w:tcW w:w="2309" w:type="dxa"/>
            <w:gridSpan w:val="2"/>
            <w:shd w:val="clear" w:color="auto" w:fill="FFFFE5"/>
            <w:vAlign w:val="center"/>
          </w:tcPr>
          <w:p w:rsidR="00AC4AF9" w:rsidRPr="002B6FB3" w:rsidRDefault="00AC4AF9" w:rsidP="00A9755D">
            <w:pPr>
              <w:spacing w:after="0" w:line="240" w:lineRule="auto"/>
              <w:rPr>
                <w:rFonts w:ascii="Times New Roman" w:hAnsi="Times New Roman"/>
                <w:sz w:val="28"/>
                <w:szCs w:val="28"/>
              </w:rPr>
            </w:pPr>
            <w:r w:rsidRPr="002B6FB3">
              <w:rPr>
                <w:rFonts w:ascii="Times New Roman" w:hAnsi="Times New Roman"/>
                <w:sz w:val="28"/>
                <w:szCs w:val="28"/>
              </w:rPr>
              <w:t>Semester</w:t>
            </w:r>
          </w:p>
        </w:tc>
        <w:tc>
          <w:tcPr>
            <w:tcW w:w="2226" w:type="dxa"/>
            <w:gridSpan w:val="2"/>
            <w:shd w:val="clear" w:color="auto" w:fill="auto"/>
            <w:vAlign w:val="center"/>
          </w:tcPr>
          <w:p w:rsidR="00AC4AF9" w:rsidRPr="002B6FB3" w:rsidRDefault="00AC4AF9" w:rsidP="00A9755D">
            <w:pPr>
              <w:spacing w:after="0" w:line="240" w:lineRule="auto"/>
              <w:rPr>
                <w:rFonts w:ascii="Times New Roman" w:hAnsi="Times New Roman"/>
                <w:sz w:val="28"/>
                <w:szCs w:val="28"/>
              </w:rPr>
            </w:pPr>
            <w:r w:rsidRPr="002B6FB3">
              <w:rPr>
                <w:rFonts w:ascii="Times New Roman" w:hAnsi="Times New Roman"/>
                <w:sz w:val="28"/>
                <w:szCs w:val="28"/>
              </w:rPr>
              <w:t>5</w:t>
            </w:r>
          </w:p>
        </w:tc>
      </w:tr>
      <w:tr w:rsidR="00AC4AF9" w:rsidRPr="00BF0381" w:rsidTr="00A9755D">
        <w:tc>
          <w:tcPr>
            <w:tcW w:w="2418" w:type="dxa"/>
            <w:shd w:val="clear" w:color="auto" w:fill="FFFFE5"/>
            <w:vAlign w:val="center"/>
          </w:tcPr>
          <w:p w:rsidR="00AC4AF9" w:rsidRPr="002B6FB3" w:rsidRDefault="00AC4AF9" w:rsidP="00A9755D">
            <w:pPr>
              <w:spacing w:after="0" w:line="240" w:lineRule="auto"/>
              <w:rPr>
                <w:rFonts w:ascii="Times New Roman" w:hAnsi="Times New Roman"/>
                <w:b/>
                <w:sz w:val="28"/>
                <w:szCs w:val="28"/>
              </w:rPr>
            </w:pPr>
            <w:r w:rsidRPr="002B6FB3">
              <w:rPr>
                <w:rFonts w:ascii="Times New Roman" w:hAnsi="Times New Roman"/>
                <w:b/>
                <w:sz w:val="28"/>
                <w:szCs w:val="28"/>
              </w:rPr>
              <w:t>ECTS Credits</w:t>
            </w:r>
          </w:p>
        </w:tc>
        <w:tc>
          <w:tcPr>
            <w:tcW w:w="6550" w:type="dxa"/>
            <w:gridSpan w:val="6"/>
            <w:shd w:val="clear" w:color="auto" w:fill="auto"/>
            <w:vAlign w:val="center"/>
          </w:tcPr>
          <w:p w:rsidR="00AC4AF9" w:rsidRPr="002B6FB3" w:rsidRDefault="00AC4AF9" w:rsidP="00A9755D">
            <w:pPr>
              <w:spacing w:after="0" w:line="240" w:lineRule="auto"/>
              <w:rPr>
                <w:rFonts w:ascii="Times New Roman" w:hAnsi="Times New Roman"/>
                <w:sz w:val="28"/>
                <w:szCs w:val="28"/>
              </w:rPr>
            </w:pPr>
            <w:r w:rsidRPr="002B6FB3">
              <w:rPr>
                <w:rFonts w:ascii="Times New Roman" w:hAnsi="Times New Roman"/>
                <w:sz w:val="28"/>
                <w:szCs w:val="28"/>
              </w:rPr>
              <w:t>4</w:t>
            </w:r>
          </w:p>
        </w:tc>
      </w:tr>
      <w:tr w:rsidR="00AC4AF9" w:rsidRPr="00BF0381" w:rsidTr="00A9755D">
        <w:tc>
          <w:tcPr>
            <w:tcW w:w="2418" w:type="dxa"/>
            <w:shd w:val="clear" w:color="auto" w:fill="FFFFE5"/>
            <w:vAlign w:val="center"/>
          </w:tcPr>
          <w:p w:rsidR="00AC4AF9" w:rsidRPr="002B6FB3" w:rsidRDefault="00AC4AF9" w:rsidP="00A9755D">
            <w:pPr>
              <w:spacing w:after="0" w:line="240" w:lineRule="auto"/>
              <w:rPr>
                <w:rFonts w:ascii="Times New Roman" w:hAnsi="Times New Roman"/>
                <w:b/>
                <w:sz w:val="28"/>
                <w:szCs w:val="28"/>
              </w:rPr>
            </w:pPr>
            <w:r w:rsidRPr="002B6FB3">
              <w:rPr>
                <w:rFonts w:ascii="Times New Roman" w:hAnsi="Times New Roman"/>
                <w:b/>
                <w:sz w:val="28"/>
                <w:szCs w:val="28"/>
              </w:rPr>
              <w:t>Teacher</w:t>
            </w:r>
          </w:p>
        </w:tc>
        <w:tc>
          <w:tcPr>
            <w:tcW w:w="6550" w:type="dxa"/>
            <w:gridSpan w:val="6"/>
            <w:shd w:val="clear" w:color="auto" w:fill="auto"/>
            <w:vAlign w:val="center"/>
          </w:tcPr>
          <w:p w:rsidR="00AC4AF9" w:rsidRPr="002B6FB3" w:rsidRDefault="00B3380E" w:rsidP="00A9755D">
            <w:pPr>
              <w:spacing w:after="0" w:line="240" w:lineRule="auto"/>
              <w:rPr>
                <w:rFonts w:ascii="Times New Roman" w:hAnsi="Times New Roman"/>
                <w:sz w:val="28"/>
                <w:szCs w:val="28"/>
              </w:rPr>
            </w:pPr>
            <w:r w:rsidRPr="002B6FB3">
              <w:rPr>
                <w:rFonts w:ascii="Times New Roman" w:hAnsi="Times New Roman"/>
                <w:sz w:val="28"/>
                <w:szCs w:val="28"/>
              </w:rPr>
              <w:t xml:space="preserve">VESNA UKIĆ KOŠTA, </w:t>
            </w:r>
            <w:r w:rsidR="00027684" w:rsidRPr="002B6FB3">
              <w:rPr>
                <w:rFonts w:ascii="Times New Roman" w:hAnsi="Times New Roman"/>
                <w:sz w:val="28"/>
                <w:szCs w:val="28"/>
              </w:rPr>
              <w:t xml:space="preserve">PhD, </w:t>
            </w:r>
            <w:r w:rsidRPr="002B6FB3">
              <w:rPr>
                <w:rFonts w:ascii="Times New Roman" w:hAnsi="Times New Roman"/>
                <w:sz w:val="28"/>
                <w:szCs w:val="28"/>
              </w:rPr>
              <w:t>ASSISTANT PROFESSOR</w:t>
            </w:r>
          </w:p>
        </w:tc>
      </w:tr>
      <w:tr w:rsidR="00AC4AF9" w:rsidRPr="00BF0381" w:rsidTr="00A9755D">
        <w:tc>
          <w:tcPr>
            <w:tcW w:w="2418" w:type="dxa"/>
            <w:shd w:val="clear" w:color="auto" w:fill="FFFFE5"/>
            <w:vAlign w:val="center"/>
          </w:tcPr>
          <w:p w:rsidR="00AC4AF9" w:rsidRPr="002B6FB3" w:rsidRDefault="00AC4AF9" w:rsidP="00A9755D">
            <w:pPr>
              <w:spacing w:after="0" w:line="240" w:lineRule="auto"/>
              <w:ind w:left="180"/>
              <w:rPr>
                <w:rFonts w:ascii="Times New Roman" w:hAnsi="Times New Roman"/>
                <w:b/>
                <w:sz w:val="28"/>
                <w:szCs w:val="28"/>
              </w:rPr>
            </w:pPr>
            <w:r w:rsidRPr="002B6FB3">
              <w:rPr>
                <w:rFonts w:ascii="Times New Roman" w:hAnsi="Times New Roman"/>
                <w:b/>
                <w:sz w:val="28"/>
                <w:szCs w:val="28"/>
              </w:rPr>
              <w:t>e-mail</w:t>
            </w:r>
          </w:p>
        </w:tc>
        <w:tc>
          <w:tcPr>
            <w:tcW w:w="6550" w:type="dxa"/>
            <w:gridSpan w:val="6"/>
            <w:shd w:val="clear" w:color="auto" w:fill="auto"/>
            <w:vAlign w:val="center"/>
          </w:tcPr>
          <w:p w:rsidR="00AC4AF9" w:rsidRPr="002B6FB3" w:rsidRDefault="003805B3" w:rsidP="00A9755D">
            <w:pPr>
              <w:spacing w:after="0" w:line="240" w:lineRule="auto"/>
              <w:rPr>
                <w:rFonts w:ascii="Times New Roman" w:hAnsi="Times New Roman"/>
                <w:sz w:val="28"/>
                <w:szCs w:val="28"/>
              </w:rPr>
            </w:pPr>
            <w:r w:rsidRPr="002B6FB3">
              <w:rPr>
                <w:rFonts w:ascii="Times New Roman" w:hAnsi="Times New Roman"/>
                <w:sz w:val="28"/>
                <w:szCs w:val="28"/>
              </w:rPr>
              <w:t>vukic@unizd.hr</w:t>
            </w:r>
          </w:p>
        </w:tc>
      </w:tr>
      <w:tr w:rsidR="00AC4AF9" w:rsidRPr="00BF0381" w:rsidTr="00A9755D">
        <w:tc>
          <w:tcPr>
            <w:tcW w:w="2418" w:type="dxa"/>
            <w:shd w:val="clear" w:color="auto" w:fill="FFFFE5"/>
            <w:vAlign w:val="center"/>
          </w:tcPr>
          <w:p w:rsidR="00AC4AF9" w:rsidRPr="003805B3" w:rsidRDefault="00AC4AF9" w:rsidP="00A9755D">
            <w:pPr>
              <w:spacing w:after="0" w:line="240" w:lineRule="auto"/>
              <w:ind w:left="180"/>
              <w:rPr>
                <w:rFonts w:ascii="Times New Roman" w:hAnsi="Times New Roman"/>
                <w:b/>
                <w:sz w:val="24"/>
                <w:szCs w:val="24"/>
              </w:rPr>
            </w:pPr>
            <w:r w:rsidRPr="003805B3">
              <w:rPr>
                <w:rFonts w:ascii="Times New Roman" w:hAnsi="Times New Roman"/>
                <w:b/>
                <w:sz w:val="24"/>
                <w:szCs w:val="24"/>
              </w:rPr>
              <w:t>consultation hours</w:t>
            </w:r>
          </w:p>
        </w:tc>
        <w:tc>
          <w:tcPr>
            <w:tcW w:w="6550" w:type="dxa"/>
            <w:gridSpan w:val="6"/>
            <w:shd w:val="clear" w:color="auto" w:fill="auto"/>
            <w:vAlign w:val="center"/>
          </w:tcPr>
          <w:p w:rsidR="00AC4AF9" w:rsidRPr="000B5682"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3805B3" w:rsidRDefault="00AC4AF9" w:rsidP="00A9755D">
            <w:pPr>
              <w:spacing w:after="0" w:line="240" w:lineRule="auto"/>
              <w:rPr>
                <w:rFonts w:ascii="Times New Roman" w:hAnsi="Times New Roman"/>
                <w:b/>
                <w:sz w:val="20"/>
                <w:szCs w:val="20"/>
              </w:rPr>
            </w:pPr>
            <w:r w:rsidRPr="003805B3">
              <w:rPr>
                <w:rFonts w:ascii="Times New Roman" w:hAnsi="Times New Roman"/>
                <w:b/>
                <w:sz w:val="20"/>
                <w:szCs w:val="20"/>
              </w:rPr>
              <w:t>Associate / Assistant</w:t>
            </w:r>
          </w:p>
        </w:tc>
        <w:tc>
          <w:tcPr>
            <w:tcW w:w="6550" w:type="dxa"/>
            <w:gridSpan w:val="6"/>
            <w:shd w:val="clear" w:color="auto" w:fill="auto"/>
            <w:vAlign w:val="center"/>
          </w:tcPr>
          <w:p w:rsidR="00AC4AF9" w:rsidRPr="000B5682"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3805B3" w:rsidRDefault="00AC4AF9" w:rsidP="00A9755D">
            <w:pPr>
              <w:spacing w:after="0" w:line="240" w:lineRule="auto"/>
              <w:ind w:left="180"/>
              <w:rPr>
                <w:rFonts w:ascii="Times New Roman" w:hAnsi="Times New Roman"/>
                <w:b/>
                <w:sz w:val="20"/>
                <w:szCs w:val="20"/>
              </w:rPr>
            </w:pPr>
            <w:r w:rsidRPr="003805B3">
              <w:rPr>
                <w:rFonts w:ascii="Times New Roman" w:hAnsi="Times New Roman"/>
                <w:b/>
                <w:sz w:val="20"/>
                <w:szCs w:val="20"/>
              </w:rPr>
              <w:t>e-mail</w:t>
            </w:r>
          </w:p>
        </w:tc>
        <w:tc>
          <w:tcPr>
            <w:tcW w:w="6550" w:type="dxa"/>
            <w:gridSpan w:val="6"/>
            <w:shd w:val="clear" w:color="auto" w:fill="auto"/>
            <w:vAlign w:val="center"/>
          </w:tcPr>
          <w:p w:rsidR="00AC4AF9" w:rsidRPr="000B5682"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3805B3" w:rsidRDefault="00AC4AF9" w:rsidP="00A9755D">
            <w:pPr>
              <w:spacing w:after="0" w:line="240" w:lineRule="auto"/>
              <w:ind w:left="180"/>
              <w:rPr>
                <w:rFonts w:ascii="Times New Roman" w:hAnsi="Times New Roman"/>
                <w:b/>
                <w:sz w:val="20"/>
                <w:szCs w:val="20"/>
              </w:rPr>
            </w:pPr>
            <w:r w:rsidRPr="003805B3">
              <w:rPr>
                <w:rFonts w:ascii="Times New Roman" w:hAnsi="Times New Roman"/>
                <w:b/>
                <w:sz w:val="20"/>
                <w:szCs w:val="20"/>
              </w:rPr>
              <w:t>Consultation hours</w:t>
            </w:r>
          </w:p>
        </w:tc>
        <w:tc>
          <w:tcPr>
            <w:tcW w:w="6550" w:type="dxa"/>
            <w:gridSpan w:val="6"/>
            <w:shd w:val="clear" w:color="auto" w:fill="auto"/>
            <w:vAlign w:val="center"/>
          </w:tcPr>
          <w:p w:rsidR="00AC4AF9" w:rsidRPr="00BF0381" w:rsidRDefault="00AC4AF9" w:rsidP="00A9755D">
            <w:pPr>
              <w:spacing w:after="0" w:line="240" w:lineRule="auto"/>
              <w:rPr>
                <w:rFonts w:ascii="Times New Roman" w:hAnsi="Times New Roman"/>
                <w:b/>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Place of Teaching</w:t>
            </w:r>
          </w:p>
        </w:tc>
        <w:tc>
          <w:tcPr>
            <w:tcW w:w="6550" w:type="dxa"/>
            <w:gridSpan w:val="6"/>
            <w:shd w:val="clear" w:color="auto" w:fill="auto"/>
            <w:vAlign w:val="center"/>
          </w:tcPr>
          <w:p w:rsidR="00AC4AF9" w:rsidRPr="00BF0381" w:rsidRDefault="00AC4AF9" w:rsidP="00A9755D">
            <w:pPr>
              <w:spacing w:after="0" w:line="240" w:lineRule="auto"/>
              <w:rPr>
                <w:rFonts w:ascii="Times New Roman" w:hAnsi="Times New Roman"/>
                <w:b/>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 xml:space="preserve">Mode of Teaching </w:t>
            </w:r>
          </w:p>
        </w:tc>
        <w:tc>
          <w:tcPr>
            <w:tcW w:w="6550" w:type="dxa"/>
            <w:gridSpan w:val="6"/>
            <w:shd w:val="clear" w:color="auto" w:fill="auto"/>
            <w:vAlign w:val="center"/>
          </w:tcPr>
          <w:p w:rsidR="00AC4AF9" w:rsidRPr="000B5682" w:rsidRDefault="00AC4AF9" w:rsidP="00A9755D">
            <w:pPr>
              <w:spacing w:after="0" w:line="240" w:lineRule="auto"/>
              <w:rPr>
                <w:rFonts w:ascii="Times New Roman" w:hAnsi="Times New Roman"/>
                <w:sz w:val="24"/>
                <w:szCs w:val="24"/>
              </w:rPr>
            </w:pPr>
            <w:r w:rsidRPr="000B5682">
              <w:rPr>
                <w:rFonts w:ascii="Times New Roman" w:hAnsi="Times New Roman"/>
                <w:sz w:val="24"/>
                <w:szCs w:val="24"/>
              </w:rPr>
              <w:t>LECTURES AND SEMINARS</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Teaching Workload</w:t>
            </w:r>
          </w:p>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Lectures + Seminars + Exercises</w:t>
            </w:r>
          </w:p>
        </w:tc>
        <w:tc>
          <w:tcPr>
            <w:tcW w:w="6550" w:type="dxa"/>
            <w:gridSpan w:val="6"/>
            <w:tcBorders>
              <w:bottom w:val="single" w:sz="4" w:space="0" w:color="auto"/>
            </w:tcBorders>
            <w:shd w:val="clear" w:color="auto" w:fill="auto"/>
            <w:vAlign w:val="center"/>
          </w:tcPr>
          <w:p w:rsidR="00AC4AF9" w:rsidRPr="000B5682" w:rsidRDefault="007F5D70" w:rsidP="00A9755D">
            <w:pPr>
              <w:spacing w:after="0" w:line="240" w:lineRule="auto"/>
              <w:rPr>
                <w:rFonts w:ascii="Times New Roman" w:hAnsi="Times New Roman"/>
                <w:sz w:val="24"/>
                <w:szCs w:val="24"/>
              </w:rPr>
            </w:pPr>
            <w:r>
              <w:rPr>
                <w:rFonts w:ascii="Times New Roman" w:hAnsi="Times New Roman"/>
                <w:sz w:val="24"/>
                <w:szCs w:val="24"/>
              </w:rPr>
              <w:t>2 (LECTURES) + 1 (SEMINAR</w:t>
            </w:r>
            <w:r w:rsidR="00AC4AF9" w:rsidRPr="000B5682">
              <w:rPr>
                <w:rFonts w:ascii="Times New Roman" w:hAnsi="Times New Roman"/>
                <w:sz w:val="24"/>
                <w:szCs w:val="24"/>
              </w:rPr>
              <w:t>)</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 xml:space="preserve">Assessment Criteria &amp; Mode of Examination </w:t>
            </w:r>
          </w:p>
        </w:tc>
        <w:tc>
          <w:tcPr>
            <w:tcW w:w="6550" w:type="dxa"/>
            <w:gridSpan w:val="6"/>
            <w:tcBorders>
              <w:bottom w:val="single" w:sz="4" w:space="0" w:color="auto"/>
            </w:tcBorders>
            <w:shd w:val="clear" w:color="auto" w:fill="auto"/>
            <w:vAlign w:val="center"/>
          </w:tcPr>
          <w:p w:rsidR="00AC4AF9" w:rsidRDefault="00AC4AF9" w:rsidP="00A9755D">
            <w:pPr>
              <w:spacing w:after="0" w:line="240" w:lineRule="auto"/>
              <w:rPr>
                <w:rFonts w:ascii="Times New Roman" w:hAnsi="Times New Roman"/>
                <w:sz w:val="24"/>
                <w:szCs w:val="24"/>
              </w:rPr>
            </w:pPr>
          </w:p>
          <w:p w:rsidR="00AC4AF9" w:rsidRPr="00597DE6" w:rsidRDefault="00AC4AF9" w:rsidP="00A9755D">
            <w:pPr>
              <w:spacing w:after="0" w:line="240" w:lineRule="auto"/>
              <w:rPr>
                <w:rFonts w:ascii="Times New Roman" w:hAnsi="Times New Roman"/>
                <w:sz w:val="24"/>
                <w:szCs w:val="24"/>
              </w:rPr>
            </w:pPr>
            <w:r>
              <w:rPr>
                <w:rFonts w:ascii="Times New Roman" w:hAnsi="Times New Roman"/>
                <w:sz w:val="24"/>
                <w:szCs w:val="24"/>
              </w:rPr>
              <w:t xml:space="preserve">Attendance and participation in seminar discussions; oral seminar presentation; written mid-terms exams; oral exam </w:t>
            </w:r>
          </w:p>
          <w:p w:rsidR="00AC4AF9" w:rsidRPr="00BF0381"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Start date</w:t>
            </w:r>
          </w:p>
        </w:tc>
        <w:tc>
          <w:tcPr>
            <w:tcW w:w="2015" w:type="dxa"/>
            <w:gridSpan w:val="2"/>
            <w:tcBorders>
              <w:bottom w:val="single" w:sz="4" w:space="0" w:color="auto"/>
            </w:tcBorders>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2309" w:type="dxa"/>
            <w:gridSpan w:val="2"/>
            <w:tcBorders>
              <w:bottom w:val="single" w:sz="4" w:space="0" w:color="auto"/>
            </w:tcBorders>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End date</w:t>
            </w:r>
          </w:p>
        </w:tc>
        <w:tc>
          <w:tcPr>
            <w:tcW w:w="2226" w:type="dxa"/>
            <w:gridSpan w:val="2"/>
            <w:tcBorders>
              <w:bottom w:val="single" w:sz="4" w:space="0" w:color="auto"/>
            </w:tcBorders>
            <w:shd w:val="clear" w:color="auto" w:fill="auto"/>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c>
          <w:tcPr>
            <w:tcW w:w="2418" w:type="dxa"/>
            <w:vMerge w:val="restart"/>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Mid-Term, End-of-Term Examinations</w:t>
            </w:r>
          </w:p>
        </w:tc>
        <w:tc>
          <w:tcPr>
            <w:tcW w:w="1480"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1</w:t>
            </w:r>
          </w:p>
        </w:tc>
        <w:tc>
          <w:tcPr>
            <w:tcW w:w="1690" w:type="dxa"/>
            <w:gridSpan w:val="2"/>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 xml:space="preserve"> Term 2</w:t>
            </w:r>
          </w:p>
        </w:tc>
        <w:tc>
          <w:tcPr>
            <w:tcW w:w="1690" w:type="dxa"/>
            <w:gridSpan w:val="2"/>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3</w:t>
            </w:r>
          </w:p>
        </w:tc>
        <w:tc>
          <w:tcPr>
            <w:tcW w:w="1690"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4</w:t>
            </w:r>
          </w:p>
        </w:tc>
      </w:tr>
      <w:tr w:rsidR="00AC4AF9" w:rsidRPr="00BF0381" w:rsidTr="00A9755D">
        <w:tc>
          <w:tcPr>
            <w:tcW w:w="2418" w:type="dxa"/>
            <w:vMerge/>
            <w:shd w:val="clear" w:color="auto" w:fill="FFFFE5"/>
            <w:vAlign w:val="center"/>
          </w:tcPr>
          <w:p w:rsidR="00AC4AF9" w:rsidRPr="00BF0381" w:rsidRDefault="00AC4AF9" w:rsidP="00A9755D">
            <w:pPr>
              <w:spacing w:after="0" w:line="240" w:lineRule="auto"/>
              <w:rPr>
                <w:rFonts w:ascii="Times New Roman" w:hAnsi="Times New Roman"/>
                <w:b/>
                <w:sz w:val="24"/>
                <w:szCs w:val="24"/>
              </w:rPr>
            </w:pPr>
          </w:p>
        </w:tc>
        <w:tc>
          <w:tcPr>
            <w:tcW w:w="1480" w:type="dxa"/>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1690" w:type="dxa"/>
            <w:gridSpan w:val="2"/>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1690" w:type="dxa"/>
            <w:gridSpan w:val="2"/>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1690" w:type="dxa"/>
            <w:shd w:val="clear" w:color="auto" w:fill="auto"/>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c>
          <w:tcPr>
            <w:tcW w:w="2418" w:type="dxa"/>
            <w:vMerge w:val="restart"/>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 xml:space="preserve">Final Examinations </w:t>
            </w:r>
          </w:p>
        </w:tc>
        <w:tc>
          <w:tcPr>
            <w:tcW w:w="1480"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1</w:t>
            </w:r>
          </w:p>
        </w:tc>
        <w:tc>
          <w:tcPr>
            <w:tcW w:w="1690" w:type="dxa"/>
            <w:gridSpan w:val="2"/>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2</w:t>
            </w:r>
          </w:p>
        </w:tc>
        <w:tc>
          <w:tcPr>
            <w:tcW w:w="1690" w:type="dxa"/>
            <w:gridSpan w:val="2"/>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3</w:t>
            </w:r>
          </w:p>
        </w:tc>
        <w:tc>
          <w:tcPr>
            <w:tcW w:w="1690"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Term 4</w:t>
            </w:r>
          </w:p>
        </w:tc>
      </w:tr>
      <w:tr w:rsidR="00AC4AF9" w:rsidRPr="00BF0381" w:rsidTr="00A9755D">
        <w:tc>
          <w:tcPr>
            <w:tcW w:w="2418" w:type="dxa"/>
            <w:vMerge/>
            <w:shd w:val="clear" w:color="auto" w:fill="FFFFE5"/>
            <w:vAlign w:val="center"/>
          </w:tcPr>
          <w:p w:rsidR="00AC4AF9" w:rsidRPr="00BF0381" w:rsidRDefault="00AC4AF9" w:rsidP="00A9755D">
            <w:pPr>
              <w:spacing w:after="0" w:line="240" w:lineRule="auto"/>
              <w:rPr>
                <w:rFonts w:ascii="Times New Roman" w:hAnsi="Times New Roman"/>
                <w:b/>
                <w:sz w:val="24"/>
                <w:szCs w:val="24"/>
              </w:rPr>
            </w:pPr>
          </w:p>
        </w:tc>
        <w:tc>
          <w:tcPr>
            <w:tcW w:w="1480" w:type="dxa"/>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1690" w:type="dxa"/>
            <w:gridSpan w:val="2"/>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1690" w:type="dxa"/>
            <w:gridSpan w:val="2"/>
            <w:shd w:val="clear" w:color="auto" w:fill="auto"/>
            <w:vAlign w:val="center"/>
          </w:tcPr>
          <w:p w:rsidR="00AC4AF9" w:rsidRPr="00BF0381" w:rsidRDefault="00AC4AF9" w:rsidP="00A9755D">
            <w:pPr>
              <w:spacing w:after="0" w:line="240" w:lineRule="auto"/>
              <w:rPr>
                <w:rFonts w:ascii="Times New Roman" w:hAnsi="Times New Roman"/>
                <w:sz w:val="24"/>
                <w:szCs w:val="24"/>
              </w:rPr>
            </w:pPr>
          </w:p>
        </w:tc>
        <w:tc>
          <w:tcPr>
            <w:tcW w:w="1690" w:type="dxa"/>
            <w:shd w:val="clear" w:color="auto" w:fill="auto"/>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431359">
              <w:rPr>
                <w:rFonts w:ascii="Times New Roman" w:hAnsi="Times New Roman"/>
                <w:b/>
                <w:sz w:val="24"/>
                <w:szCs w:val="24"/>
              </w:rPr>
              <w:t>Learning Outcomes</w:t>
            </w:r>
          </w:p>
        </w:tc>
        <w:tc>
          <w:tcPr>
            <w:tcW w:w="6550" w:type="dxa"/>
            <w:gridSpan w:val="6"/>
            <w:shd w:val="clear" w:color="auto" w:fill="auto"/>
            <w:vAlign w:val="center"/>
          </w:tcPr>
          <w:p w:rsidR="00AC4AF9" w:rsidRPr="000E0BD2" w:rsidRDefault="00AC4AF9" w:rsidP="00A9755D">
            <w:pPr>
              <w:spacing w:after="0" w:line="240" w:lineRule="auto"/>
              <w:rPr>
                <w:rFonts w:ascii="Times New Roman" w:hAnsi="Times New Roman"/>
                <w:sz w:val="24"/>
                <w:szCs w:val="24"/>
              </w:rPr>
            </w:pPr>
            <w:r>
              <w:rPr>
                <w:rFonts w:ascii="Times New Roman" w:hAnsi="Times New Roman"/>
                <w:sz w:val="24"/>
                <w:szCs w:val="24"/>
              </w:rPr>
              <w:t>Students should get acquainted with some of the most important features of Irish poetry of the 20</w:t>
            </w:r>
            <w:r w:rsidRPr="00EB0FCD">
              <w:rPr>
                <w:rFonts w:ascii="Times New Roman" w:hAnsi="Times New Roman"/>
                <w:sz w:val="24"/>
                <w:szCs w:val="24"/>
                <w:vertAlign w:val="superscript"/>
              </w:rPr>
              <w:t>th</w:t>
            </w:r>
            <w:r>
              <w:rPr>
                <w:rFonts w:ascii="Times New Roman" w:hAnsi="Times New Roman"/>
                <w:sz w:val="24"/>
                <w:szCs w:val="24"/>
              </w:rPr>
              <w:t xml:space="preserve"> century. They should learn how to read and analyze selected </w:t>
            </w:r>
            <w:r w:rsidRPr="00F521BB">
              <w:rPr>
                <w:rFonts w:ascii="Times New Roman" w:hAnsi="Times New Roman"/>
                <w:sz w:val="24"/>
                <w:szCs w:val="24"/>
              </w:rPr>
              <w:t xml:space="preserve">poems </w:t>
            </w:r>
            <w:r>
              <w:rPr>
                <w:rFonts w:ascii="Times New Roman" w:hAnsi="Times New Roman"/>
                <w:sz w:val="24"/>
                <w:szCs w:val="24"/>
              </w:rPr>
              <w:t>written by most</w:t>
            </w:r>
            <w:r w:rsidRPr="00F521BB">
              <w:rPr>
                <w:rFonts w:ascii="Times New Roman" w:hAnsi="Times New Roman"/>
                <w:sz w:val="24"/>
                <w:szCs w:val="24"/>
              </w:rPr>
              <w:t xml:space="preserve"> </w:t>
            </w:r>
            <w:r>
              <w:rPr>
                <w:rFonts w:ascii="Times New Roman" w:hAnsi="Times New Roman"/>
                <w:sz w:val="24"/>
                <w:szCs w:val="24"/>
              </w:rPr>
              <w:t>important Irish poets of the last century. Irish poetry of the 20</w:t>
            </w:r>
            <w:r w:rsidRPr="000E0BD2">
              <w:rPr>
                <w:rFonts w:ascii="Times New Roman" w:hAnsi="Times New Roman"/>
                <w:sz w:val="24"/>
                <w:szCs w:val="24"/>
                <w:vertAlign w:val="superscript"/>
              </w:rPr>
              <w:t>th</w:t>
            </w:r>
            <w:r>
              <w:rPr>
                <w:rFonts w:ascii="Times New Roman" w:hAnsi="Times New Roman"/>
                <w:sz w:val="24"/>
                <w:szCs w:val="24"/>
              </w:rPr>
              <w:t xml:space="preserve"> century is studied mostly </w:t>
            </w:r>
            <w:r w:rsidRPr="00F521BB">
              <w:rPr>
                <w:rFonts w:ascii="Times New Roman" w:hAnsi="Times New Roman"/>
                <w:sz w:val="24"/>
                <w:szCs w:val="24"/>
              </w:rPr>
              <w:t xml:space="preserve">in the context of </w:t>
            </w:r>
            <w:r>
              <w:rPr>
                <w:rFonts w:ascii="Times New Roman" w:hAnsi="Times New Roman"/>
                <w:sz w:val="24"/>
                <w:szCs w:val="24"/>
              </w:rPr>
              <w:t xml:space="preserve">tremendous </w:t>
            </w:r>
            <w:r w:rsidRPr="00F521BB">
              <w:rPr>
                <w:rFonts w:ascii="Times New Roman" w:hAnsi="Times New Roman"/>
                <w:sz w:val="24"/>
                <w:szCs w:val="24"/>
              </w:rPr>
              <w:t xml:space="preserve">changes that </w:t>
            </w:r>
            <w:r>
              <w:rPr>
                <w:rFonts w:ascii="Times New Roman" w:hAnsi="Times New Roman"/>
                <w:sz w:val="24"/>
                <w:szCs w:val="24"/>
              </w:rPr>
              <w:t>both Irish</w:t>
            </w:r>
            <w:r w:rsidRPr="00F521BB">
              <w:rPr>
                <w:rFonts w:ascii="Times New Roman" w:hAnsi="Times New Roman"/>
                <w:sz w:val="24"/>
                <w:szCs w:val="24"/>
              </w:rPr>
              <w:t xml:space="preserve"> society and </w:t>
            </w:r>
            <w:r>
              <w:rPr>
                <w:rFonts w:ascii="Times New Roman" w:hAnsi="Times New Roman"/>
                <w:sz w:val="24"/>
                <w:szCs w:val="24"/>
              </w:rPr>
              <w:t xml:space="preserve">Irish </w:t>
            </w:r>
            <w:r w:rsidRPr="00F521BB">
              <w:rPr>
                <w:rFonts w:ascii="Times New Roman" w:hAnsi="Times New Roman"/>
                <w:sz w:val="24"/>
                <w:szCs w:val="24"/>
              </w:rPr>
              <w:t>literature</w:t>
            </w:r>
            <w:r>
              <w:rPr>
                <w:rFonts w:ascii="Times New Roman" w:hAnsi="Times New Roman"/>
                <w:sz w:val="24"/>
                <w:szCs w:val="24"/>
              </w:rPr>
              <w:t xml:space="preserve"> underwent in the course of the</w:t>
            </w:r>
            <w:r w:rsidRPr="00F521BB">
              <w:rPr>
                <w:rFonts w:ascii="Times New Roman" w:hAnsi="Times New Roman"/>
                <w:sz w:val="24"/>
                <w:szCs w:val="24"/>
              </w:rPr>
              <w:t xml:space="preserve"> </w:t>
            </w:r>
            <w:r>
              <w:rPr>
                <w:rFonts w:ascii="Times New Roman" w:hAnsi="Times New Roman"/>
                <w:sz w:val="24"/>
                <w:szCs w:val="24"/>
              </w:rPr>
              <w:t xml:space="preserve">last </w:t>
            </w:r>
            <w:r w:rsidRPr="00F521BB">
              <w:rPr>
                <w:rFonts w:ascii="Times New Roman" w:hAnsi="Times New Roman"/>
                <w:sz w:val="24"/>
                <w:szCs w:val="24"/>
              </w:rPr>
              <w:t>century.</w:t>
            </w:r>
            <w:r>
              <w:rPr>
                <w:rFonts w:ascii="Times New Roman" w:hAnsi="Times New Roman"/>
                <w:sz w:val="24"/>
                <w:szCs w:val="24"/>
              </w:rPr>
              <w:t xml:space="preserve">  </w:t>
            </w:r>
          </w:p>
          <w:p w:rsidR="00AC4AF9" w:rsidRDefault="00AC4AF9" w:rsidP="00A9755D">
            <w:pPr>
              <w:spacing w:after="0" w:line="240" w:lineRule="auto"/>
              <w:rPr>
                <w:rFonts w:ascii="Times New Roman" w:hAnsi="Times New Roman"/>
                <w:sz w:val="24"/>
                <w:szCs w:val="24"/>
              </w:rPr>
            </w:pPr>
            <w:r>
              <w:rPr>
                <w:rFonts w:ascii="Times New Roman" w:hAnsi="Times New Roman"/>
                <w:sz w:val="24"/>
                <w:szCs w:val="24"/>
              </w:rPr>
              <w:t>After they have completed the course students should develop:</w:t>
            </w:r>
          </w:p>
          <w:p w:rsidR="00AC4AF9" w:rsidRDefault="00AC4AF9" w:rsidP="00AC4AF9">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ability to think critically </w:t>
            </w:r>
          </w:p>
          <w:p w:rsidR="00AC4AF9" w:rsidRDefault="00AC4AF9" w:rsidP="00AC4AF9">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ability to work independently </w:t>
            </w:r>
          </w:p>
          <w:p w:rsidR="00AC4AF9" w:rsidRDefault="00AC4AF9" w:rsidP="00AC4AF9">
            <w:pPr>
              <w:numPr>
                <w:ilvl w:val="0"/>
                <w:numId w:val="1"/>
              </w:numPr>
              <w:spacing w:after="0" w:line="240" w:lineRule="auto"/>
              <w:rPr>
                <w:rFonts w:ascii="Times New Roman" w:hAnsi="Times New Roman"/>
                <w:sz w:val="24"/>
                <w:szCs w:val="24"/>
              </w:rPr>
            </w:pPr>
            <w:r>
              <w:rPr>
                <w:rFonts w:ascii="Times New Roman" w:hAnsi="Times New Roman"/>
                <w:sz w:val="24"/>
                <w:szCs w:val="24"/>
              </w:rPr>
              <w:t>the ability to work in a team</w:t>
            </w:r>
          </w:p>
          <w:p w:rsidR="00AC4AF9" w:rsidRDefault="00AC4AF9" w:rsidP="00AC4AF9">
            <w:pPr>
              <w:numPr>
                <w:ilvl w:val="0"/>
                <w:numId w:val="1"/>
              </w:numPr>
              <w:spacing w:after="0" w:line="240" w:lineRule="auto"/>
              <w:rPr>
                <w:rFonts w:ascii="Times New Roman" w:hAnsi="Times New Roman"/>
                <w:sz w:val="24"/>
                <w:szCs w:val="24"/>
              </w:rPr>
            </w:pPr>
            <w:r>
              <w:rPr>
                <w:rFonts w:ascii="Times New Roman" w:hAnsi="Times New Roman"/>
                <w:sz w:val="24"/>
                <w:szCs w:val="24"/>
              </w:rPr>
              <w:t>the ability to give oral presentations</w:t>
            </w:r>
          </w:p>
          <w:p w:rsidR="00AC4AF9" w:rsidRDefault="00AC4AF9" w:rsidP="00AC4AF9">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ability to openly discuss ideas and concepts in class </w:t>
            </w:r>
          </w:p>
          <w:p w:rsidR="008D06FB" w:rsidRPr="00431359" w:rsidRDefault="008D06FB" w:rsidP="007825C5">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 xml:space="preserve">Enrolment Requirements </w:t>
            </w:r>
          </w:p>
        </w:tc>
        <w:tc>
          <w:tcPr>
            <w:tcW w:w="6550" w:type="dxa"/>
            <w:gridSpan w:val="6"/>
            <w:shd w:val="clear" w:color="auto" w:fill="auto"/>
            <w:vAlign w:val="center"/>
          </w:tcPr>
          <w:p w:rsidR="008D06FB" w:rsidRDefault="008D06FB" w:rsidP="00A9755D">
            <w:pPr>
              <w:spacing w:after="0" w:line="240" w:lineRule="auto"/>
              <w:rPr>
                <w:rFonts w:ascii="Times New Roman" w:hAnsi="Times New Roman"/>
                <w:sz w:val="24"/>
                <w:szCs w:val="24"/>
              </w:rPr>
            </w:pPr>
          </w:p>
          <w:p w:rsidR="00AC4AF9" w:rsidRPr="00BF0381" w:rsidRDefault="00AC4AF9" w:rsidP="00A9755D">
            <w:pPr>
              <w:spacing w:after="0" w:line="240" w:lineRule="auto"/>
              <w:rPr>
                <w:rFonts w:ascii="Times New Roman" w:hAnsi="Times New Roman"/>
                <w:sz w:val="24"/>
                <w:szCs w:val="24"/>
              </w:rPr>
            </w:pPr>
            <w:r w:rsidRPr="00BF0381">
              <w:rPr>
                <w:rFonts w:ascii="Times New Roman" w:hAnsi="Times New Roman"/>
                <w:sz w:val="24"/>
                <w:szCs w:val="24"/>
              </w:rPr>
              <w:t>Students should be enrolled in the 5</w:t>
            </w:r>
            <w:r w:rsidRPr="00BF0381">
              <w:rPr>
                <w:rFonts w:ascii="Times New Roman" w:hAnsi="Times New Roman"/>
                <w:sz w:val="24"/>
                <w:szCs w:val="24"/>
                <w:vertAlign w:val="superscript"/>
              </w:rPr>
              <w:t>th</w:t>
            </w:r>
            <w:r w:rsidRPr="00BF0381">
              <w:rPr>
                <w:rFonts w:ascii="Times New Roman" w:hAnsi="Times New Roman"/>
                <w:sz w:val="24"/>
                <w:szCs w:val="24"/>
              </w:rPr>
              <w:t xml:space="preserve"> semester. </w:t>
            </w:r>
          </w:p>
          <w:p w:rsidR="00AC4AF9" w:rsidRPr="00BF0381"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BF0381">
              <w:rPr>
                <w:rFonts w:ascii="Times New Roman" w:hAnsi="Times New Roman"/>
                <w:b/>
                <w:sz w:val="24"/>
                <w:szCs w:val="24"/>
              </w:rPr>
              <w:t>Course Contents</w:t>
            </w:r>
          </w:p>
        </w:tc>
        <w:tc>
          <w:tcPr>
            <w:tcW w:w="6550" w:type="dxa"/>
            <w:gridSpan w:val="6"/>
            <w:shd w:val="clear" w:color="auto" w:fill="auto"/>
            <w:vAlign w:val="center"/>
          </w:tcPr>
          <w:p w:rsidR="00AC4AF9" w:rsidRPr="00BF0381" w:rsidRDefault="00AC4AF9" w:rsidP="00A9755D">
            <w:pPr>
              <w:tabs>
                <w:tab w:val="left" w:pos="1770"/>
              </w:tabs>
              <w:rPr>
                <w:rFonts w:ascii="Times New Roman" w:hAnsi="Times New Roman"/>
                <w:sz w:val="24"/>
                <w:szCs w:val="24"/>
              </w:rPr>
            </w:pPr>
            <w:r w:rsidRPr="00BF0381">
              <w:rPr>
                <w:rFonts w:ascii="Times New Roman" w:hAnsi="Times New Roman"/>
                <w:sz w:val="24"/>
                <w:szCs w:val="24"/>
              </w:rPr>
              <w:t>The course deals with the poetry of Irish writers from the last decade of the 19</w:t>
            </w:r>
            <w:r w:rsidRPr="00BF0381">
              <w:rPr>
                <w:rFonts w:ascii="Times New Roman" w:hAnsi="Times New Roman"/>
                <w:sz w:val="24"/>
                <w:szCs w:val="24"/>
                <w:vertAlign w:val="superscript"/>
              </w:rPr>
              <w:t>th</w:t>
            </w:r>
            <w:r w:rsidRPr="00BF0381">
              <w:rPr>
                <w:rFonts w:ascii="Times New Roman" w:hAnsi="Times New Roman"/>
                <w:sz w:val="24"/>
                <w:szCs w:val="24"/>
              </w:rPr>
              <w:t xml:space="preserve"> century and W.B. Yeats’s early phase up to the present and contemporary female voices. Irish poetry of the 20</w:t>
            </w:r>
            <w:r w:rsidRPr="00BF0381">
              <w:rPr>
                <w:rFonts w:ascii="Times New Roman" w:hAnsi="Times New Roman"/>
                <w:sz w:val="24"/>
                <w:szCs w:val="24"/>
                <w:vertAlign w:val="superscript"/>
              </w:rPr>
              <w:t>th</w:t>
            </w:r>
            <w:r w:rsidRPr="00BF0381">
              <w:rPr>
                <w:rFonts w:ascii="Times New Roman" w:hAnsi="Times New Roman"/>
                <w:sz w:val="24"/>
                <w:szCs w:val="24"/>
              </w:rPr>
              <w:t xml:space="preserve"> </w:t>
            </w:r>
            <w:r w:rsidRPr="00BF0381">
              <w:rPr>
                <w:rFonts w:ascii="Times New Roman" w:hAnsi="Times New Roman"/>
                <w:sz w:val="24"/>
                <w:szCs w:val="24"/>
              </w:rPr>
              <w:lastRenderedPageBreak/>
              <w:t>century is studied against the background of the tumultuous Irish historical events, and within the cultural and literal framework of this period. The issue of the “great predecessor”, i.e. W. B. Yeats’s enormous influence on his successors</w:t>
            </w:r>
            <w:r>
              <w:rPr>
                <w:rFonts w:ascii="Times New Roman" w:hAnsi="Times New Roman"/>
                <w:sz w:val="24"/>
                <w:szCs w:val="24"/>
              </w:rPr>
              <w:t>,</w:t>
            </w:r>
            <w:r w:rsidRPr="00BF0381">
              <w:rPr>
                <w:rFonts w:ascii="Times New Roman" w:hAnsi="Times New Roman"/>
                <w:sz w:val="24"/>
                <w:szCs w:val="24"/>
              </w:rPr>
              <w:t xml:space="preserve"> </w:t>
            </w:r>
            <w:r>
              <w:rPr>
                <w:rFonts w:ascii="Times New Roman" w:hAnsi="Times New Roman"/>
                <w:sz w:val="24"/>
                <w:szCs w:val="24"/>
              </w:rPr>
              <w:t>will be given special attention. This</w:t>
            </w:r>
            <w:r w:rsidRPr="00BF0381">
              <w:rPr>
                <w:rFonts w:ascii="Times New Roman" w:hAnsi="Times New Roman"/>
                <w:sz w:val="24"/>
                <w:szCs w:val="24"/>
              </w:rPr>
              <w:t xml:space="preserve"> course sets out to examine the ways in which post-</w:t>
            </w:r>
            <w:proofErr w:type="spellStart"/>
            <w:r w:rsidRPr="00BF0381">
              <w:rPr>
                <w:rFonts w:ascii="Times New Roman" w:hAnsi="Times New Roman"/>
                <w:sz w:val="24"/>
                <w:szCs w:val="24"/>
              </w:rPr>
              <w:t>Yeatsian</w:t>
            </w:r>
            <w:proofErr w:type="spellEnd"/>
            <w:r w:rsidRPr="00BF0381">
              <w:rPr>
                <w:rFonts w:ascii="Times New Roman" w:hAnsi="Times New Roman"/>
                <w:sz w:val="24"/>
                <w:szCs w:val="24"/>
              </w:rPr>
              <w:t xml:space="preserve"> poets, both men and women, respond towards Yeats and deal with his legacy.  </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lastRenderedPageBreak/>
              <w:t>Required Reading</w:t>
            </w:r>
          </w:p>
        </w:tc>
        <w:tc>
          <w:tcPr>
            <w:tcW w:w="6550" w:type="dxa"/>
            <w:gridSpan w:val="6"/>
            <w:shd w:val="clear" w:color="auto" w:fill="auto"/>
            <w:vAlign w:val="center"/>
          </w:tcPr>
          <w:p w:rsidR="00AC4AF9" w:rsidRPr="00491D2F" w:rsidRDefault="00AC4AF9" w:rsidP="00491D2F">
            <w:pPr>
              <w:spacing w:after="0" w:line="240" w:lineRule="auto"/>
              <w:rPr>
                <w:rFonts w:ascii="Times New Roman" w:hAnsi="Times New Roman"/>
                <w:sz w:val="24"/>
                <w:szCs w:val="24"/>
              </w:rPr>
            </w:pPr>
            <w:bookmarkStart w:id="0" w:name="_GoBack"/>
            <w:bookmarkEnd w:id="0"/>
            <w:r w:rsidRPr="00491D2F">
              <w:rPr>
                <w:rFonts w:ascii="Times New Roman" w:eastAsia="Batang" w:hAnsi="Times New Roman"/>
                <w:color w:val="000000"/>
                <w:sz w:val="24"/>
                <w:szCs w:val="24"/>
              </w:rPr>
              <w:t xml:space="preserve">Broom, Sarah. </w:t>
            </w:r>
            <w:r w:rsidRPr="00491D2F">
              <w:rPr>
                <w:rFonts w:ascii="Times New Roman" w:eastAsia="Batang" w:hAnsi="Times New Roman"/>
                <w:i/>
                <w:color w:val="000000"/>
                <w:sz w:val="24"/>
                <w:szCs w:val="24"/>
              </w:rPr>
              <w:t>Contemporary British and Irish Poetry, an Introduction</w:t>
            </w:r>
            <w:r w:rsidRPr="00491D2F">
              <w:rPr>
                <w:rFonts w:ascii="Times New Roman" w:eastAsia="Batang" w:hAnsi="Times New Roman"/>
                <w:color w:val="000000"/>
                <w:sz w:val="24"/>
                <w:szCs w:val="24"/>
              </w:rPr>
              <w:t xml:space="preserve">. </w:t>
            </w:r>
            <w:r w:rsidRPr="00491D2F">
              <w:rPr>
                <w:rFonts w:ascii="Times New Roman" w:hAnsi="Times New Roman"/>
                <w:sz w:val="24"/>
                <w:szCs w:val="24"/>
              </w:rPr>
              <w:t>New York; Basing</w:t>
            </w:r>
            <w:r w:rsidR="007107FA" w:rsidRPr="00491D2F">
              <w:rPr>
                <w:rFonts w:ascii="Times New Roman" w:hAnsi="Times New Roman"/>
                <w:sz w:val="24"/>
                <w:szCs w:val="24"/>
              </w:rPr>
              <w:t>stoke: Palgrave Macmillan, 2006 (selected chapter</w:t>
            </w:r>
            <w:r w:rsidRPr="00491D2F">
              <w:rPr>
                <w:rFonts w:ascii="Times New Roman" w:hAnsi="Times New Roman"/>
                <w:sz w:val="24"/>
                <w:szCs w:val="24"/>
              </w:rPr>
              <w:t>s)</w:t>
            </w:r>
          </w:p>
          <w:p w:rsidR="00AC4AF9" w:rsidRPr="00BF0381" w:rsidRDefault="00AC4AF9" w:rsidP="00A9755D">
            <w:pPr>
              <w:pStyle w:val="ListParagraph"/>
              <w:spacing w:after="0" w:line="240" w:lineRule="auto"/>
              <w:ind w:left="0"/>
              <w:rPr>
                <w:rFonts w:ascii="Times New Roman" w:hAnsi="Times New Roman"/>
                <w:sz w:val="24"/>
                <w:szCs w:val="24"/>
              </w:rPr>
            </w:pPr>
          </w:p>
          <w:p w:rsidR="00AC4AF9" w:rsidRDefault="00AC4AF9" w:rsidP="00A9755D">
            <w:pPr>
              <w:pStyle w:val="ListParagraph"/>
              <w:spacing w:after="0" w:line="240" w:lineRule="auto"/>
              <w:ind w:left="0"/>
              <w:rPr>
                <w:rFonts w:ascii="Times New Roman" w:hAnsi="Times New Roman"/>
                <w:color w:val="000000"/>
                <w:sz w:val="24"/>
                <w:szCs w:val="24"/>
              </w:rPr>
            </w:pPr>
            <w:r w:rsidRPr="00BF0381">
              <w:rPr>
                <w:rFonts w:ascii="Times New Roman" w:hAnsi="Times New Roman"/>
                <w:sz w:val="24"/>
                <w:szCs w:val="24"/>
              </w:rPr>
              <w:t xml:space="preserve">Garratt, Robert. </w:t>
            </w:r>
            <w:r w:rsidRPr="00BF0381">
              <w:rPr>
                <w:rFonts w:ascii="Times New Roman" w:hAnsi="Times New Roman"/>
                <w:i/>
                <w:sz w:val="24"/>
                <w:szCs w:val="24"/>
              </w:rPr>
              <w:t>Modern Irish Poetry, Tradition and Continuity from Yeats to Heaney.</w:t>
            </w:r>
            <w:r w:rsidRPr="00BF0381">
              <w:rPr>
                <w:rFonts w:ascii="Times New Roman" w:hAnsi="Times New Roman"/>
                <w:color w:val="000000"/>
                <w:sz w:val="24"/>
                <w:szCs w:val="24"/>
              </w:rPr>
              <w:t xml:space="preserve"> Berkeley, Los Angeles, London: Unive</w:t>
            </w:r>
            <w:r w:rsidR="007107FA">
              <w:rPr>
                <w:rFonts w:ascii="Times New Roman" w:hAnsi="Times New Roman"/>
                <w:color w:val="000000"/>
                <w:sz w:val="24"/>
                <w:szCs w:val="24"/>
              </w:rPr>
              <w:t>rsity of California Press, 1989</w:t>
            </w:r>
            <w:r w:rsidRPr="00BF0381">
              <w:rPr>
                <w:rFonts w:ascii="Times New Roman" w:hAnsi="Times New Roman"/>
                <w:color w:val="000000"/>
                <w:sz w:val="24"/>
                <w:szCs w:val="24"/>
              </w:rPr>
              <w:t xml:space="preserve"> (selected </w:t>
            </w:r>
            <w:r w:rsidR="007107FA">
              <w:rPr>
                <w:rFonts w:ascii="Times New Roman" w:hAnsi="Times New Roman"/>
                <w:color w:val="000000"/>
                <w:sz w:val="24"/>
                <w:szCs w:val="24"/>
              </w:rPr>
              <w:t>chapter</w:t>
            </w:r>
            <w:r w:rsidRPr="00BF0381">
              <w:rPr>
                <w:rFonts w:ascii="Times New Roman" w:hAnsi="Times New Roman"/>
                <w:color w:val="000000"/>
                <w:sz w:val="24"/>
                <w:szCs w:val="24"/>
              </w:rPr>
              <w:t>s)</w:t>
            </w:r>
          </w:p>
          <w:p w:rsidR="00AC4AF9" w:rsidRPr="00BF0381" w:rsidRDefault="00AC4AF9" w:rsidP="00A9755D">
            <w:pPr>
              <w:pStyle w:val="ListParagraph"/>
              <w:spacing w:after="0" w:line="240" w:lineRule="auto"/>
              <w:ind w:left="0"/>
              <w:rPr>
                <w:rFonts w:ascii="Times New Roman" w:hAnsi="Times New Roman"/>
                <w:sz w:val="24"/>
                <w:szCs w:val="24"/>
              </w:rPr>
            </w:pPr>
          </w:p>
          <w:p w:rsidR="00AC4AF9" w:rsidRDefault="00AC4AF9" w:rsidP="00A9755D">
            <w:pPr>
              <w:pStyle w:val="ListParagraph"/>
              <w:spacing w:after="0" w:line="240" w:lineRule="auto"/>
              <w:ind w:left="0"/>
              <w:rPr>
                <w:rFonts w:ascii="Times New Roman" w:hAnsi="Times New Roman"/>
                <w:sz w:val="24"/>
                <w:szCs w:val="24"/>
              </w:rPr>
            </w:pPr>
            <w:proofErr w:type="spellStart"/>
            <w:r w:rsidRPr="00BF0381">
              <w:rPr>
                <w:rFonts w:ascii="Times New Roman" w:hAnsi="Times New Roman"/>
                <w:sz w:val="24"/>
                <w:szCs w:val="24"/>
              </w:rPr>
              <w:t>Grgas</w:t>
            </w:r>
            <w:proofErr w:type="spellEnd"/>
            <w:r w:rsidRPr="00BF0381">
              <w:rPr>
                <w:rFonts w:ascii="Times New Roman" w:hAnsi="Times New Roman"/>
                <w:sz w:val="24"/>
                <w:szCs w:val="24"/>
              </w:rPr>
              <w:t xml:space="preserve"> Stipe. </w:t>
            </w:r>
            <w:proofErr w:type="spellStart"/>
            <w:r w:rsidRPr="00BF0381">
              <w:rPr>
                <w:rFonts w:ascii="Times New Roman" w:hAnsi="Times New Roman"/>
                <w:i/>
                <w:sz w:val="24"/>
                <w:szCs w:val="24"/>
              </w:rPr>
              <w:t>Kažnjavanje</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forme</w:t>
            </w:r>
            <w:proofErr w:type="spellEnd"/>
            <w:r w:rsidRPr="00BF0381">
              <w:rPr>
                <w:rFonts w:ascii="Times New Roman" w:hAnsi="Times New Roman"/>
                <w:sz w:val="24"/>
                <w:szCs w:val="24"/>
              </w:rPr>
              <w:t xml:space="preserve">. </w:t>
            </w:r>
            <w:proofErr w:type="spellStart"/>
            <w:r w:rsidRPr="00BF0381">
              <w:rPr>
                <w:rFonts w:ascii="Times New Roman" w:hAnsi="Times New Roman"/>
                <w:i/>
                <w:sz w:val="24"/>
                <w:szCs w:val="24"/>
              </w:rPr>
              <w:t>Irsko</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pjesništvo</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poslije</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Yeatsa</w:t>
            </w:r>
            <w:proofErr w:type="spellEnd"/>
            <w:r w:rsidR="007107FA">
              <w:rPr>
                <w:rFonts w:ascii="Times New Roman" w:hAnsi="Times New Roman"/>
                <w:sz w:val="24"/>
                <w:szCs w:val="24"/>
              </w:rPr>
              <w:t xml:space="preserve">. Zagreb, </w:t>
            </w:r>
            <w:proofErr w:type="spellStart"/>
            <w:r w:rsidR="007107FA">
              <w:rPr>
                <w:rFonts w:ascii="Times New Roman" w:hAnsi="Times New Roman"/>
                <w:sz w:val="24"/>
                <w:szCs w:val="24"/>
              </w:rPr>
              <w:t>Naklada</w:t>
            </w:r>
            <w:proofErr w:type="spellEnd"/>
            <w:r w:rsidR="007107FA">
              <w:rPr>
                <w:rFonts w:ascii="Times New Roman" w:hAnsi="Times New Roman"/>
                <w:sz w:val="24"/>
                <w:szCs w:val="24"/>
              </w:rPr>
              <w:t xml:space="preserve"> MD. 2006</w:t>
            </w:r>
            <w:r w:rsidRPr="00BF0381">
              <w:rPr>
                <w:rFonts w:ascii="Times New Roman" w:hAnsi="Times New Roman"/>
                <w:sz w:val="24"/>
                <w:szCs w:val="24"/>
              </w:rPr>
              <w:t xml:space="preserve"> (selected </w:t>
            </w:r>
            <w:r w:rsidR="007107FA">
              <w:rPr>
                <w:rFonts w:ascii="Times New Roman" w:hAnsi="Times New Roman"/>
                <w:sz w:val="24"/>
                <w:szCs w:val="24"/>
              </w:rPr>
              <w:t>chapter</w:t>
            </w:r>
            <w:r w:rsidRPr="00BF0381">
              <w:rPr>
                <w:rFonts w:ascii="Times New Roman" w:hAnsi="Times New Roman"/>
                <w:sz w:val="24"/>
                <w:szCs w:val="24"/>
              </w:rPr>
              <w:t>s)</w:t>
            </w:r>
          </w:p>
          <w:p w:rsidR="00AC4AF9" w:rsidRPr="00BF0381" w:rsidRDefault="00AC4AF9" w:rsidP="00A9755D">
            <w:pPr>
              <w:pStyle w:val="ListParagraph"/>
              <w:spacing w:after="0" w:line="240" w:lineRule="auto"/>
              <w:ind w:left="0"/>
              <w:rPr>
                <w:rFonts w:ascii="Times New Roman" w:hAnsi="Times New Roman"/>
                <w:sz w:val="24"/>
                <w:szCs w:val="24"/>
              </w:rPr>
            </w:pPr>
          </w:p>
          <w:p w:rsidR="008D06FB" w:rsidRDefault="00AC4AF9" w:rsidP="00A9755D">
            <w:pPr>
              <w:spacing w:after="0" w:line="240" w:lineRule="auto"/>
              <w:rPr>
                <w:rFonts w:ascii="Times New Roman" w:hAnsi="Times New Roman"/>
                <w:sz w:val="24"/>
                <w:szCs w:val="24"/>
              </w:rPr>
            </w:pPr>
            <w:r w:rsidRPr="00BF0381">
              <w:rPr>
                <w:rFonts w:ascii="Times New Roman" w:hAnsi="Times New Roman"/>
                <w:sz w:val="24"/>
                <w:szCs w:val="24"/>
              </w:rPr>
              <w:t xml:space="preserve">Deane, Seamus et. </w:t>
            </w:r>
            <w:proofErr w:type="gramStart"/>
            <w:r w:rsidRPr="00BF0381">
              <w:rPr>
                <w:rFonts w:ascii="Times New Roman" w:hAnsi="Times New Roman"/>
                <w:sz w:val="24"/>
                <w:szCs w:val="24"/>
              </w:rPr>
              <w:t>al</w:t>
            </w:r>
            <w:proofErr w:type="gramEnd"/>
            <w:r w:rsidRPr="00BF0381">
              <w:rPr>
                <w:rFonts w:ascii="Times New Roman" w:hAnsi="Times New Roman"/>
                <w:sz w:val="24"/>
                <w:szCs w:val="24"/>
              </w:rPr>
              <w:t xml:space="preserve">, eds., </w:t>
            </w:r>
            <w:r w:rsidRPr="00BF0381">
              <w:rPr>
                <w:rFonts w:ascii="Times New Roman" w:eastAsia="Batang" w:hAnsi="Times New Roman"/>
                <w:bCs/>
                <w:i/>
                <w:sz w:val="24"/>
                <w:szCs w:val="24"/>
              </w:rPr>
              <w:t>The Field Day Anthology of Irish Writing</w:t>
            </w:r>
            <w:r w:rsidRPr="00BF0381">
              <w:rPr>
                <w:rFonts w:ascii="Times New Roman" w:eastAsia="Batang" w:hAnsi="Times New Roman"/>
                <w:i/>
                <w:sz w:val="24"/>
                <w:szCs w:val="24"/>
              </w:rPr>
              <w:t>, Vol. I</w:t>
            </w:r>
            <w:proofErr w:type="gramStart"/>
            <w:r w:rsidRPr="00BF0381">
              <w:rPr>
                <w:rFonts w:ascii="Times New Roman" w:eastAsia="Batang" w:hAnsi="Times New Roman"/>
                <w:i/>
                <w:sz w:val="24"/>
                <w:szCs w:val="24"/>
              </w:rPr>
              <w:t>,II,III</w:t>
            </w:r>
            <w:proofErr w:type="gramEnd"/>
            <w:r w:rsidRPr="00BF0381">
              <w:rPr>
                <w:rFonts w:ascii="Times New Roman" w:eastAsia="Batang" w:hAnsi="Times New Roman"/>
                <w:sz w:val="24"/>
                <w:szCs w:val="24"/>
              </w:rPr>
              <w:t>. Derry: Field Day Publications,</w:t>
            </w:r>
            <w:r w:rsidR="007107FA">
              <w:rPr>
                <w:rFonts w:ascii="Times New Roman" w:hAnsi="Times New Roman"/>
                <w:sz w:val="24"/>
                <w:szCs w:val="24"/>
              </w:rPr>
              <w:t xml:space="preserve"> 1991</w:t>
            </w:r>
            <w:r w:rsidRPr="00BF0381">
              <w:rPr>
                <w:rFonts w:ascii="Times New Roman" w:hAnsi="Times New Roman"/>
                <w:sz w:val="24"/>
                <w:szCs w:val="24"/>
              </w:rPr>
              <w:t xml:space="preserve"> (selected chapters)</w:t>
            </w:r>
          </w:p>
          <w:p w:rsidR="00E668D9" w:rsidRDefault="00E668D9" w:rsidP="00A9755D">
            <w:pPr>
              <w:spacing w:after="0" w:line="240" w:lineRule="auto"/>
              <w:rPr>
                <w:rFonts w:ascii="Times New Roman" w:hAnsi="Times New Roman"/>
                <w:sz w:val="24"/>
                <w:szCs w:val="24"/>
              </w:rPr>
            </w:pPr>
          </w:p>
          <w:p w:rsidR="00E668D9" w:rsidRPr="00E668D9" w:rsidRDefault="00E668D9" w:rsidP="00A9755D">
            <w:pPr>
              <w:spacing w:after="0" w:line="240" w:lineRule="auto"/>
              <w:rPr>
                <w:rFonts w:ascii="Times New Roman" w:eastAsia="Batang" w:hAnsi="Times New Roman"/>
                <w:color w:val="000000"/>
                <w:sz w:val="24"/>
                <w:szCs w:val="24"/>
              </w:rPr>
            </w:pPr>
            <w:r w:rsidRPr="00E668D9">
              <w:rPr>
                <w:rFonts w:ascii="Times New Roman" w:hAnsi="Times New Roman"/>
                <w:color w:val="000000"/>
                <w:sz w:val="24"/>
                <w:szCs w:val="24"/>
              </w:rPr>
              <w:t xml:space="preserve">Matterson, Stephen and Darryl Jones. </w:t>
            </w:r>
            <w:r w:rsidRPr="00E668D9">
              <w:rPr>
                <w:rFonts w:ascii="Times New Roman" w:hAnsi="Times New Roman"/>
                <w:i/>
                <w:color w:val="000000"/>
                <w:sz w:val="24"/>
                <w:szCs w:val="24"/>
              </w:rPr>
              <w:t>Studying Poetry</w:t>
            </w:r>
            <w:r w:rsidRPr="00E668D9">
              <w:rPr>
                <w:rFonts w:ascii="Times New Roman" w:hAnsi="Times New Roman"/>
                <w:color w:val="000000"/>
                <w:sz w:val="24"/>
                <w:szCs w:val="24"/>
              </w:rPr>
              <w:t xml:space="preserve">. </w:t>
            </w:r>
            <w:r w:rsidRPr="00E668D9">
              <w:rPr>
                <w:rFonts w:ascii="Times New Roman" w:eastAsia="Batang" w:hAnsi="Times New Roman"/>
                <w:color w:val="000000"/>
                <w:sz w:val="24"/>
                <w:szCs w:val="24"/>
              </w:rPr>
              <w:t>London: Hodder Education, 2005 (selected chapters)</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Additional Reading</w:t>
            </w:r>
          </w:p>
        </w:tc>
        <w:tc>
          <w:tcPr>
            <w:tcW w:w="6550" w:type="dxa"/>
            <w:gridSpan w:val="6"/>
            <w:shd w:val="clear" w:color="auto" w:fill="auto"/>
            <w:vAlign w:val="center"/>
          </w:tcPr>
          <w:p w:rsidR="00AC4AF9" w:rsidRDefault="00AC4AF9" w:rsidP="00A9755D">
            <w:pPr>
              <w:pStyle w:val="BodyText2"/>
              <w:rPr>
                <w:sz w:val="24"/>
                <w:szCs w:val="24"/>
              </w:rPr>
            </w:pPr>
            <w:r w:rsidRPr="00BF0381">
              <w:rPr>
                <w:sz w:val="24"/>
                <w:szCs w:val="24"/>
              </w:rPr>
              <w:t xml:space="preserve">Campbell, Mathew, ed. </w:t>
            </w:r>
            <w:r w:rsidRPr="00BF0381">
              <w:rPr>
                <w:i/>
                <w:sz w:val="24"/>
                <w:szCs w:val="24"/>
              </w:rPr>
              <w:t>The Cambridge Companion to Contemporary Irish Poetry</w:t>
            </w:r>
            <w:r w:rsidRPr="00BF0381">
              <w:rPr>
                <w:sz w:val="24"/>
                <w:szCs w:val="24"/>
              </w:rPr>
              <w:t>. Cambridge. Cambridge Univer</w:t>
            </w:r>
            <w:r w:rsidR="009A5E1F">
              <w:rPr>
                <w:sz w:val="24"/>
                <w:szCs w:val="24"/>
              </w:rPr>
              <w:t>sity Press. 2003 (selected chapter</w:t>
            </w:r>
            <w:r w:rsidRPr="00BF0381">
              <w:rPr>
                <w:sz w:val="24"/>
                <w:szCs w:val="24"/>
              </w:rPr>
              <w:t>s)</w:t>
            </w:r>
          </w:p>
          <w:p w:rsidR="00AC4AF9" w:rsidRPr="00BF0381" w:rsidRDefault="00AC4AF9" w:rsidP="00A9755D">
            <w:pPr>
              <w:pStyle w:val="BodyText2"/>
              <w:rPr>
                <w:sz w:val="24"/>
                <w:szCs w:val="24"/>
              </w:rPr>
            </w:pPr>
          </w:p>
          <w:p w:rsidR="00AC4AF9" w:rsidRDefault="00AC4AF9" w:rsidP="00A9755D">
            <w:pPr>
              <w:pStyle w:val="BodyText2"/>
              <w:rPr>
                <w:sz w:val="24"/>
                <w:szCs w:val="24"/>
              </w:rPr>
            </w:pPr>
            <w:r w:rsidRPr="00BF0381">
              <w:rPr>
                <w:sz w:val="24"/>
                <w:szCs w:val="24"/>
              </w:rPr>
              <w:t xml:space="preserve">Johnston, Dillon. </w:t>
            </w:r>
            <w:r w:rsidRPr="00BF0381">
              <w:rPr>
                <w:i/>
                <w:sz w:val="24"/>
                <w:szCs w:val="24"/>
              </w:rPr>
              <w:t xml:space="preserve">Irish Poetry after Joyce. </w:t>
            </w:r>
            <w:r w:rsidRPr="00BF0381">
              <w:rPr>
                <w:sz w:val="24"/>
                <w:szCs w:val="24"/>
              </w:rPr>
              <w:t xml:space="preserve">Syracuse New York: </w:t>
            </w:r>
            <w:r w:rsidR="009A5E1F">
              <w:rPr>
                <w:sz w:val="24"/>
                <w:szCs w:val="24"/>
              </w:rPr>
              <w:t>Syracuse University Press, 1997 (selected chapter</w:t>
            </w:r>
            <w:r w:rsidRPr="00BF0381">
              <w:rPr>
                <w:sz w:val="24"/>
                <w:szCs w:val="24"/>
              </w:rPr>
              <w:t>s)</w:t>
            </w:r>
          </w:p>
          <w:p w:rsidR="00AC4AF9" w:rsidRPr="00BF0381" w:rsidRDefault="00AC4AF9" w:rsidP="00A9755D">
            <w:pPr>
              <w:pStyle w:val="BodyText2"/>
              <w:rPr>
                <w:sz w:val="24"/>
                <w:szCs w:val="24"/>
              </w:rPr>
            </w:pPr>
          </w:p>
          <w:p w:rsidR="00AC4AF9" w:rsidRDefault="00AC4AF9" w:rsidP="00A9755D">
            <w:pPr>
              <w:pStyle w:val="BodyText2"/>
              <w:rPr>
                <w:sz w:val="24"/>
                <w:szCs w:val="24"/>
              </w:rPr>
            </w:pPr>
            <w:r w:rsidRPr="00BF0381">
              <w:rPr>
                <w:sz w:val="24"/>
                <w:szCs w:val="24"/>
              </w:rPr>
              <w:t xml:space="preserve">Matthews, Steven, </w:t>
            </w:r>
            <w:r w:rsidRPr="00BF0381">
              <w:rPr>
                <w:i/>
                <w:sz w:val="24"/>
                <w:szCs w:val="24"/>
              </w:rPr>
              <w:t>Irish Poetry, Politics, History, Negotiation, The Evolving Debate, 1969 to the Present,</w:t>
            </w:r>
            <w:r w:rsidRPr="00BF0381">
              <w:rPr>
                <w:sz w:val="24"/>
                <w:szCs w:val="24"/>
              </w:rPr>
              <w:t xml:space="preserve"> London...</w:t>
            </w:r>
            <w:proofErr w:type="spellStart"/>
            <w:r w:rsidRPr="00BF0381">
              <w:rPr>
                <w:sz w:val="24"/>
                <w:szCs w:val="24"/>
              </w:rPr>
              <w:t>etc</w:t>
            </w:r>
            <w:proofErr w:type="spellEnd"/>
            <w:r w:rsidRPr="00BF0381">
              <w:rPr>
                <w:sz w:val="24"/>
                <w:szCs w:val="24"/>
              </w:rPr>
              <w:t>, Macmilla</w:t>
            </w:r>
            <w:r w:rsidR="009A5E1F">
              <w:rPr>
                <w:sz w:val="24"/>
                <w:szCs w:val="24"/>
              </w:rPr>
              <w:t>n; New York, St. Martin’s, 1997</w:t>
            </w:r>
            <w:r w:rsidRPr="00BF0381">
              <w:rPr>
                <w:sz w:val="24"/>
                <w:szCs w:val="24"/>
              </w:rPr>
              <w:t xml:space="preserve"> (selected </w:t>
            </w:r>
            <w:r w:rsidR="009A5E1F">
              <w:rPr>
                <w:sz w:val="24"/>
                <w:szCs w:val="24"/>
              </w:rPr>
              <w:t>chapter</w:t>
            </w:r>
            <w:r w:rsidRPr="00BF0381">
              <w:rPr>
                <w:sz w:val="24"/>
                <w:szCs w:val="24"/>
              </w:rPr>
              <w:t>s)</w:t>
            </w:r>
          </w:p>
          <w:p w:rsidR="00AC4AF9" w:rsidRPr="00BF0381" w:rsidRDefault="00AC4AF9" w:rsidP="00A9755D">
            <w:pPr>
              <w:pStyle w:val="BodyText2"/>
              <w:rPr>
                <w:sz w:val="24"/>
                <w:szCs w:val="24"/>
              </w:rPr>
            </w:pPr>
          </w:p>
          <w:p w:rsidR="008D06FB" w:rsidRDefault="00AC4AF9" w:rsidP="00A9755D">
            <w:pPr>
              <w:spacing w:after="0" w:line="240" w:lineRule="auto"/>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Patricia. </w:t>
            </w:r>
            <w:r w:rsidRPr="00BF0381">
              <w:rPr>
                <w:rFonts w:ascii="Times New Roman" w:hAnsi="Times New Roman"/>
                <w:i/>
                <w:sz w:val="24"/>
                <w:szCs w:val="24"/>
              </w:rPr>
              <w:t>Women Creating Women, Contemporary Irish Women Poets</w:t>
            </w:r>
            <w:r w:rsidRPr="00BF0381">
              <w:rPr>
                <w:rFonts w:ascii="Times New Roman" w:hAnsi="Times New Roman"/>
                <w:sz w:val="24"/>
                <w:szCs w:val="24"/>
              </w:rPr>
              <w:t>. Syracuse New York: Syracuse Univer</w:t>
            </w:r>
            <w:r w:rsidR="009A5E1F">
              <w:rPr>
                <w:rFonts w:ascii="Times New Roman" w:hAnsi="Times New Roman"/>
                <w:sz w:val="24"/>
                <w:szCs w:val="24"/>
              </w:rPr>
              <w:t>sity Press, 1996 (selected chapter</w:t>
            </w:r>
            <w:r w:rsidRPr="00BF0381">
              <w:rPr>
                <w:rFonts w:ascii="Times New Roman" w:hAnsi="Times New Roman"/>
                <w:sz w:val="24"/>
                <w:szCs w:val="24"/>
              </w:rPr>
              <w:t>s)</w:t>
            </w:r>
          </w:p>
          <w:p w:rsidR="007F5023" w:rsidRDefault="007F5023" w:rsidP="00A9755D">
            <w:pPr>
              <w:spacing w:after="0" w:line="240" w:lineRule="auto"/>
              <w:rPr>
                <w:rFonts w:ascii="Times New Roman" w:hAnsi="Times New Roman"/>
                <w:sz w:val="24"/>
                <w:szCs w:val="24"/>
              </w:rPr>
            </w:pPr>
          </w:p>
          <w:p w:rsidR="007F5023" w:rsidRPr="00BF0381" w:rsidRDefault="007F5023" w:rsidP="00A9755D">
            <w:pPr>
              <w:spacing w:after="0" w:line="240" w:lineRule="auto"/>
              <w:rPr>
                <w:rFonts w:ascii="Times New Roman" w:hAnsi="Times New Roman"/>
                <w:sz w:val="24"/>
                <w:szCs w:val="24"/>
              </w:rPr>
            </w:pPr>
            <w:r w:rsidRPr="00831EA6">
              <w:rPr>
                <w:rFonts w:ascii="Times New Roman" w:eastAsia="Batang" w:hAnsi="Times New Roman"/>
                <w:color w:val="000000"/>
                <w:sz w:val="24"/>
                <w:szCs w:val="24"/>
                <w:lang w:val="en-GB" w:eastAsia="en-GB"/>
              </w:rPr>
              <w:t xml:space="preserve">Robinson, Peter. </w:t>
            </w:r>
            <w:r w:rsidRPr="00831EA6">
              <w:rPr>
                <w:rFonts w:ascii="Times New Roman" w:eastAsia="Batang" w:hAnsi="Times New Roman"/>
                <w:i/>
                <w:color w:val="000000"/>
                <w:sz w:val="24"/>
                <w:szCs w:val="24"/>
                <w:lang w:val="en-GB" w:eastAsia="en-GB"/>
              </w:rPr>
              <w:t>The Oxford Handbook of Contemporary British and Irish Poetry</w:t>
            </w:r>
            <w:r w:rsidRPr="00831EA6">
              <w:rPr>
                <w:rFonts w:ascii="Times New Roman" w:eastAsia="Batang" w:hAnsi="Times New Roman"/>
                <w:color w:val="000000"/>
                <w:sz w:val="24"/>
                <w:szCs w:val="24"/>
                <w:lang w:val="en-GB" w:eastAsia="en-GB"/>
              </w:rPr>
              <w:t xml:space="preserve">. Oxford; </w:t>
            </w:r>
            <w:r>
              <w:rPr>
                <w:rFonts w:ascii="Times New Roman" w:eastAsia="Batang" w:hAnsi="Times New Roman"/>
                <w:color w:val="000000"/>
                <w:sz w:val="24"/>
                <w:szCs w:val="24"/>
                <w:lang w:val="en-GB" w:eastAsia="en-GB"/>
              </w:rPr>
              <w:t>Oxford University Press, 2013</w:t>
            </w:r>
            <w:r w:rsidRPr="00831EA6">
              <w:rPr>
                <w:rFonts w:ascii="Times New Roman" w:eastAsia="Batang" w:hAnsi="Times New Roman"/>
                <w:color w:val="000000"/>
                <w:sz w:val="24"/>
                <w:szCs w:val="24"/>
                <w:lang w:val="en-GB" w:eastAsia="en-GB"/>
              </w:rPr>
              <w:t xml:space="preserve"> </w:t>
            </w:r>
            <w:r>
              <w:rPr>
                <w:rFonts w:ascii="Times New Roman" w:eastAsia="Batang" w:hAnsi="Times New Roman"/>
                <w:color w:val="000000"/>
                <w:sz w:val="24"/>
                <w:szCs w:val="24"/>
                <w:lang w:val="en-GB" w:eastAsia="en-GB"/>
              </w:rPr>
              <w:t>(selected chapters)</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rPr>
            </w:pPr>
            <w:r w:rsidRPr="00BF0381">
              <w:rPr>
                <w:rFonts w:ascii="Times New Roman" w:hAnsi="Times New Roman"/>
                <w:b/>
                <w:sz w:val="24"/>
                <w:szCs w:val="24"/>
              </w:rPr>
              <w:t>Internet  Sources</w:t>
            </w:r>
          </w:p>
        </w:tc>
        <w:tc>
          <w:tcPr>
            <w:tcW w:w="6550" w:type="dxa"/>
            <w:gridSpan w:val="6"/>
            <w:shd w:val="clear" w:color="auto" w:fill="auto"/>
            <w:vAlign w:val="center"/>
          </w:tcPr>
          <w:p w:rsidR="00AC4AF9" w:rsidRPr="00BF0381" w:rsidRDefault="00027684" w:rsidP="00A9755D">
            <w:pPr>
              <w:spacing w:after="0" w:line="240" w:lineRule="auto"/>
              <w:rPr>
                <w:rFonts w:ascii="Times New Roman" w:hAnsi="Times New Roman"/>
                <w:sz w:val="24"/>
                <w:szCs w:val="24"/>
              </w:rPr>
            </w:pPr>
            <w:r>
              <w:rPr>
                <w:rFonts w:ascii="Times New Roman" w:hAnsi="Times New Roman"/>
                <w:sz w:val="24"/>
                <w:szCs w:val="24"/>
              </w:rPr>
              <w:t>Sources related to selected subjects</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B650A7">
              <w:rPr>
                <w:rFonts w:ascii="Times New Roman" w:hAnsi="Times New Roman"/>
                <w:b/>
                <w:sz w:val="24"/>
                <w:szCs w:val="24"/>
              </w:rPr>
              <w:t>Course Evaluation Procedures</w:t>
            </w:r>
          </w:p>
        </w:tc>
        <w:tc>
          <w:tcPr>
            <w:tcW w:w="6550" w:type="dxa"/>
            <w:gridSpan w:val="6"/>
            <w:shd w:val="clear" w:color="auto" w:fill="auto"/>
            <w:vAlign w:val="center"/>
          </w:tcPr>
          <w:p w:rsidR="00AC4AF9" w:rsidRPr="00BF0381" w:rsidRDefault="00AC4AF9" w:rsidP="00A9755D">
            <w:pPr>
              <w:spacing w:after="0" w:line="240" w:lineRule="auto"/>
              <w:rPr>
                <w:rFonts w:ascii="Times New Roman" w:hAnsi="Times New Roman"/>
                <w:sz w:val="24"/>
                <w:szCs w:val="24"/>
              </w:rPr>
            </w:pPr>
            <w:r>
              <w:rPr>
                <w:rFonts w:ascii="Times New Roman" w:hAnsi="Times New Roman"/>
                <w:sz w:val="24"/>
                <w:szCs w:val="24"/>
              </w:rPr>
              <w:t>University evaluation forms</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EA34AD">
              <w:rPr>
                <w:rFonts w:ascii="Times New Roman" w:hAnsi="Times New Roman"/>
                <w:b/>
                <w:sz w:val="24"/>
                <w:szCs w:val="24"/>
              </w:rPr>
              <w:t>Conditions for Obtaining Signatures</w:t>
            </w:r>
          </w:p>
        </w:tc>
        <w:tc>
          <w:tcPr>
            <w:tcW w:w="6550" w:type="dxa"/>
            <w:gridSpan w:val="6"/>
            <w:shd w:val="clear" w:color="auto" w:fill="auto"/>
            <w:vAlign w:val="center"/>
          </w:tcPr>
          <w:p w:rsidR="00AC4AF9" w:rsidRPr="00BF0381" w:rsidRDefault="00AC4AF9" w:rsidP="00A9755D">
            <w:pPr>
              <w:spacing w:after="0" w:line="240" w:lineRule="auto"/>
              <w:rPr>
                <w:rFonts w:ascii="Times New Roman" w:hAnsi="Times New Roman"/>
                <w:sz w:val="24"/>
                <w:szCs w:val="24"/>
              </w:rPr>
            </w:pPr>
            <w:r>
              <w:rPr>
                <w:rFonts w:ascii="Times New Roman" w:hAnsi="Times New Roman"/>
                <w:sz w:val="24"/>
                <w:szCs w:val="24"/>
              </w:rPr>
              <w:t xml:space="preserve">Attendance (at least 80% of classes); completion of seminar requirements </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A57FE3">
              <w:rPr>
                <w:rFonts w:ascii="Times New Roman" w:hAnsi="Times New Roman"/>
                <w:b/>
                <w:sz w:val="24"/>
                <w:szCs w:val="24"/>
              </w:rPr>
              <w:t>Mark Grading Scale</w:t>
            </w:r>
          </w:p>
        </w:tc>
        <w:tc>
          <w:tcPr>
            <w:tcW w:w="6550" w:type="dxa"/>
            <w:gridSpan w:val="6"/>
            <w:shd w:val="clear" w:color="auto" w:fill="auto"/>
            <w:vAlign w:val="center"/>
          </w:tcPr>
          <w:p w:rsidR="00F45FE9" w:rsidRDefault="00F45FE9" w:rsidP="00A9755D">
            <w:pPr>
              <w:spacing w:after="0" w:line="240" w:lineRule="auto"/>
              <w:rPr>
                <w:rFonts w:ascii="Times New Roman" w:hAnsi="Times New Roman"/>
                <w:sz w:val="24"/>
                <w:szCs w:val="24"/>
              </w:rPr>
            </w:pPr>
          </w:p>
          <w:p w:rsidR="00AC4AF9" w:rsidRPr="00916B85" w:rsidRDefault="00AC4AF9" w:rsidP="00A9755D">
            <w:pPr>
              <w:spacing w:after="0" w:line="240" w:lineRule="auto"/>
              <w:rPr>
                <w:rFonts w:ascii="Times New Roman" w:hAnsi="Times New Roman"/>
                <w:sz w:val="24"/>
                <w:szCs w:val="24"/>
              </w:rPr>
            </w:pPr>
            <w:r w:rsidRPr="00916B85">
              <w:rPr>
                <w:rFonts w:ascii="Times New Roman" w:hAnsi="Times New Roman"/>
                <w:sz w:val="24"/>
                <w:szCs w:val="24"/>
              </w:rPr>
              <w:lastRenderedPageBreak/>
              <w:t xml:space="preserve">1 ECTS – </w:t>
            </w:r>
            <w:r>
              <w:rPr>
                <w:rFonts w:ascii="Times New Roman" w:hAnsi="Times New Roman"/>
                <w:sz w:val="24"/>
                <w:szCs w:val="24"/>
              </w:rPr>
              <w:t>attendance and active participation in seminar discussions</w:t>
            </w:r>
          </w:p>
          <w:p w:rsidR="00AC4AF9" w:rsidRPr="00916B85" w:rsidRDefault="00AC4AF9" w:rsidP="00A9755D">
            <w:pPr>
              <w:spacing w:after="0" w:line="240" w:lineRule="auto"/>
              <w:rPr>
                <w:rFonts w:ascii="Times New Roman" w:hAnsi="Times New Roman"/>
                <w:sz w:val="24"/>
                <w:szCs w:val="24"/>
              </w:rPr>
            </w:pPr>
            <w:r w:rsidRPr="00916B85">
              <w:rPr>
                <w:rFonts w:ascii="Times New Roman" w:hAnsi="Times New Roman"/>
                <w:sz w:val="24"/>
                <w:szCs w:val="24"/>
              </w:rPr>
              <w:t xml:space="preserve">1 ECTS – </w:t>
            </w:r>
            <w:r>
              <w:rPr>
                <w:rFonts w:ascii="Times New Roman" w:hAnsi="Times New Roman"/>
                <w:sz w:val="24"/>
                <w:szCs w:val="24"/>
              </w:rPr>
              <w:t>oral</w:t>
            </w:r>
            <w:r w:rsidRPr="00916B85">
              <w:rPr>
                <w:rFonts w:ascii="Times New Roman" w:hAnsi="Times New Roman"/>
                <w:sz w:val="24"/>
                <w:szCs w:val="24"/>
              </w:rPr>
              <w:t xml:space="preserve"> seminar</w:t>
            </w:r>
            <w:r>
              <w:rPr>
                <w:rFonts w:ascii="Times New Roman" w:hAnsi="Times New Roman"/>
                <w:sz w:val="24"/>
                <w:szCs w:val="24"/>
              </w:rPr>
              <w:t xml:space="preserve"> presentation (individual or pair work)</w:t>
            </w:r>
          </w:p>
          <w:p w:rsidR="00AC4AF9" w:rsidRPr="00916B85" w:rsidRDefault="00AC4AF9" w:rsidP="00A9755D">
            <w:pPr>
              <w:spacing w:after="0" w:line="240" w:lineRule="auto"/>
              <w:rPr>
                <w:rFonts w:ascii="Times New Roman" w:hAnsi="Times New Roman"/>
                <w:sz w:val="24"/>
                <w:szCs w:val="24"/>
              </w:rPr>
            </w:pPr>
            <w:r w:rsidRPr="00916B85">
              <w:rPr>
                <w:rFonts w:ascii="Times New Roman" w:hAnsi="Times New Roman"/>
                <w:sz w:val="24"/>
                <w:szCs w:val="24"/>
              </w:rPr>
              <w:t xml:space="preserve">1 ECTS – </w:t>
            </w:r>
            <w:r>
              <w:rPr>
                <w:rFonts w:ascii="Times New Roman" w:hAnsi="Times New Roman"/>
                <w:sz w:val="24"/>
                <w:szCs w:val="24"/>
              </w:rPr>
              <w:t>preparation for written exams</w:t>
            </w:r>
          </w:p>
          <w:p w:rsidR="00AC4AF9" w:rsidRDefault="00AC4AF9" w:rsidP="00A9755D">
            <w:pPr>
              <w:spacing w:after="0" w:line="240" w:lineRule="auto"/>
              <w:rPr>
                <w:rFonts w:ascii="Times New Roman" w:hAnsi="Times New Roman"/>
                <w:sz w:val="24"/>
                <w:szCs w:val="24"/>
              </w:rPr>
            </w:pPr>
            <w:r w:rsidRPr="00916B85">
              <w:rPr>
                <w:rFonts w:ascii="Times New Roman" w:hAnsi="Times New Roman"/>
                <w:sz w:val="24"/>
                <w:szCs w:val="24"/>
              </w:rPr>
              <w:t xml:space="preserve">1 ECTS – </w:t>
            </w:r>
            <w:r>
              <w:rPr>
                <w:rFonts w:ascii="Times New Roman" w:hAnsi="Times New Roman"/>
                <w:sz w:val="24"/>
                <w:szCs w:val="24"/>
              </w:rPr>
              <w:t>preparation for oral exam</w:t>
            </w:r>
          </w:p>
          <w:p w:rsidR="00AC4AF9" w:rsidRPr="00BF0381" w:rsidRDefault="00AC4AF9" w:rsidP="00A9755D">
            <w:pPr>
              <w:spacing w:after="0" w:line="240" w:lineRule="auto"/>
              <w:rPr>
                <w:rFonts w:ascii="Times New Roman" w:hAnsi="Times New Roman"/>
                <w:sz w:val="24"/>
                <w:szCs w:val="24"/>
              </w:rPr>
            </w:pP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4E127C">
              <w:rPr>
                <w:rFonts w:ascii="Times New Roman" w:hAnsi="Times New Roman"/>
                <w:b/>
                <w:sz w:val="24"/>
                <w:szCs w:val="24"/>
              </w:rPr>
              <w:lastRenderedPageBreak/>
              <w:t>Final Grade Calculation</w:t>
            </w:r>
          </w:p>
        </w:tc>
        <w:tc>
          <w:tcPr>
            <w:tcW w:w="6550" w:type="dxa"/>
            <w:gridSpan w:val="6"/>
            <w:shd w:val="clear" w:color="auto" w:fill="auto"/>
            <w:vAlign w:val="center"/>
          </w:tcPr>
          <w:p w:rsidR="00AC4AF9" w:rsidRDefault="00D216BF" w:rsidP="00A9755D">
            <w:pPr>
              <w:spacing w:after="0" w:line="240" w:lineRule="auto"/>
              <w:rPr>
                <w:rFonts w:ascii="Times New Roman" w:hAnsi="Times New Roman"/>
                <w:sz w:val="24"/>
                <w:szCs w:val="24"/>
              </w:rPr>
            </w:pPr>
            <w:r>
              <w:rPr>
                <w:rFonts w:ascii="Times New Roman" w:hAnsi="Times New Roman"/>
                <w:sz w:val="24"/>
                <w:szCs w:val="24"/>
              </w:rPr>
              <w:t>4</w:t>
            </w:r>
            <w:r w:rsidR="00AC4AF9">
              <w:rPr>
                <w:rFonts w:ascii="Times New Roman" w:hAnsi="Times New Roman"/>
                <w:sz w:val="24"/>
                <w:szCs w:val="24"/>
              </w:rPr>
              <w:t>0% - regular attendance; active participati</w:t>
            </w:r>
            <w:r w:rsidR="00027684">
              <w:rPr>
                <w:rFonts w:ascii="Times New Roman" w:hAnsi="Times New Roman"/>
                <w:sz w:val="24"/>
                <w:szCs w:val="24"/>
              </w:rPr>
              <w:t xml:space="preserve">on in seminar discussions; </w:t>
            </w:r>
            <w:r w:rsidR="00AC4AF9">
              <w:rPr>
                <w:rFonts w:ascii="Times New Roman" w:hAnsi="Times New Roman"/>
                <w:sz w:val="24"/>
                <w:szCs w:val="24"/>
              </w:rPr>
              <w:t>seminar presentation</w:t>
            </w:r>
          </w:p>
          <w:p w:rsidR="00AC4AF9" w:rsidRPr="00BF0381" w:rsidRDefault="00D216BF" w:rsidP="00A9755D">
            <w:pPr>
              <w:spacing w:after="0" w:line="240" w:lineRule="auto"/>
              <w:rPr>
                <w:rFonts w:ascii="Times New Roman" w:hAnsi="Times New Roman"/>
                <w:sz w:val="24"/>
                <w:szCs w:val="24"/>
              </w:rPr>
            </w:pPr>
            <w:r>
              <w:rPr>
                <w:rFonts w:ascii="Times New Roman" w:hAnsi="Times New Roman"/>
                <w:sz w:val="24"/>
                <w:szCs w:val="24"/>
              </w:rPr>
              <w:t>6</w:t>
            </w:r>
            <w:r w:rsidR="00AC4AF9">
              <w:rPr>
                <w:rFonts w:ascii="Times New Roman" w:hAnsi="Times New Roman"/>
                <w:sz w:val="24"/>
                <w:szCs w:val="24"/>
              </w:rPr>
              <w:t xml:space="preserve">0% - written mid-terms tests, oral exam </w:t>
            </w:r>
          </w:p>
        </w:tc>
      </w:tr>
      <w:tr w:rsidR="00AC4AF9" w:rsidRPr="00BF0381" w:rsidTr="00A9755D">
        <w:tc>
          <w:tcPr>
            <w:tcW w:w="2418" w:type="dxa"/>
            <w:shd w:val="clear" w:color="auto" w:fill="FFFFE5"/>
            <w:vAlign w:val="center"/>
          </w:tcPr>
          <w:p w:rsidR="00AC4AF9" w:rsidRPr="00BF0381" w:rsidRDefault="00AC4AF9" w:rsidP="00A9755D">
            <w:pPr>
              <w:spacing w:after="0" w:line="240" w:lineRule="auto"/>
              <w:rPr>
                <w:rFonts w:ascii="Times New Roman" w:hAnsi="Times New Roman"/>
                <w:b/>
                <w:sz w:val="24"/>
                <w:szCs w:val="24"/>
                <w:highlight w:val="green"/>
              </w:rPr>
            </w:pPr>
            <w:r w:rsidRPr="001310F2">
              <w:rPr>
                <w:rFonts w:ascii="Times New Roman" w:hAnsi="Times New Roman"/>
                <w:b/>
                <w:sz w:val="24"/>
                <w:szCs w:val="24"/>
              </w:rPr>
              <w:t>Comments</w:t>
            </w:r>
          </w:p>
        </w:tc>
        <w:tc>
          <w:tcPr>
            <w:tcW w:w="6550" w:type="dxa"/>
            <w:gridSpan w:val="6"/>
            <w:shd w:val="clear" w:color="auto" w:fill="auto"/>
            <w:vAlign w:val="center"/>
          </w:tcPr>
          <w:p w:rsidR="00027684" w:rsidRPr="00027684" w:rsidRDefault="00027684" w:rsidP="00027684">
            <w:pPr>
              <w:spacing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027684">
              <w:rPr>
                <w:rFonts w:ascii="Times New Roman" w:eastAsia="Batang" w:hAnsi="Times New Roman"/>
                <w:sz w:val="24"/>
                <w:szCs w:val="24"/>
              </w:rPr>
              <w:t xml:space="preserve">Students are required to actively participate in seminar discussions. </w:t>
            </w:r>
          </w:p>
          <w:p w:rsidR="00027684" w:rsidRPr="00027684" w:rsidRDefault="00027684" w:rsidP="00027684">
            <w:pPr>
              <w:spacing w:line="240" w:lineRule="auto"/>
              <w:jc w:val="both"/>
              <w:rPr>
                <w:rFonts w:ascii="Times New Roman" w:eastAsia="Batang" w:hAnsi="Times New Roman"/>
                <w:sz w:val="24"/>
                <w:szCs w:val="24"/>
              </w:rPr>
            </w:pPr>
            <w:r w:rsidRPr="00027684">
              <w:rPr>
                <w:rFonts w:ascii="Times New Roman" w:eastAsia="Batang" w:hAnsi="Times New Roman"/>
                <w:sz w:val="24"/>
                <w:szCs w:val="24"/>
              </w:rPr>
              <w:t>- Students choose the topic of their seminar presentation (individual or pair work) from a list of topics they receive at the beginning of the semester.</w:t>
            </w:r>
          </w:p>
          <w:p w:rsidR="00AC4AF9" w:rsidRPr="00027684" w:rsidRDefault="00027684" w:rsidP="00027684">
            <w:pPr>
              <w:spacing w:line="240" w:lineRule="auto"/>
              <w:rPr>
                <w:rFonts w:ascii="Times New Roman" w:eastAsia="Batang" w:hAnsi="Times New Roman"/>
                <w:sz w:val="24"/>
                <w:szCs w:val="24"/>
              </w:rPr>
            </w:pPr>
            <w:r w:rsidRPr="00027684">
              <w:rPr>
                <w:rFonts w:ascii="Times New Roman" w:eastAsia="Batang" w:hAnsi="Times New Roman"/>
                <w:sz w:val="24"/>
                <w:szCs w:val="24"/>
              </w:rPr>
              <w:t>- For the oral exam students are also required to choose and read one of the collections of poems from the reading list.</w:t>
            </w:r>
          </w:p>
        </w:tc>
      </w:tr>
    </w:tbl>
    <w:p w:rsidR="00AC4AF9" w:rsidRPr="00BF0381" w:rsidRDefault="00AC4AF9" w:rsidP="00AC4AF9">
      <w:pPr>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AC4AF9" w:rsidRPr="00BF0381" w:rsidTr="00A9755D">
        <w:trPr>
          <w:trHeight w:val="91"/>
        </w:trPr>
        <w:tc>
          <w:tcPr>
            <w:tcW w:w="9467" w:type="dxa"/>
            <w:gridSpan w:val="4"/>
            <w:tcBorders>
              <w:bottom w:val="single" w:sz="4" w:space="0" w:color="auto"/>
            </w:tcBorders>
            <w:shd w:val="clear" w:color="auto" w:fill="FFFFE5"/>
          </w:tcPr>
          <w:p w:rsidR="00AC4AF9" w:rsidRPr="00BF0381" w:rsidRDefault="00AC4AF9" w:rsidP="00A9755D">
            <w:pPr>
              <w:spacing w:after="0" w:line="240" w:lineRule="auto"/>
              <w:rPr>
                <w:rFonts w:ascii="Times New Roman" w:hAnsi="Times New Roman"/>
                <w:sz w:val="24"/>
                <w:szCs w:val="24"/>
              </w:rPr>
            </w:pPr>
            <w:r w:rsidRPr="00BF0381">
              <w:rPr>
                <w:rFonts w:ascii="Times New Roman" w:hAnsi="Times New Roman"/>
                <w:b/>
                <w:sz w:val="24"/>
                <w:szCs w:val="24"/>
              </w:rPr>
              <w:t>Topics - Lectures</w:t>
            </w:r>
          </w:p>
        </w:tc>
      </w:tr>
      <w:tr w:rsidR="00AC4AF9" w:rsidRPr="00BF0381" w:rsidTr="00A9755D">
        <w:trPr>
          <w:trHeight w:val="91"/>
        </w:trPr>
        <w:tc>
          <w:tcPr>
            <w:tcW w:w="654"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No.</w:t>
            </w:r>
          </w:p>
        </w:tc>
        <w:tc>
          <w:tcPr>
            <w:tcW w:w="1096"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Date</w:t>
            </w:r>
          </w:p>
        </w:tc>
        <w:tc>
          <w:tcPr>
            <w:tcW w:w="5082"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Title</w:t>
            </w:r>
          </w:p>
        </w:tc>
        <w:tc>
          <w:tcPr>
            <w:tcW w:w="2635"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Literature</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Introductory lecture / Course overview</w:t>
            </w:r>
          </w:p>
        </w:tc>
        <w:tc>
          <w:tcPr>
            <w:tcW w:w="2635" w:type="dxa"/>
            <w:vAlign w:val="center"/>
          </w:tcPr>
          <w:p w:rsidR="002E748B" w:rsidRPr="002E748B" w:rsidRDefault="002E748B" w:rsidP="00A9755D">
            <w:pPr>
              <w:pStyle w:val="BodyText2"/>
              <w:rPr>
                <w:rFonts w:eastAsia="Calibri"/>
                <w:color w:val="000000"/>
                <w:sz w:val="24"/>
                <w:szCs w:val="24"/>
              </w:rPr>
            </w:pPr>
            <w:r w:rsidRPr="00BF0381">
              <w:rPr>
                <w:sz w:val="24"/>
                <w:szCs w:val="24"/>
              </w:rPr>
              <w:t xml:space="preserve">Garratt, Robert. </w:t>
            </w:r>
            <w:r>
              <w:rPr>
                <w:i/>
                <w:sz w:val="24"/>
                <w:szCs w:val="24"/>
              </w:rPr>
              <w:t xml:space="preserve">Modern Irish Poetry </w:t>
            </w:r>
            <w:r>
              <w:rPr>
                <w:sz w:val="24"/>
                <w:szCs w:val="24"/>
              </w:rPr>
              <w:t>(selected chapters)</w:t>
            </w:r>
          </w:p>
          <w:p w:rsidR="00020918" w:rsidRPr="00BF0381" w:rsidRDefault="00020918" w:rsidP="00A9755D">
            <w:pPr>
              <w:pStyle w:val="BodyText2"/>
              <w:rPr>
                <w:sz w:val="24"/>
                <w:szCs w:val="24"/>
              </w:rPr>
            </w:pPr>
            <w:r w:rsidRPr="00E668D9">
              <w:rPr>
                <w:rFonts w:eastAsia="Calibri"/>
                <w:color w:val="000000"/>
                <w:sz w:val="24"/>
                <w:szCs w:val="24"/>
              </w:rPr>
              <w:t xml:space="preserve">Matterson, Stephen and Darryl Jones. </w:t>
            </w:r>
            <w:r w:rsidRPr="00E668D9">
              <w:rPr>
                <w:rFonts w:eastAsia="Calibri"/>
                <w:i/>
                <w:color w:val="000000"/>
                <w:sz w:val="24"/>
                <w:szCs w:val="24"/>
              </w:rPr>
              <w:t>Studying Poetry</w:t>
            </w:r>
            <w:r>
              <w:rPr>
                <w:rFonts w:eastAsia="Calibri"/>
                <w:color w:val="000000"/>
                <w:sz w:val="24"/>
                <w:szCs w:val="24"/>
              </w:rPr>
              <w:t xml:space="preserve"> </w:t>
            </w:r>
            <w:r w:rsidRPr="00E668D9">
              <w:rPr>
                <w:rFonts w:eastAsia="Batang"/>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2.</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eastAsia="Batang" w:hAnsi="Times New Roman"/>
                <w:sz w:val="24"/>
                <w:szCs w:val="24"/>
              </w:rPr>
            </w:pPr>
            <w:r w:rsidRPr="00BF0381">
              <w:rPr>
                <w:rFonts w:ascii="Times New Roman" w:eastAsia="Batang" w:hAnsi="Times New Roman"/>
                <w:sz w:val="24"/>
                <w:szCs w:val="24"/>
              </w:rPr>
              <w:t>W. B. Yeats – early phase</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pStyle w:val="BodyText2"/>
              <w:rPr>
                <w:sz w:val="24"/>
                <w:szCs w:val="24"/>
              </w:rPr>
            </w:pPr>
            <w:r w:rsidRPr="00BF0381">
              <w:rPr>
                <w:sz w:val="24"/>
                <w:szCs w:val="24"/>
              </w:rPr>
              <w:t xml:space="preserve">Deane, Seamus et. </w:t>
            </w:r>
            <w:proofErr w:type="gramStart"/>
            <w:r w:rsidRPr="00BF0381">
              <w:rPr>
                <w:sz w:val="24"/>
                <w:szCs w:val="24"/>
              </w:rPr>
              <w:t>al</w:t>
            </w:r>
            <w:proofErr w:type="gramEnd"/>
            <w:r w:rsidRPr="00BF0381">
              <w:rPr>
                <w:sz w:val="24"/>
                <w:szCs w:val="24"/>
              </w:rPr>
              <w:t xml:space="preserve">, eds., </w:t>
            </w:r>
            <w:r w:rsidRPr="00BF0381">
              <w:rPr>
                <w:rFonts w:eastAsia="Batang"/>
                <w:bCs/>
                <w:i/>
                <w:sz w:val="24"/>
                <w:szCs w:val="24"/>
              </w:rPr>
              <w:t>The Field Day Anthology</w:t>
            </w:r>
            <w:r w:rsidR="003746CC">
              <w:rPr>
                <w:rFonts w:eastAsia="Batang"/>
                <w:bCs/>
                <w:i/>
                <w:sz w:val="24"/>
                <w:szCs w:val="24"/>
              </w:rPr>
              <w:t>…</w:t>
            </w:r>
            <w:r w:rsidRPr="00BF0381">
              <w:rPr>
                <w:rFonts w:eastAsia="Batang"/>
                <w:i/>
                <w:sz w:val="24"/>
                <w:szCs w:val="24"/>
              </w:rPr>
              <w:t xml:space="preserve"> Vol. I</w:t>
            </w:r>
            <w:proofErr w:type="gramStart"/>
            <w:r w:rsidRPr="00BF0381">
              <w:rPr>
                <w:rFonts w:eastAsia="Batang"/>
                <w:i/>
                <w:sz w:val="24"/>
                <w:szCs w:val="24"/>
              </w:rPr>
              <w:t>,II,III</w:t>
            </w:r>
            <w:proofErr w:type="gramEnd"/>
            <w:r w:rsidRPr="00BF0381">
              <w:rPr>
                <w:rFonts w:eastAsia="Batang"/>
                <w:sz w:val="24"/>
                <w:szCs w:val="24"/>
              </w:rPr>
              <w:t xml:space="preserve">. </w:t>
            </w:r>
            <w:r w:rsidR="002067ED">
              <w:rPr>
                <w:sz w:val="24"/>
                <w:szCs w:val="24"/>
              </w:rPr>
              <w:t>(selected chapter</w:t>
            </w:r>
            <w:r w:rsidRPr="00BF0381">
              <w:rPr>
                <w:sz w:val="24"/>
                <w:szCs w:val="24"/>
              </w:rPr>
              <w:t>s)</w:t>
            </w:r>
          </w:p>
          <w:p w:rsidR="00AC4AF9" w:rsidRPr="00BF0381" w:rsidRDefault="00AC4AF9" w:rsidP="00A9755D">
            <w:pPr>
              <w:pStyle w:val="BodyText2"/>
              <w:rPr>
                <w:sz w:val="24"/>
                <w:szCs w:val="24"/>
              </w:rPr>
            </w:pPr>
            <w:r w:rsidRPr="00BF0381">
              <w:rPr>
                <w:sz w:val="24"/>
                <w:szCs w:val="24"/>
              </w:rPr>
              <w:t xml:space="preserve">Campbell, Mathew, ed. </w:t>
            </w:r>
            <w:r w:rsidRPr="00BF0381">
              <w:rPr>
                <w:i/>
                <w:sz w:val="24"/>
                <w:szCs w:val="24"/>
              </w:rPr>
              <w:t>The Cambridge Compan</w:t>
            </w:r>
            <w:r w:rsidR="003746CC">
              <w:rPr>
                <w:i/>
                <w:sz w:val="24"/>
                <w:szCs w:val="24"/>
              </w:rPr>
              <w:t>ion…</w:t>
            </w:r>
            <w:r w:rsidR="002067ED">
              <w:rPr>
                <w:sz w:val="24"/>
                <w:szCs w:val="24"/>
              </w:rPr>
              <w:t xml:space="preserve"> (selected chapter</w:t>
            </w:r>
            <w:r w:rsidRPr="00BF0381">
              <w:rPr>
                <w:sz w:val="24"/>
                <w:szCs w:val="24"/>
              </w:rPr>
              <w:t>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3.</w:t>
            </w:r>
          </w:p>
        </w:tc>
        <w:tc>
          <w:tcPr>
            <w:tcW w:w="1096" w:type="dxa"/>
            <w:tcBorders>
              <w:bottom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eastAsia="Batang" w:hAnsi="Times New Roman"/>
                <w:sz w:val="24"/>
                <w:szCs w:val="24"/>
              </w:rPr>
            </w:pPr>
            <w:r w:rsidRPr="00BF0381">
              <w:rPr>
                <w:rFonts w:ascii="Times New Roman" w:eastAsia="Batang" w:hAnsi="Times New Roman"/>
                <w:sz w:val="24"/>
                <w:szCs w:val="24"/>
              </w:rPr>
              <w:t>W. B. Yeats – middle phase</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pStyle w:val="BodyText2"/>
              <w:rPr>
                <w:sz w:val="24"/>
                <w:szCs w:val="24"/>
              </w:rPr>
            </w:pPr>
            <w:r w:rsidRPr="00BF0381">
              <w:rPr>
                <w:sz w:val="24"/>
                <w:szCs w:val="24"/>
              </w:rPr>
              <w:t xml:space="preserve">Deane, Seamus et. </w:t>
            </w:r>
            <w:proofErr w:type="gramStart"/>
            <w:r w:rsidRPr="00BF0381">
              <w:rPr>
                <w:sz w:val="24"/>
                <w:szCs w:val="24"/>
              </w:rPr>
              <w:t>al</w:t>
            </w:r>
            <w:proofErr w:type="gramEnd"/>
            <w:r w:rsidRPr="00BF0381">
              <w:rPr>
                <w:sz w:val="24"/>
                <w:szCs w:val="24"/>
              </w:rPr>
              <w:t xml:space="preserve">, eds., </w:t>
            </w:r>
            <w:r w:rsidRPr="00BF0381">
              <w:rPr>
                <w:rFonts w:eastAsia="Batang"/>
                <w:bCs/>
                <w:i/>
                <w:sz w:val="24"/>
                <w:szCs w:val="24"/>
              </w:rPr>
              <w:t>The Field Day Anthology</w:t>
            </w:r>
            <w:r w:rsidR="003746CC">
              <w:rPr>
                <w:rFonts w:eastAsia="Batang"/>
                <w:bCs/>
                <w:i/>
                <w:sz w:val="24"/>
                <w:szCs w:val="24"/>
              </w:rPr>
              <w:t>…</w:t>
            </w:r>
            <w:r w:rsidRPr="00BF0381">
              <w:rPr>
                <w:rFonts w:eastAsia="Batang"/>
                <w:i/>
                <w:sz w:val="24"/>
                <w:szCs w:val="24"/>
              </w:rPr>
              <w:t xml:space="preserve"> Vol. I</w:t>
            </w:r>
            <w:proofErr w:type="gramStart"/>
            <w:r w:rsidRPr="00BF0381">
              <w:rPr>
                <w:rFonts w:eastAsia="Batang"/>
                <w:i/>
                <w:sz w:val="24"/>
                <w:szCs w:val="24"/>
              </w:rPr>
              <w:t>,II,III</w:t>
            </w:r>
            <w:proofErr w:type="gramEnd"/>
            <w:r w:rsidRPr="00BF0381">
              <w:rPr>
                <w:rFonts w:eastAsia="Batang"/>
                <w:sz w:val="24"/>
                <w:szCs w:val="24"/>
              </w:rPr>
              <w:t xml:space="preserve">. </w:t>
            </w:r>
            <w:r w:rsidR="002067ED">
              <w:rPr>
                <w:sz w:val="24"/>
                <w:szCs w:val="24"/>
              </w:rPr>
              <w:t>(selected chapter</w:t>
            </w:r>
            <w:r w:rsidRPr="00BF0381">
              <w:rPr>
                <w:sz w:val="24"/>
                <w:szCs w:val="24"/>
              </w:rPr>
              <w:t>s)</w:t>
            </w:r>
          </w:p>
          <w:p w:rsidR="00AC4AF9" w:rsidRPr="00BF0381" w:rsidRDefault="00AC4AF9" w:rsidP="00A9755D">
            <w:pPr>
              <w:pStyle w:val="BodyText2"/>
              <w:rPr>
                <w:sz w:val="24"/>
                <w:szCs w:val="24"/>
              </w:rPr>
            </w:pPr>
            <w:r w:rsidRPr="00BF0381">
              <w:rPr>
                <w:sz w:val="24"/>
                <w:szCs w:val="24"/>
              </w:rPr>
              <w:t xml:space="preserve">Campbell, Mathew, ed. </w:t>
            </w:r>
            <w:r w:rsidRPr="00BF0381">
              <w:rPr>
                <w:i/>
                <w:sz w:val="24"/>
                <w:szCs w:val="24"/>
              </w:rPr>
              <w:t>The Cambridge Compan</w:t>
            </w:r>
            <w:r w:rsidR="003746CC">
              <w:rPr>
                <w:i/>
                <w:sz w:val="24"/>
                <w:szCs w:val="24"/>
              </w:rPr>
              <w:t>ion…</w:t>
            </w:r>
            <w:r w:rsidR="002067ED">
              <w:rPr>
                <w:sz w:val="24"/>
                <w:szCs w:val="24"/>
              </w:rPr>
              <w:t xml:space="preserve"> (selected chapter</w:t>
            </w:r>
            <w:r w:rsidRPr="00BF0381">
              <w:rPr>
                <w:sz w:val="24"/>
                <w:szCs w:val="24"/>
              </w:rPr>
              <w:t>s)</w:t>
            </w:r>
          </w:p>
        </w:tc>
      </w:tr>
      <w:tr w:rsidR="00AC4AF9" w:rsidRPr="00BF0381" w:rsidTr="00A9755D">
        <w:trPr>
          <w:trHeight w:val="91"/>
        </w:trPr>
        <w:tc>
          <w:tcPr>
            <w:tcW w:w="654" w:type="dxa"/>
            <w:tcBorders>
              <w:right w:val="single" w:sz="4" w:space="0" w:color="auto"/>
            </w:tcBorders>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tcBorders>
              <w:left w:val="single" w:sz="4" w:space="0" w:color="auto"/>
            </w:tcBorders>
            <w:vAlign w:val="center"/>
          </w:tcPr>
          <w:p w:rsidR="00AC4AF9" w:rsidRPr="00BF0381" w:rsidRDefault="00AC4AF9" w:rsidP="00A9755D">
            <w:pPr>
              <w:widowControl w:val="0"/>
              <w:autoSpaceDE w:val="0"/>
              <w:autoSpaceDN w:val="0"/>
              <w:adjustRightInd w:val="0"/>
              <w:spacing w:after="0" w:line="240" w:lineRule="auto"/>
              <w:rPr>
                <w:rFonts w:ascii="Times New Roman" w:eastAsia="Batang" w:hAnsi="Times New Roman"/>
                <w:sz w:val="24"/>
                <w:szCs w:val="24"/>
              </w:rPr>
            </w:pPr>
          </w:p>
          <w:p w:rsidR="00AC4AF9" w:rsidRPr="00BF0381" w:rsidRDefault="00AC4AF9" w:rsidP="00A9755D">
            <w:pPr>
              <w:widowControl w:val="0"/>
              <w:autoSpaceDE w:val="0"/>
              <w:autoSpaceDN w:val="0"/>
              <w:adjustRightInd w:val="0"/>
              <w:spacing w:after="0" w:line="240" w:lineRule="auto"/>
              <w:rPr>
                <w:rFonts w:ascii="Times New Roman" w:eastAsia="Batang" w:hAnsi="Times New Roman"/>
                <w:sz w:val="24"/>
                <w:szCs w:val="24"/>
              </w:rPr>
            </w:pPr>
            <w:r w:rsidRPr="00BF0381">
              <w:rPr>
                <w:rFonts w:ascii="Times New Roman" w:eastAsia="Batang" w:hAnsi="Times New Roman"/>
                <w:sz w:val="24"/>
                <w:szCs w:val="24"/>
              </w:rPr>
              <w:t>W. B. Yeats – late phase</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pStyle w:val="BodyText2"/>
              <w:rPr>
                <w:rFonts w:eastAsia="Batang"/>
                <w:sz w:val="24"/>
                <w:szCs w:val="24"/>
              </w:rPr>
            </w:pPr>
            <w:r w:rsidRPr="00BF0381">
              <w:rPr>
                <w:sz w:val="24"/>
                <w:szCs w:val="24"/>
              </w:rPr>
              <w:t xml:space="preserve">Deane, Seamus et. </w:t>
            </w:r>
            <w:proofErr w:type="gramStart"/>
            <w:r w:rsidRPr="00BF0381">
              <w:rPr>
                <w:sz w:val="24"/>
                <w:szCs w:val="24"/>
              </w:rPr>
              <w:t>al</w:t>
            </w:r>
            <w:proofErr w:type="gramEnd"/>
            <w:r w:rsidRPr="00BF0381">
              <w:rPr>
                <w:sz w:val="24"/>
                <w:szCs w:val="24"/>
              </w:rPr>
              <w:t xml:space="preserve">, eds., </w:t>
            </w:r>
            <w:r w:rsidRPr="00BF0381">
              <w:rPr>
                <w:rFonts w:eastAsia="Batang"/>
                <w:bCs/>
                <w:i/>
                <w:sz w:val="24"/>
                <w:szCs w:val="24"/>
              </w:rPr>
              <w:t>The Fiel</w:t>
            </w:r>
            <w:r w:rsidR="00F55ACC">
              <w:rPr>
                <w:rFonts w:eastAsia="Batang"/>
                <w:bCs/>
                <w:i/>
                <w:sz w:val="24"/>
                <w:szCs w:val="24"/>
              </w:rPr>
              <w:t>d Day Anthology…</w:t>
            </w:r>
            <w:r w:rsidRPr="00BF0381">
              <w:rPr>
                <w:rFonts w:eastAsia="Batang"/>
                <w:i/>
                <w:sz w:val="24"/>
                <w:szCs w:val="24"/>
              </w:rPr>
              <w:t xml:space="preserve"> Vol. I</w:t>
            </w:r>
            <w:proofErr w:type="gramStart"/>
            <w:r w:rsidRPr="00BF0381">
              <w:rPr>
                <w:rFonts w:eastAsia="Batang"/>
                <w:i/>
                <w:sz w:val="24"/>
                <w:szCs w:val="24"/>
              </w:rPr>
              <w:t>,II,III</w:t>
            </w:r>
            <w:proofErr w:type="gramEnd"/>
            <w:r w:rsidR="00F55ACC">
              <w:rPr>
                <w:rFonts w:eastAsia="Batang"/>
                <w:sz w:val="24"/>
                <w:szCs w:val="24"/>
              </w:rPr>
              <w:t>. (selected chapter</w:t>
            </w:r>
            <w:r w:rsidRPr="00BF0381">
              <w:rPr>
                <w:rFonts w:eastAsia="Batang"/>
                <w:sz w:val="24"/>
                <w:szCs w:val="24"/>
              </w:rPr>
              <w:t>s)</w:t>
            </w:r>
          </w:p>
          <w:p w:rsidR="00AC4AF9" w:rsidRPr="00BF0381" w:rsidRDefault="00AC4AF9" w:rsidP="00A9755D">
            <w:pPr>
              <w:pStyle w:val="BodyText2"/>
              <w:rPr>
                <w:sz w:val="24"/>
                <w:szCs w:val="24"/>
              </w:rPr>
            </w:pPr>
            <w:proofErr w:type="spellStart"/>
            <w:r w:rsidRPr="00BF0381">
              <w:rPr>
                <w:sz w:val="24"/>
                <w:szCs w:val="24"/>
              </w:rPr>
              <w:t>Grgas</w:t>
            </w:r>
            <w:proofErr w:type="spellEnd"/>
            <w:r w:rsidRPr="00BF0381">
              <w:rPr>
                <w:sz w:val="24"/>
                <w:szCs w:val="24"/>
              </w:rPr>
              <w:t xml:space="preserve"> Stipe. </w:t>
            </w:r>
          </w:p>
          <w:p w:rsidR="00AC4AF9" w:rsidRPr="00BF0381" w:rsidRDefault="00AC4AF9" w:rsidP="00A9755D">
            <w:pPr>
              <w:spacing w:after="0" w:line="240" w:lineRule="auto"/>
              <w:rPr>
                <w:rFonts w:ascii="Times New Roman" w:hAnsi="Times New Roman"/>
                <w:sz w:val="24"/>
                <w:szCs w:val="24"/>
              </w:rPr>
            </w:pPr>
            <w:proofErr w:type="spellStart"/>
            <w:r w:rsidRPr="00BF0381">
              <w:rPr>
                <w:rFonts w:ascii="Times New Roman" w:hAnsi="Times New Roman"/>
                <w:i/>
                <w:sz w:val="24"/>
                <w:szCs w:val="24"/>
              </w:rPr>
              <w:lastRenderedPageBreak/>
              <w:t>Kažnjavanje</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forme</w:t>
            </w:r>
            <w:proofErr w:type="spellEnd"/>
            <w:r w:rsidR="009745EB">
              <w:rPr>
                <w:rFonts w:ascii="Times New Roman" w:hAnsi="Times New Roman"/>
                <w:sz w:val="24"/>
                <w:szCs w:val="24"/>
              </w:rPr>
              <w:t>…</w:t>
            </w:r>
            <w:r w:rsidR="00F55ACC">
              <w:rPr>
                <w:rFonts w:ascii="Times New Roman" w:hAnsi="Times New Roman"/>
                <w:sz w:val="24"/>
                <w:szCs w:val="24"/>
              </w:rPr>
              <w:t xml:space="preserve"> (selected chapter</w:t>
            </w:r>
            <w:r w:rsidRPr="00BF0381">
              <w:rPr>
                <w:rFonts w:ascii="Times New Roman" w:hAnsi="Times New Roman"/>
                <w:sz w:val="24"/>
                <w:szCs w:val="24"/>
              </w:rPr>
              <w:t>s)</w:t>
            </w:r>
          </w:p>
        </w:tc>
      </w:tr>
      <w:tr w:rsidR="00AC4AF9" w:rsidRPr="00BF0381" w:rsidTr="00A9755D">
        <w:trPr>
          <w:trHeight w:val="91"/>
        </w:trPr>
        <w:tc>
          <w:tcPr>
            <w:tcW w:w="654" w:type="dxa"/>
            <w:tcBorders>
              <w:right w:val="single" w:sz="4" w:space="0" w:color="auto"/>
            </w:tcBorders>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tcBorders>
              <w:left w:val="single" w:sz="4" w:space="0" w:color="auto"/>
            </w:tcBorders>
            <w:vAlign w:val="center"/>
          </w:tcPr>
          <w:p w:rsidR="00AC4AF9" w:rsidRPr="00BF0381" w:rsidRDefault="00AC4AF9" w:rsidP="00A9755D">
            <w:pPr>
              <w:tabs>
                <w:tab w:val="left" w:pos="468"/>
              </w:tabs>
              <w:spacing w:after="0" w:line="240" w:lineRule="auto"/>
              <w:rPr>
                <w:rFonts w:ascii="Times New Roman" w:eastAsia="Batang" w:hAnsi="Times New Roman"/>
                <w:sz w:val="24"/>
                <w:szCs w:val="24"/>
              </w:rPr>
            </w:pPr>
            <w:r w:rsidRPr="00BF0381">
              <w:rPr>
                <w:rFonts w:ascii="Times New Roman" w:eastAsia="Batang" w:hAnsi="Times New Roman"/>
                <w:sz w:val="24"/>
                <w:szCs w:val="24"/>
              </w:rPr>
              <w:t>Post-</w:t>
            </w:r>
            <w:proofErr w:type="spellStart"/>
            <w:r w:rsidRPr="00BF0381">
              <w:rPr>
                <w:rFonts w:ascii="Times New Roman" w:eastAsia="Batang" w:hAnsi="Times New Roman"/>
                <w:sz w:val="24"/>
                <w:szCs w:val="24"/>
              </w:rPr>
              <w:t>Yeatstian</w:t>
            </w:r>
            <w:proofErr w:type="spellEnd"/>
            <w:r w:rsidRPr="00BF0381">
              <w:rPr>
                <w:rFonts w:ascii="Times New Roman" w:eastAsia="Batang" w:hAnsi="Times New Roman"/>
                <w:sz w:val="24"/>
                <w:szCs w:val="24"/>
              </w:rPr>
              <w:t xml:space="preserve"> poets / tradition and (dis)continuity</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pStyle w:val="BodyText2"/>
              <w:rPr>
                <w:sz w:val="24"/>
                <w:szCs w:val="24"/>
              </w:rPr>
            </w:pPr>
            <w:r w:rsidRPr="00BF0381">
              <w:rPr>
                <w:sz w:val="24"/>
                <w:szCs w:val="24"/>
              </w:rPr>
              <w:t xml:space="preserve">Johnston, Dillon. </w:t>
            </w:r>
            <w:r w:rsidRPr="00BF0381">
              <w:rPr>
                <w:i/>
                <w:sz w:val="24"/>
                <w:szCs w:val="24"/>
              </w:rPr>
              <w:t xml:space="preserve">Irish Poetry after Joyce. </w:t>
            </w:r>
            <w:r w:rsidR="00B76899">
              <w:rPr>
                <w:sz w:val="24"/>
                <w:szCs w:val="24"/>
              </w:rPr>
              <w:t>(selected chapter</w:t>
            </w:r>
            <w:r w:rsidRPr="00BF0381">
              <w:rPr>
                <w:sz w:val="24"/>
                <w:szCs w:val="24"/>
              </w:rPr>
              <w:t>s)</w:t>
            </w:r>
          </w:p>
          <w:p w:rsidR="00AC4AF9" w:rsidRPr="00BF0381" w:rsidRDefault="00AC4AF9" w:rsidP="00A9755D">
            <w:pPr>
              <w:spacing w:after="0" w:line="240" w:lineRule="auto"/>
              <w:rPr>
                <w:rFonts w:ascii="Times New Roman" w:hAnsi="Times New Roman"/>
                <w:sz w:val="24"/>
                <w:szCs w:val="24"/>
              </w:rPr>
            </w:pPr>
            <w:proofErr w:type="spellStart"/>
            <w:r w:rsidRPr="00BF0381">
              <w:rPr>
                <w:rFonts w:ascii="Times New Roman" w:hAnsi="Times New Roman"/>
                <w:sz w:val="24"/>
                <w:szCs w:val="24"/>
              </w:rPr>
              <w:t>Grgas</w:t>
            </w:r>
            <w:proofErr w:type="spellEnd"/>
            <w:r w:rsidRPr="00BF0381">
              <w:rPr>
                <w:rFonts w:ascii="Times New Roman" w:hAnsi="Times New Roman"/>
                <w:sz w:val="24"/>
                <w:szCs w:val="24"/>
              </w:rPr>
              <w:t xml:space="preserve"> Stipe. </w:t>
            </w:r>
            <w:proofErr w:type="spellStart"/>
            <w:r w:rsidRPr="00BF0381">
              <w:rPr>
                <w:rFonts w:ascii="Times New Roman" w:hAnsi="Times New Roman"/>
                <w:i/>
                <w:sz w:val="24"/>
                <w:szCs w:val="24"/>
              </w:rPr>
              <w:t>Kažnjavanje</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forme</w:t>
            </w:r>
            <w:proofErr w:type="spellEnd"/>
            <w:r w:rsidR="00B76899">
              <w:rPr>
                <w:rFonts w:ascii="Times New Roman" w:hAnsi="Times New Roman"/>
                <w:sz w:val="24"/>
                <w:szCs w:val="24"/>
              </w:rPr>
              <w:t>… (selected chapter</w:t>
            </w:r>
            <w:r w:rsidRPr="00BF0381">
              <w:rPr>
                <w:rFonts w:ascii="Times New Roman" w:hAnsi="Times New Roman"/>
                <w:sz w:val="24"/>
                <w:szCs w:val="24"/>
              </w:rPr>
              <w:t>s)</w:t>
            </w:r>
          </w:p>
        </w:tc>
      </w:tr>
      <w:tr w:rsidR="00AC4AF9" w:rsidRPr="00BF0381" w:rsidTr="00A9755D">
        <w:trPr>
          <w:trHeight w:val="91"/>
        </w:trPr>
        <w:tc>
          <w:tcPr>
            <w:tcW w:w="654" w:type="dxa"/>
            <w:tcBorders>
              <w:right w:val="single" w:sz="4" w:space="0" w:color="auto"/>
            </w:tcBorders>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tcBorders>
              <w:left w:val="single" w:sz="4" w:space="0" w:color="auto"/>
            </w:tcBorders>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2820"/>
              </w:tabs>
              <w:spacing w:after="0" w:line="240" w:lineRule="auto"/>
              <w:rPr>
                <w:rFonts w:ascii="Times New Roman" w:hAnsi="Times New Roman"/>
                <w:sz w:val="24"/>
                <w:szCs w:val="24"/>
              </w:rPr>
            </w:pPr>
            <w:r w:rsidRPr="00BF0381">
              <w:rPr>
                <w:rFonts w:ascii="Times New Roman" w:hAnsi="Times New Roman"/>
                <w:sz w:val="24"/>
                <w:szCs w:val="24"/>
              </w:rPr>
              <w:t>Patrick Kavanagh / “The Great Hunger”</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7C2419" w:rsidRDefault="007C2419" w:rsidP="007C2419">
            <w:pPr>
              <w:pStyle w:val="BodyText2"/>
              <w:rPr>
                <w:sz w:val="24"/>
                <w:szCs w:val="24"/>
              </w:rPr>
            </w:pPr>
            <w:r w:rsidRPr="00BF0381">
              <w:rPr>
                <w:sz w:val="24"/>
                <w:szCs w:val="24"/>
              </w:rPr>
              <w:t xml:space="preserve">Johnston, Dillon. </w:t>
            </w:r>
            <w:r w:rsidRPr="00BF0381">
              <w:rPr>
                <w:i/>
                <w:sz w:val="24"/>
                <w:szCs w:val="24"/>
              </w:rPr>
              <w:t xml:space="preserve">Irish Poetry after Joyce. </w:t>
            </w:r>
            <w:r>
              <w:rPr>
                <w:sz w:val="24"/>
                <w:szCs w:val="24"/>
              </w:rPr>
              <w:t>(selected chapter</w:t>
            </w:r>
            <w:r>
              <w:rPr>
                <w:sz w:val="24"/>
                <w:szCs w:val="24"/>
              </w:rPr>
              <w:t>s)</w:t>
            </w:r>
          </w:p>
          <w:p w:rsidR="00AC4AF9" w:rsidRPr="00BF0381" w:rsidRDefault="00AC4AF9" w:rsidP="00A9755D">
            <w:pPr>
              <w:spacing w:after="0" w:line="240" w:lineRule="auto"/>
              <w:rPr>
                <w:rFonts w:ascii="Times New Roman" w:hAnsi="Times New Roman"/>
                <w:sz w:val="24"/>
                <w:szCs w:val="24"/>
              </w:rPr>
            </w:pPr>
            <w:proofErr w:type="spellStart"/>
            <w:r w:rsidRPr="00BF0381">
              <w:rPr>
                <w:rFonts w:ascii="Times New Roman" w:hAnsi="Times New Roman"/>
                <w:sz w:val="24"/>
                <w:szCs w:val="24"/>
              </w:rPr>
              <w:t>Grgas</w:t>
            </w:r>
            <w:proofErr w:type="spellEnd"/>
            <w:r w:rsidRPr="00BF0381">
              <w:rPr>
                <w:rFonts w:ascii="Times New Roman" w:hAnsi="Times New Roman"/>
                <w:sz w:val="24"/>
                <w:szCs w:val="24"/>
              </w:rPr>
              <w:t xml:space="preserve"> Stipe. </w:t>
            </w:r>
            <w:proofErr w:type="spellStart"/>
            <w:r w:rsidRPr="00BF0381">
              <w:rPr>
                <w:rFonts w:ascii="Times New Roman" w:hAnsi="Times New Roman"/>
                <w:i/>
                <w:sz w:val="24"/>
                <w:szCs w:val="24"/>
              </w:rPr>
              <w:t>Kažnjavanje</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forme</w:t>
            </w:r>
            <w:proofErr w:type="spellEnd"/>
            <w:r w:rsidR="00B76899">
              <w:rPr>
                <w:rFonts w:ascii="Times New Roman" w:hAnsi="Times New Roman"/>
                <w:sz w:val="24"/>
                <w:szCs w:val="24"/>
              </w:rPr>
              <w:t>..</w:t>
            </w:r>
            <w:r w:rsidRPr="00BF0381">
              <w:rPr>
                <w:rFonts w:ascii="Times New Roman" w:hAnsi="Times New Roman"/>
                <w:sz w:val="24"/>
                <w:szCs w:val="24"/>
              </w:rPr>
              <w:t>. (selected parts)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7.</w:t>
            </w:r>
          </w:p>
        </w:tc>
        <w:tc>
          <w:tcPr>
            <w:tcW w:w="1096" w:type="dxa"/>
            <w:tcBorders>
              <w:top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2820"/>
              </w:tabs>
              <w:spacing w:after="0" w:line="240" w:lineRule="auto"/>
              <w:rPr>
                <w:rFonts w:ascii="Times New Roman" w:hAnsi="Times New Roman"/>
                <w:sz w:val="24"/>
                <w:szCs w:val="24"/>
              </w:rPr>
            </w:pPr>
            <w:r w:rsidRPr="00BF0381">
              <w:rPr>
                <w:rFonts w:ascii="Times New Roman" w:hAnsi="Times New Roman"/>
                <w:sz w:val="24"/>
                <w:szCs w:val="24"/>
              </w:rPr>
              <w:t>John Montague  and “the sense of place”</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roofErr w:type="spellStart"/>
            <w:r w:rsidRPr="00BF0381">
              <w:rPr>
                <w:rFonts w:ascii="Times New Roman" w:hAnsi="Times New Roman"/>
                <w:sz w:val="24"/>
                <w:szCs w:val="24"/>
              </w:rPr>
              <w:t>Grgas</w:t>
            </w:r>
            <w:proofErr w:type="spellEnd"/>
            <w:r w:rsidRPr="00BF0381">
              <w:rPr>
                <w:rFonts w:ascii="Times New Roman" w:hAnsi="Times New Roman"/>
                <w:sz w:val="24"/>
                <w:szCs w:val="24"/>
              </w:rPr>
              <w:t xml:space="preserve"> Stipe. </w:t>
            </w:r>
            <w:proofErr w:type="spellStart"/>
            <w:r w:rsidRPr="00BF0381">
              <w:rPr>
                <w:rFonts w:ascii="Times New Roman" w:hAnsi="Times New Roman"/>
                <w:i/>
                <w:sz w:val="24"/>
                <w:szCs w:val="24"/>
              </w:rPr>
              <w:t>Kažnjavanje</w:t>
            </w:r>
            <w:proofErr w:type="spellEnd"/>
            <w:r w:rsidRPr="00BF0381">
              <w:rPr>
                <w:rFonts w:ascii="Times New Roman" w:hAnsi="Times New Roman"/>
                <w:i/>
                <w:sz w:val="24"/>
                <w:szCs w:val="24"/>
              </w:rPr>
              <w:t xml:space="preserve"> </w:t>
            </w:r>
            <w:proofErr w:type="spellStart"/>
            <w:r w:rsidRPr="00BF0381">
              <w:rPr>
                <w:rFonts w:ascii="Times New Roman" w:hAnsi="Times New Roman"/>
                <w:i/>
                <w:sz w:val="24"/>
                <w:szCs w:val="24"/>
              </w:rPr>
              <w:t>forme</w:t>
            </w:r>
            <w:proofErr w:type="spellEnd"/>
            <w:r w:rsidR="00BC6056">
              <w:rPr>
                <w:rFonts w:ascii="Times New Roman" w:hAnsi="Times New Roman"/>
                <w:sz w:val="24"/>
                <w:szCs w:val="24"/>
              </w:rPr>
              <w:t>… (selected chapter</w:t>
            </w:r>
            <w:r w:rsidRPr="00BF0381">
              <w:rPr>
                <w:rFonts w:ascii="Times New Roman" w:hAnsi="Times New Roman"/>
                <w:sz w:val="24"/>
                <w:szCs w:val="24"/>
              </w:rPr>
              <w:t>s)</w:t>
            </w:r>
          </w:p>
          <w:p w:rsidR="00AC4AF9" w:rsidRPr="00BF0381" w:rsidRDefault="00AC4AF9" w:rsidP="00027684">
            <w:pPr>
              <w:pStyle w:val="BodyText2"/>
              <w:rPr>
                <w:sz w:val="24"/>
                <w:szCs w:val="24"/>
              </w:rPr>
            </w:pPr>
            <w:r w:rsidRPr="00BF0381">
              <w:rPr>
                <w:sz w:val="24"/>
                <w:szCs w:val="24"/>
              </w:rPr>
              <w:t xml:space="preserve">Johnston, Dillon. </w:t>
            </w:r>
            <w:r w:rsidRPr="00BF0381">
              <w:rPr>
                <w:i/>
                <w:sz w:val="24"/>
                <w:szCs w:val="24"/>
              </w:rPr>
              <w:t xml:space="preserve">Irish Poetry after Joyce. </w:t>
            </w:r>
            <w:r w:rsidR="00BC6056">
              <w:rPr>
                <w:sz w:val="24"/>
                <w:szCs w:val="24"/>
              </w:rPr>
              <w:t>(selected chapters</w:t>
            </w:r>
            <w:r w:rsidRPr="00BF0381">
              <w:rPr>
                <w:sz w:val="24"/>
                <w:szCs w:val="24"/>
              </w:rPr>
              <w:t>)</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8.</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2820"/>
              </w:tabs>
              <w:spacing w:after="0" w:line="240" w:lineRule="auto"/>
              <w:rPr>
                <w:rFonts w:ascii="Times New Roman" w:hAnsi="Times New Roman"/>
                <w:sz w:val="24"/>
                <w:szCs w:val="24"/>
              </w:rPr>
            </w:pPr>
            <w:r w:rsidRPr="00BF0381">
              <w:rPr>
                <w:rFonts w:ascii="Times New Roman" w:hAnsi="Times New Roman"/>
                <w:sz w:val="24"/>
                <w:szCs w:val="24"/>
              </w:rPr>
              <w:t>Seamus Heaney / a telluric poet / bog poems</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Default="00AC4AF9" w:rsidP="00BC6056">
            <w:pPr>
              <w:pStyle w:val="BodyText2"/>
              <w:rPr>
                <w:sz w:val="24"/>
                <w:szCs w:val="24"/>
              </w:rPr>
            </w:pPr>
            <w:r w:rsidRPr="00BF0381">
              <w:rPr>
                <w:sz w:val="24"/>
                <w:szCs w:val="24"/>
              </w:rPr>
              <w:t xml:space="preserve">Matthews, Steven, </w:t>
            </w:r>
            <w:r w:rsidRPr="00BF0381">
              <w:rPr>
                <w:i/>
                <w:sz w:val="24"/>
                <w:szCs w:val="24"/>
              </w:rPr>
              <w:t>Irish Poetry, Politics</w:t>
            </w:r>
            <w:r w:rsidR="00BC6056">
              <w:rPr>
                <w:i/>
                <w:sz w:val="24"/>
                <w:szCs w:val="24"/>
              </w:rPr>
              <w:t>, History, Negotiation…</w:t>
            </w:r>
            <w:r w:rsidRPr="00BF0381">
              <w:rPr>
                <w:i/>
                <w:sz w:val="24"/>
                <w:szCs w:val="24"/>
              </w:rPr>
              <w:t xml:space="preserve"> </w:t>
            </w:r>
            <w:r w:rsidR="00BC6056">
              <w:rPr>
                <w:sz w:val="24"/>
                <w:szCs w:val="24"/>
              </w:rPr>
              <w:t>(selected chapter</w:t>
            </w:r>
            <w:r w:rsidRPr="00BF0381">
              <w:rPr>
                <w:sz w:val="24"/>
                <w:szCs w:val="24"/>
              </w:rPr>
              <w:t>s)</w:t>
            </w:r>
          </w:p>
          <w:p w:rsidR="00D1619B" w:rsidRPr="00D1619B" w:rsidRDefault="00D1619B" w:rsidP="00BC6056">
            <w:pPr>
              <w:pStyle w:val="BodyText2"/>
              <w:rPr>
                <w:sz w:val="24"/>
                <w:szCs w:val="24"/>
              </w:rPr>
            </w:pPr>
            <w:r w:rsidRPr="00831EA6">
              <w:rPr>
                <w:rFonts w:eastAsia="Batang"/>
                <w:color w:val="000000"/>
                <w:sz w:val="24"/>
                <w:szCs w:val="24"/>
              </w:rPr>
              <w:t xml:space="preserve">Robinson, Peter. </w:t>
            </w:r>
            <w:r>
              <w:rPr>
                <w:rFonts w:eastAsia="Batang"/>
                <w:i/>
                <w:color w:val="000000"/>
                <w:sz w:val="24"/>
                <w:szCs w:val="24"/>
              </w:rPr>
              <w:t xml:space="preserve">The Oxford Handbook… </w:t>
            </w:r>
            <w:r>
              <w:rPr>
                <w:rFonts w:eastAsia="Batang"/>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9.</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Paul Muldoon and his playful, “ludic” style</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541257">
            <w:pPr>
              <w:pStyle w:val="BodyText2"/>
              <w:rPr>
                <w:sz w:val="24"/>
                <w:szCs w:val="24"/>
              </w:rPr>
            </w:pPr>
            <w:r w:rsidRPr="00BF0381">
              <w:rPr>
                <w:rFonts w:eastAsia="Batang"/>
                <w:color w:val="000000"/>
                <w:sz w:val="24"/>
                <w:szCs w:val="24"/>
              </w:rPr>
              <w:t xml:space="preserve">Broom, Sarah. </w:t>
            </w:r>
            <w:r w:rsidRPr="00BF0381">
              <w:rPr>
                <w:rFonts w:eastAsia="Batang"/>
                <w:i/>
                <w:color w:val="000000"/>
                <w:sz w:val="24"/>
                <w:szCs w:val="24"/>
              </w:rPr>
              <w:t>Contemporary British a</w:t>
            </w:r>
            <w:r w:rsidR="00541257">
              <w:rPr>
                <w:rFonts w:eastAsia="Batang"/>
                <w:i/>
                <w:color w:val="000000"/>
                <w:sz w:val="24"/>
                <w:szCs w:val="24"/>
              </w:rPr>
              <w:t>nd Irish Poetry…</w:t>
            </w:r>
            <w:r w:rsidRPr="00BF0381">
              <w:rPr>
                <w:rFonts w:eastAsia="Batang"/>
                <w:color w:val="000000"/>
                <w:sz w:val="24"/>
                <w:szCs w:val="24"/>
              </w:rPr>
              <w:t xml:space="preserve"> </w:t>
            </w:r>
            <w:r w:rsidR="00541257">
              <w:rPr>
                <w:sz w:val="24"/>
                <w:szCs w:val="24"/>
              </w:rPr>
              <w:t>(selected chapter</w:t>
            </w:r>
            <w:r w:rsidRPr="00BF0381">
              <w:rPr>
                <w:sz w:val="24"/>
                <w:szCs w:val="24"/>
              </w:rPr>
              <w:t>s)</w:t>
            </w:r>
          </w:p>
          <w:p w:rsidR="00AC4AF9" w:rsidRDefault="00AC4AF9" w:rsidP="00A9755D">
            <w:pPr>
              <w:pStyle w:val="BodyText2"/>
              <w:rPr>
                <w:sz w:val="24"/>
                <w:szCs w:val="24"/>
              </w:rPr>
            </w:pPr>
            <w:r w:rsidRPr="00BF0381">
              <w:rPr>
                <w:sz w:val="24"/>
                <w:szCs w:val="24"/>
              </w:rPr>
              <w:t xml:space="preserve">Matthews, Steven, </w:t>
            </w:r>
            <w:r w:rsidRPr="00BF0381">
              <w:rPr>
                <w:i/>
                <w:sz w:val="24"/>
                <w:szCs w:val="24"/>
              </w:rPr>
              <w:t>Irish Poetry, Politics,</w:t>
            </w:r>
            <w:r w:rsidR="00541257">
              <w:rPr>
                <w:i/>
                <w:sz w:val="24"/>
                <w:szCs w:val="24"/>
              </w:rPr>
              <w:t xml:space="preserve"> History, Negotiation… </w:t>
            </w:r>
            <w:r w:rsidR="00541257">
              <w:rPr>
                <w:sz w:val="24"/>
                <w:szCs w:val="24"/>
              </w:rPr>
              <w:t>(selected chapter</w:t>
            </w:r>
            <w:r w:rsidRPr="00BF0381">
              <w:rPr>
                <w:sz w:val="24"/>
                <w:szCs w:val="24"/>
              </w:rPr>
              <w:t>s)</w:t>
            </w:r>
          </w:p>
          <w:p w:rsidR="00D1619B" w:rsidRPr="00D1619B" w:rsidRDefault="00D1619B" w:rsidP="00A9755D">
            <w:pPr>
              <w:pStyle w:val="BodyText2"/>
              <w:rPr>
                <w:sz w:val="24"/>
                <w:szCs w:val="24"/>
              </w:rPr>
            </w:pPr>
            <w:r w:rsidRPr="00831EA6">
              <w:rPr>
                <w:rFonts w:eastAsia="Batang"/>
                <w:color w:val="000000"/>
                <w:sz w:val="24"/>
                <w:szCs w:val="24"/>
              </w:rPr>
              <w:t xml:space="preserve">Robinson, Peter. </w:t>
            </w:r>
            <w:r>
              <w:rPr>
                <w:rFonts w:eastAsia="Batang"/>
                <w:i/>
                <w:color w:val="000000"/>
                <w:sz w:val="24"/>
                <w:szCs w:val="24"/>
              </w:rPr>
              <w:t xml:space="preserve">The Oxford Handbook… </w:t>
            </w:r>
            <w:r>
              <w:rPr>
                <w:rFonts w:eastAsia="Batang"/>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10.</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2820"/>
              </w:tabs>
              <w:spacing w:after="0" w:line="240" w:lineRule="auto"/>
              <w:rPr>
                <w:rFonts w:ascii="Times New Roman" w:hAnsi="Times New Roman"/>
                <w:sz w:val="24"/>
                <w:szCs w:val="24"/>
              </w:rPr>
            </w:pPr>
            <w:r w:rsidRPr="00BF0381">
              <w:rPr>
                <w:rFonts w:ascii="Times New Roman" w:hAnsi="Times New Roman"/>
                <w:sz w:val="24"/>
                <w:szCs w:val="24"/>
              </w:rPr>
              <w:t>Irish women’s poetry / introduction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7417B5" w:rsidRDefault="00AC4AF9" w:rsidP="00A9755D">
            <w:pPr>
              <w:pStyle w:val="ListParagraph"/>
              <w:spacing w:after="0" w:line="240" w:lineRule="auto"/>
              <w:ind w:left="0"/>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w:t>
            </w:r>
            <w:r w:rsidRPr="007417B5">
              <w:rPr>
                <w:rFonts w:ascii="Times New Roman" w:hAnsi="Times New Roman"/>
                <w:sz w:val="24"/>
                <w:szCs w:val="24"/>
              </w:rPr>
              <w:t xml:space="preserve">Patricia. </w:t>
            </w:r>
            <w:r w:rsidRPr="007417B5">
              <w:rPr>
                <w:rFonts w:ascii="Times New Roman" w:hAnsi="Times New Roman"/>
                <w:i/>
                <w:sz w:val="24"/>
                <w:szCs w:val="24"/>
              </w:rPr>
              <w:t>Women Creating Women</w:t>
            </w:r>
            <w:r w:rsidR="00B229EE">
              <w:rPr>
                <w:rFonts w:ascii="Times New Roman" w:hAnsi="Times New Roman"/>
                <w:i/>
                <w:sz w:val="24"/>
                <w:szCs w:val="24"/>
              </w:rPr>
              <w:t>…</w:t>
            </w:r>
            <w:r w:rsidR="00B2384C">
              <w:rPr>
                <w:rFonts w:ascii="Times New Roman" w:hAnsi="Times New Roman"/>
                <w:sz w:val="24"/>
                <w:szCs w:val="24"/>
              </w:rPr>
              <w:t xml:space="preserve"> (selected chapter</w:t>
            </w:r>
            <w:r w:rsidRPr="007417B5">
              <w:rPr>
                <w:rFonts w:ascii="Times New Roman" w:hAnsi="Times New Roman"/>
                <w:sz w:val="24"/>
                <w:szCs w:val="24"/>
              </w:rPr>
              <w:t>s)</w:t>
            </w:r>
          </w:p>
          <w:p w:rsidR="007417B5" w:rsidRPr="00BF0381" w:rsidRDefault="007417B5" w:rsidP="007417B5">
            <w:pPr>
              <w:pStyle w:val="ListParagraph"/>
              <w:spacing w:after="0" w:line="240" w:lineRule="auto"/>
              <w:ind w:left="0"/>
              <w:rPr>
                <w:rFonts w:ascii="Times New Roman" w:hAnsi="Times New Roman"/>
                <w:sz w:val="24"/>
                <w:szCs w:val="24"/>
              </w:rPr>
            </w:pPr>
            <w:r w:rsidRPr="007417B5">
              <w:rPr>
                <w:rFonts w:ascii="Times New Roman" w:eastAsia="Batang" w:hAnsi="Times New Roman"/>
                <w:color w:val="000000"/>
                <w:sz w:val="24"/>
                <w:szCs w:val="24"/>
                <w:lang w:val="en-GB" w:eastAsia="en-GB"/>
              </w:rPr>
              <w:t xml:space="preserve">Robinson, Peter. </w:t>
            </w:r>
            <w:r w:rsidRPr="007417B5">
              <w:rPr>
                <w:rFonts w:ascii="Times New Roman" w:eastAsia="Batang" w:hAnsi="Times New Roman"/>
                <w:i/>
                <w:color w:val="000000"/>
                <w:sz w:val="24"/>
                <w:szCs w:val="24"/>
              </w:rPr>
              <w:t xml:space="preserve">The Oxford Handbook… </w:t>
            </w:r>
            <w:r w:rsidRPr="007417B5">
              <w:rPr>
                <w:rFonts w:ascii="Times New Roman" w:eastAsia="Batang" w:hAnsi="Times New Roman"/>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11.</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pacing w:val="-6"/>
                <w:sz w:val="24"/>
                <w:szCs w:val="24"/>
              </w:rPr>
            </w:pPr>
          </w:p>
        </w:tc>
        <w:tc>
          <w:tcPr>
            <w:tcW w:w="5082" w:type="dxa"/>
            <w:vAlign w:val="center"/>
          </w:tcPr>
          <w:p w:rsidR="00AC4AF9" w:rsidRPr="00BF0381" w:rsidRDefault="00AC4AF9" w:rsidP="00A9755D">
            <w:pPr>
              <w:tabs>
                <w:tab w:val="left" w:pos="2820"/>
              </w:tabs>
              <w:spacing w:after="0" w:line="240" w:lineRule="auto"/>
              <w:rPr>
                <w:rFonts w:ascii="Times New Roman" w:eastAsia="Batang" w:hAnsi="Times New Roman"/>
                <w:sz w:val="24"/>
                <w:szCs w:val="24"/>
              </w:rPr>
            </w:pPr>
            <w:proofErr w:type="spellStart"/>
            <w:r w:rsidRPr="00BF0381">
              <w:rPr>
                <w:rFonts w:ascii="Times New Roman" w:hAnsi="Times New Roman"/>
                <w:sz w:val="24"/>
                <w:szCs w:val="24"/>
              </w:rPr>
              <w:t>Eavan</w:t>
            </w:r>
            <w:proofErr w:type="spellEnd"/>
            <w:r w:rsidRPr="00BF0381">
              <w:rPr>
                <w:rFonts w:ascii="Times New Roman" w:hAnsi="Times New Roman"/>
                <w:sz w:val="24"/>
                <w:szCs w:val="24"/>
              </w:rPr>
              <w:t xml:space="preserve"> Boland / recording the neglected and demeaned in </w:t>
            </w:r>
            <w:r>
              <w:rPr>
                <w:rFonts w:ascii="Times New Roman" w:hAnsi="Times New Roman"/>
                <w:sz w:val="24"/>
                <w:szCs w:val="24"/>
              </w:rPr>
              <w:t xml:space="preserve">women’s </w:t>
            </w:r>
            <w:r w:rsidRPr="00BF0381">
              <w:rPr>
                <w:rFonts w:ascii="Times New Roman" w:hAnsi="Times New Roman"/>
                <w:sz w:val="24"/>
                <w:szCs w:val="24"/>
              </w:rPr>
              <w:t>poetry</w:t>
            </w:r>
            <w:r w:rsidRPr="00BF0381">
              <w:rPr>
                <w:rFonts w:ascii="Times New Roman" w:eastAsia="Batang" w:hAnsi="Times New Roman"/>
                <w:sz w:val="24"/>
                <w:szCs w:val="24"/>
              </w:rPr>
              <w:t xml:space="preserve"> </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Default="00AC4AF9" w:rsidP="00A9755D">
            <w:pPr>
              <w:spacing w:after="0" w:line="240" w:lineRule="auto"/>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Patricia. </w:t>
            </w:r>
            <w:r w:rsidRPr="00BF0381">
              <w:rPr>
                <w:rFonts w:ascii="Times New Roman" w:hAnsi="Times New Roman"/>
                <w:i/>
                <w:sz w:val="24"/>
                <w:szCs w:val="24"/>
              </w:rPr>
              <w:t>Women Cre</w:t>
            </w:r>
            <w:r w:rsidR="00B229EE">
              <w:rPr>
                <w:rFonts w:ascii="Times New Roman" w:hAnsi="Times New Roman"/>
                <w:i/>
                <w:sz w:val="24"/>
                <w:szCs w:val="24"/>
              </w:rPr>
              <w:t>ating Women…</w:t>
            </w:r>
            <w:r w:rsidR="00B229EE">
              <w:rPr>
                <w:rFonts w:ascii="Times New Roman" w:hAnsi="Times New Roman"/>
                <w:sz w:val="24"/>
                <w:szCs w:val="24"/>
              </w:rPr>
              <w:t xml:space="preserve"> (selected chapter</w:t>
            </w:r>
            <w:r w:rsidRPr="00BF0381">
              <w:rPr>
                <w:rFonts w:ascii="Times New Roman" w:hAnsi="Times New Roman"/>
                <w:sz w:val="24"/>
                <w:szCs w:val="24"/>
              </w:rPr>
              <w:t>s)</w:t>
            </w:r>
          </w:p>
          <w:p w:rsidR="000F14EC" w:rsidRPr="00BF0381" w:rsidRDefault="000F14EC" w:rsidP="000F14EC">
            <w:pPr>
              <w:pStyle w:val="BodyText2"/>
              <w:rPr>
                <w:sz w:val="24"/>
                <w:szCs w:val="24"/>
              </w:rPr>
            </w:pPr>
            <w:r w:rsidRPr="00BF0381">
              <w:rPr>
                <w:rFonts w:eastAsia="Batang"/>
                <w:color w:val="000000"/>
                <w:sz w:val="24"/>
                <w:szCs w:val="24"/>
              </w:rPr>
              <w:t xml:space="preserve">Broom, Sarah. </w:t>
            </w:r>
            <w:r w:rsidRPr="00BF0381">
              <w:rPr>
                <w:rFonts w:eastAsia="Batang"/>
                <w:i/>
                <w:color w:val="000000"/>
                <w:sz w:val="24"/>
                <w:szCs w:val="24"/>
              </w:rPr>
              <w:lastRenderedPageBreak/>
              <w:t>Contemporary British a</w:t>
            </w:r>
            <w:r>
              <w:rPr>
                <w:rFonts w:eastAsia="Batang"/>
                <w:i/>
                <w:color w:val="000000"/>
                <w:sz w:val="24"/>
                <w:szCs w:val="24"/>
              </w:rPr>
              <w:t>nd Irish Poetry…</w:t>
            </w:r>
            <w:r w:rsidRPr="00BF0381">
              <w:rPr>
                <w:rFonts w:eastAsia="Batang"/>
                <w:color w:val="000000"/>
                <w:sz w:val="24"/>
                <w:szCs w:val="24"/>
              </w:rPr>
              <w:t xml:space="preserve"> </w:t>
            </w:r>
            <w:r>
              <w:rPr>
                <w:sz w:val="24"/>
                <w:szCs w:val="24"/>
              </w:rPr>
              <w:t>(selected chapter</w:t>
            </w:r>
            <w:r w:rsidRPr="00BF0381">
              <w:rPr>
                <w:sz w:val="24"/>
                <w:szCs w:val="24"/>
              </w:rPr>
              <w:t>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lastRenderedPageBreak/>
              <w:t>12.</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roofErr w:type="spellStart"/>
            <w:r w:rsidRPr="00BF0381">
              <w:rPr>
                <w:rFonts w:ascii="Times New Roman" w:hAnsi="Times New Roman"/>
                <w:sz w:val="24"/>
                <w:szCs w:val="24"/>
              </w:rPr>
              <w:t>Medbh</w:t>
            </w:r>
            <w:proofErr w:type="spellEnd"/>
            <w:r w:rsidRPr="00BF0381">
              <w:rPr>
                <w:rFonts w:ascii="Times New Roman" w:hAnsi="Times New Roman"/>
                <w:sz w:val="24"/>
                <w:szCs w:val="24"/>
              </w:rPr>
              <w:t xml:space="preserve"> </w:t>
            </w:r>
            <w:proofErr w:type="spellStart"/>
            <w:r w:rsidRPr="00BF0381">
              <w:rPr>
                <w:rFonts w:ascii="Times New Roman" w:hAnsi="Times New Roman"/>
                <w:sz w:val="24"/>
                <w:szCs w:val="24"/>
              </w:rPr>
              <w:t>McGuckian</w:t>
            </w:r>
            <w:proofErr w:type="spellEnd"/>
            <w:r w:rsidRPr="00BF0381">
              <w:rPr>
                <w:rFonts w:ascii="Times New Roman" w:hAnsi="Times New Roman"/>
                <w:sz w:val="24"/>
                <w:szCs w:val="24"/>
              </w:rPr>
              <w:t xml:space="preserve"> / postmodernism in poetry / discursive, oblique poetry / floral imagery</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0F14EC" w:rsidRDefault="00AC4AF9" w:rsidP="004C34D1">
            <w:pPr>
              <w:spacing w:after="0" w:line="240" w:lineRule="auto"/>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Patricia. </w:t>
            </w:r>
            <w:r w:rsidRPr="00BF0381">
              <w:rPr>
                <w:rFonts w:ascii="Times New Roman" w:hAnsi="Times New Roman"/>
                <w:i/>
                <w:sz w:val="24"/>
                <w:szCs w:val="24"/>
              </w:rPr>
              <w:t xml:space="preserve">Women </w:t>
            </w:r>
            <w:r w:rsidRPr="000F14EC">
              <w:rPr>
                <w:rFonts w:ascii="Times New Roman" w:hAnsi="Times New Roman"/>
                <w:i/>
                <w:sz w:val="24"/>
                <w:szCs w:val="24"/>
              </w:rPr>
              <w:t>Creating Women</w:t>
            </w:r>
            <w:r w:rsidR="004C34D1" w:rsidRPr="000F14EC">
              <w:rPr>
                <w:rFonts w:ascii="Times New Roman" w:hAnsi="Times New Roman"/>
                <w:i/>
                <w:sz w:val="24"/>
                <w:szCs w:val="24"/>
              </w:rPr>
              <w:t>…</w:t>
            </w:r>
            <w:r w:rsidRPr="000F14EC">
              <w:rPr>
                <w:rFonts w:ascii="Times New Roman" w:hAnsi="Times New Roman"/>
                <w:sz w:val="24"/>
                <w:szCs w:val="24"/>
              </w:rPr>
              <w:t xml:space="preserve"> (selected </w:t>
            </w:r>
            <w:r w:rsidR="004C34D1" w:rsidRPr="000F14EC">
              <w:rPr>
                <w:rFonts w:ascii="Times New Roman" w:hAnsi="Times New Roman"/>
                <w:sz w:val="24"/>
                <w:szCs w:val="24"/>
              </w:rPr>
              <w:t>chapter</w:t>
            </w:r>
            <w:r w:rsidRPr="000F14EC">
              <w:rPr>
                <w:rFonts w:ascii="Times New Roman" w:hAnsi="Times New Roman"/>
                <w:sz w:val="24"/>
                <w:szCs w:val="24"/>
              </w:rPr>
              <w:t>s)</w:t>
            </w:r>
          </w:p>
          <w:p w:rsidR="000F14EC" w:rsidRPr="00BF0381" w:rsidRDefault="000F14EC" w:rsidP="004C34D1">
            <w:pPr>
              <w:spacing w:after="0" w:line="240" w:lineRule="auto"/>
              <w:rPr>
                <w:rFonts w:ascii="Times New Roman" w:hAnsi="Times New Roman"/>
                <w:sz w:val="24"/>
                <w:szCs w:val="24"/>
              </w:rPr>
            </w:pPr>
            <w:r w:rsidRPr="000F14EC">
              <w:rPr>
                <w:rFonts w:ascii="Times New Roman" w:eastAsia="Batang" w:hAnsi="Times New Roman"/>
                <w:color w:val="000000"/>
                <w:sz w:val="24"/>
                <w:szCs w:val="24"/>
                <w:lang w:val="en-GB" w:eastAsia="en-GB"/>
              </w:rPr>
              <w:t xml:space="preserve">Robinson, Peter. </w:t>
            </w:r>
            <w:r w:rsidRPr="000F14EC">
              <w:rPr>
                <w:rFonts w:ascii="Times New Roman" w:eastAsia="Batang" w:hAnsi="Times New Roman"/>
                <w:i/>
                <w:color w:val="000000"/>
                <w:sz w:val="24"/>
                <w:szCs w:val="24"/>
              </w:rPr>
              <w:t xml:space="preserve">The Oxford Handbook… </w:t>
            </w:r>
            <w:r w:rsidRPr="000F14EC">
              <w:rPr>
                <w:rFonts w:ascii="Times New Roman" w:eastAsia="Batang" w:hAnsi="Times New Roman"/>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13.</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shd w:val="clear" w:color="auto" w:fill="auto"/>
            <w:vAlign w:val="center"/>
          </w:tcPr>
          <w:p w:rsidR="00AC4AF9" w:rsidRPr="00BF0381" w:rsidRDefault="00AC4AF9" w:rsidP="00A9755D">
            <w:pPr>
              <w:tabs>
                <w:tab w:val="left" w:pos="2820"/>
              </w:tabs>
              <w:spacing w:after="0" w:line="240" w:lineRule="auto"/>
              <w:rPr>
                <w:rFonts w:ascii="Times New Roman" w:hAnsi="Times New Roman"/>
                <w:sz w:val="24"/>
                <w:szCs w:val="24"/>
              </w:rPr>
            </w:pPr>
            <w:r w:rsidRPr="00BF0381">
              <w:rPr>
                <w:rFonts w:ascii="Times New Roman" w:hAnsi="Times New Roman"/>
                <w:sz w:val="24"/>
                <w:szCs w:val="24"/>
              </w:rPr>
              <w:t xml:space="preserve">Nuala Ni </w:t>
            </w:r>
            <w:proofErr w:type="spellStart"/>
            <w:r w:rsidRPr="00BF0381">
              <w:rPr>
                <w:rFonts w:ascii="Times New Roman" w:hAnsi="Times New Roman"/>
                <w:sz w:val="24"/>
                <w:szCs w:val="24"/>
              </w:rPr>
              <w:t>Dhomhnaill</w:t>
            </w:r>
            <w:proofErr w:type="spellEnd"/>
            <w:r w:rsidRPr="00BF0381">
              <w:rPr>
                <w:rFonts w:ascii="Times New Roman" w:hAnsi="Times New Roman"/>
                <w:sz w:val="24"/>
                <w:szCs w:val="24"/>
              </w:rPr>
              <w:t xml:space="preserve"> / poetry in the Irish language</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Default="00AC4AF9" w:rsidP="00A9755D">
            <w:pPr>
              <w:spacing w:after="0" w:line="240" w:lineRule="auto"/>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Patricia. </w:t>
            </w:r>
            <w:r w:rsidRPr="00BF0381">
              <w:rPr>
                <w:rFonts w:ascii="Times New Roman" w:hAnsi="Times New Roman"/>
                <w:i/>
                <w:sz w:val="24"/>
                <w:szCs w:val="24"/>
              </w:rPr>
              <w:t>Women Creating Women</w:t>
            </w:r>
            <w:r w:rsidR="00765B52">
              <w:rPr>
                <w:rFonts w:ascii="Times New Roman" w:hAnsi="Times New Roman"/>
                <w:i/>
                <w:sz w:val="24"/>
                <w:szCs w:val="24"/>
              </w:rPr>
              <w:t>..</w:t>
            </w:r>
            <w:r w:rsidR="00765B52">
              <w:rPr>
                <w:rFonts w:ascii="Times New Roman" w:hAnsi="Times New Roman"/>
                <w:sz w:val="24"/>
                <w:szCs w:val="24"/>
              </w:rPr>
              <w:t>. (selected chapter</w:t>
            </w:r>
            <w:r w:rsidRPr="00BF0381">
              <w:rPr>
                <w:rFonts w:ascii="Times New Roman" w:hAnsi="Times New Roman"/>
                <w:sz w:val="24"/>
                <w:szCs w:val="24"/>
              </w:rPr>
              <w:t>s)</w:t>
            </w:r>
          </w:p>
          <w:p w:rsidR="00765B52" w:rsidRPr="00BF0381" w:rsidRDefault="00765B52" w:rsidP="00A9755D">
            <w:pPr>
              <w:spacing w:after="0" w:line="240" w:lineRule="auto"/>
              <w:rPr>
                <w:rFonts w:ascii="Times New Roman" w:hAnsi="Times New Roman"/>
                <w:sz w:val="24"/>
                <w:szCs w:val="24"/>
              </w:rPr>
            </w:pPr>
            <w:r w:rsidRPr="000F14EC">
              <w:rPr>
                <w:rFonts w:ascii="Times New Roman" w:eastAsia="Batang" w:hAnsi="Times New Roman"/>
                <w:color w:val="000000"/>
                <w:sz w:val="24"/>
                <w:szCs w:val="24"/>
                <w:lang w:val="en-GB" w:eastAsia="en-GB"/>
              </w:rPr>
              <w:t xml:space="preserve">Robinson, Peter. </w:t>
            </w:r>
            <w:r w:rsidRPr="000F14EC">
              <w:rPr>
                <w:rFonts w:ascii="Times New Roman" w:eastAsia="Batang" w:hAnsi="Times New Roman"/>
                <w:i/>
                <w:color w:val="000000"/>
                <w:sz w:val="24"/>
                <w:szCs w:val="24"/>
              </w:rPr>
              <w:t xml:space="preserve">The Oxford Handbook… </w:t>
            </w:r>
            <w:r w:rsidRPr="000F14EC">
              <w:rPr>
                <w:rFonts w:ascii="Times New Roman" w:eastAsia="Batang" w:hAnsi="Times New Roman"/>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14.</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shd w:val="clear" w:color="auto" w:fill="auto"/>
            <w:vAlign w:val="center"/>
          </w:tcPr>
          <w:p w:rsidR="00AC4AF9" w:rsidRPr="00BF0381" w:rsidRDefault="00AC4AF9" w:rsidP="00A9755D">
            <w:pPr>
              <w:spacing w:after="0" w:line="240" w:lineRule="auto"/>
              <w:rPr>
                <w:rFonts w:ascii="Times New Roman" w:eastAsia="Batang" w:hAnsi="Times New Roman"/>
                <w:b/>
                <w:sz w:val="24"/>
                <w:szCs w:val="24"/>
              </w:rPr>
            </w:pPr>
            <w:proofErr w:type="spellStart"/>
            <w:r w:rsidRPr="00BF0381">
              <w:rPr>
                <w:rFonts w:ascii="Times New Roman" w:hAnsi="Times New Roman"/>
                <w:sz w:val="24"/>
                <w:szCs w:val="24"/>
              </w:rPr>
              <w:t>Eilean</w:t>
            </w:r>
            <w:proofErr w:type="spellEnd"/>
            <w:r w:rsidRPr="00BF0381">
              <w:rPr>
                <w:rFonts w:ascii="Times New Roman" w:hAnsi="Times New Roman"/>
                <w:sz w:val="24"/>
                <w:szCs w:val="24"/>
              </w:rPr>
              <w:t xml:space="preserve"> Ni </w:t>
            </w:r>
            <w:proofErr w:type="spellStart"/>
            <w:r w:rsidRPr="00BF0381">
              <w:rPr>
                <w:rFonts w:ascii="Times New Roman" w:hAnsi="Times New Roman"/>
                <w:sz w:val="24"/>
                <w:szCs w:val="24"/>
              </w:rPr>
              <w:t>Chuilleanain</w:t>
            </w:r>
            <w:proofErr w:type="spellEnd"/>
            <w:r w:rsidRPr="00BF0381">
              <w:rPr>
                <w:rFonts w:ascii="Times New Roman" w:hAnsi="Times New Roman"/>
                <w:sz w:val="24"/>
                <w:szCs w:val="24"/>
              </w:rPr>
              <w:t xml:space="preserve"> / nuns as a subject of poetry / women's experience</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Default="00AC4AF9" w:rsidP="00A9755D">
            <w:pPr>
              <w:spacing w:after="0" w:line="240" w:lineRule="auto"/>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Patricia. </w:t>
            </w:r>
            <w:r w:rsidRPr="00BF0381">
              <w:rPr>
                <w:rFonts w:ascii="Times New Roman" w:hAnsi="Times New Roman"/>
                <w:i/>
                <w:sz w:val="24"/>
                <w:szCs w:val="24"/>
              </w:rPr>
              <w:t>Women Creating Women</w:t>
            </w:r>
            <w:r w:rsidR="00765B52">
              <w:rPr>
                <w:rFonts w:ascii="Times New Roman" w:hAnsi="Times New Roman"/>
                <w:i/>
                <w:sz w:val="24"/>
                <w:szCs w:val="24"/>
              </w:rPr>
              <w:t>..</w:t>
            </w:r>
            <w:r w:rsidR="00765B52">
              <w:rPr>
                <w:rFonts w:ascii="Times New Roman" w:hAnsi="Times New Roman"/>
                <w:sz w:val="24"/>
                <w:szCs w:val="24"/>
              </w:rPr>
              <w:t>. (selected chapter</w:t>
            </w:r>
            <w:r w:rsidRPr="00BF0381">
              <w:rPr>
                <w:rFonts w:ascii="Times New Roman" w:hAnsi="Times New Roman"/>
                <w:sz w:val="24"/>
                <w:szCs w:val="24"/>
              </w:rPr>
              <w:t>s)</w:t>
            </w:r>
          </w:p>
          <w:p w:rsidR="00765B52" w:rsidRPr="00BF0381" w:rsidRDefault="005D6A7F" w:rsidP="00A9755D">
            <w:pPr>
              <w:spacing w:after="0" w:line="240" w:lineRule="auto"/>
              <w:rPr>
                <w:rFonts w:ascii="Times New Roman" w:hAnsi="Times New Roman"/>
                <w:sz w:val="24"/>
                <w:szCs w:val="24"/>
              </w:rPr>
            </w:pPr>
            <w:r w:rsidRPr="000F14EC">
              <w:rPr>
                <w:rFonts w:ascii="Times New Roman" w:eastAsia="Batang" w:hAnsi="Times New Roman"/>
                <w:color w:val="000000"/>
                <w:sz w:val="24"/>
                <w:szCs w:val="24"/>
                <w:lang w:val="en-GB" w:eastAsia="en-GB"/>
              </w:rPr>
              <w:t xml:space="preserve">Robinson, Peter. </w:t>
            </w:r>
            <w:r w:rsidRPr="000F14EC">
              <w:rPr>
                <w:rFonts w:ascii="Times New Roman" w:eastAsia="Batang" w:hAnsi="Times New Roman"/>
                <w:i/>
                <w:color w:val="000000"/>
                <w:sz w:val="24"/>
                <w:szCs w:val="24"/>
              </w:rPr>
              <w:t xml:space="preserve">The Oxford Handbook… </w:t>
            </w:r>
            <w:r w:rsidRPr="000F14EC">
              <w:rPr>
                <w:rFonts w:ascii="Times New Roman" w:eastAsia="Batang" w:hAnsi="Times New Roman"/>
                <w:color w:val="000000"/>
                <w:sz w:val="24"/>
                <w:szCs w:val="24"/>
              </w:rPr>
              <w:t>(selected chapters)</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15.</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shd w:val="clear" w:color="auto" w:fill="auto"/>
            <w:vAlign w:val="center"/>
          </w:tcPr>
          <w:p w:rsidR="00AC4AF9" w:rsidRPr="00BF0381" w:rsidRDefault="00AC4AF9" w:rsidP="00A9755D">
            <w:pPr>
              <w:tabs>
                <w:tab w:val="left" w:pos="468"/>
              </w:tabs>
              <w:spacing w:after="0" w:line="240" w:lineRule="auto"/>
              <w:rPr>
                <w:rFonts w:ascii="Times New Roman" w:hAnsi="Times New Roman"/>
                <w:sz w:val="24"/>
                <w:szCs w:val="24"/>
              </w:rPr>
            </w:pPr>
            <w:proofErr w:type="spellStart"/>
            <w:r w:rsidRPr="00BF0381">
              <w:rPr>
                <w:rFonts w:ascii="Times New Roman" w:hAnsi="Times New Roman"/>
                <w:sz w:val="24"/>
                <w:szCs w:val="24"/>
              </w:rPr>
              <w:t>Eithne</w:t>
            </w:r>
            <w:proofErr w:type="spellEnd"/>
            <w:r w:rsidRPr="00BF0381">
              <w:rPr>
                <w:rFonts w:ascii="Times New Roman" w:hAnsi="Times New Roman"/>
                <w:sz w:val="24"/>
                <w:szCs w:val="24"/>
              </w:rPr>
              <w:t xml:space="preserve"> Strong / “Flesh…The greatest Sin” / images of female sexuality</w:t>
            </w:r>
          </w:p>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Default="00AC4AF9" w:rsidP="00500AB7">
            <w:pPr>
              <w:spacing w:after="0" w:line="240" w:lineRule="auto"/>
              <w:rPr>
                <w:rFonts w:ascii="Times New Roman" w:hAnsi="Times New Roman"/>
                <w:sz w:val="24"/>
                <w:szCs w:val="24"/>
              </w:rPr>
            </w:pPr>
            <w:r w:rsidRPr="00BF0381">
              <w:rPr>
                <w:rFonts w:ascii="Times New Roman" w:hAnsi="Times New Roman"/>
                <w:sz w:val="24"/>
                <w:szCs w:val="24"/>
              </w:rPr>
              <w:t xml:space="preserve">Boyle </w:t>
            </w:r>
            <w:proofErr w:type="spellStart"/>
            <w:r w:rsidRPr="00BF0381">
              <w:rPr>
                <w:rFonts w:ascii="Times New Roman" w:hAnsi="Times New Roman"/>
                <w:sz w:val="24"/>
                <w:szCs w:val="24"/>
              </w:rPr>
              <w:t>Haberstroh</w:t>
            </w:r>
            <w:proofErr w:type="spellEnd"/>
            <w:r w:rsidRPr="00BF0381">
              <w:rPr>
                <w:rFonts w:ascii="Times New Roman" w:hAnsi="Times New Roman"/>
                <w:sz w:val="24"/>
                <w:szCs w:val="24"/>
              </w:rPr>
              <w:t xml:space="preserve">, Patricia. </w:t>
            </w:r>
            <w:r w:rsidRPr="00BF0381">
              <w:rPr>
                <w:rFonts w:ascii="Times New Roman" w:hAnsi="Times New Roman"/>
                <w:i/>
                <w:sz w:val="24"/>
                <w:szCs w:val="24"/>
              </w:rPr>
              <w:t>Women Creating Women</w:t>
            </w:r>
            <w:r w:rsidR="00500AB7">
              <w:rPr>
                <w:rFonts w:ascii="Times New Roman" w:hAnsi="Times New Roman"/>
                <w:i/>
                <w:sz w:val="24"/>
                <w:szCs w:val="24"/>
              </w:rPr>
              <w:t xml:space="preserve">… </w:t>
            </w:r>
            <w:r w:rsidRPr="00BF0381">
              <w:rPr>
                <w:rFonts w:ascii="Times New Roman" w:hAnsi="Times New Roman"/>
                <w:sz w:val="24"/>
                <w:szCs w:val="24"/>
              </w:rPr>
              <w:t xml:space="preserve">(selected </w:t>
            </w:r>
            <w:r w:rsidR="00500AB7">
              <w:rPr>
                <w:rFonts w:ascii="Times New Roman" w:hAnsi="Times New Roman"/>
                <w:sz w:val="24"/>
                <w:szCs w:val="24"/>
              </w:rPr>
              <w:t>chapter</w:t>
            </w:r>
            <w:r w:rsidRPr="00BF0381">
              <w:rPr>
                <w:rFonts w:ascii="Times New Roman" w:hAnsi="Times New Roman"/>
                <w:sz w:val="24"/>
                <w:szCs w:val="24"/>
              </w:rPr>
              <w:t>s)</w:t>
            </w:r>
          </w:p>
          <w:p w:rsidR="00E379E7" w:rsidRPr="00BF0381" w:rsidRDefault="00E379E7" w:rsidP="00500AB7">
            <w:pPr>
              <w:spacing w:after="0" w:line="240" w:lineRule="auto"/>
              <w:rPr>
                <w:rFonts w:ascii="Times New Roman" w:hAnsi="Times New Roman"/>
                <w:sz w:val="24"/>
                <w:szCs w:val="24"/>
              </w:rPr>
            </w:pPr>
            <w:r w:rsidRPr="000F14EC">
              <w:rPr>
                <w:rFonts w:ascii="Times New Roman" w:eastAsia="Batang" w:hAnsi="Times New Roman"/>
                <w:color w:val="000000"/>
                <w:sz w:val="24"/>
                <w:szCs w:val="24"/>
                <w:lang w:val="en-GB" w:eastAsia="en-GB"/>
              </w:rPr>
              <w:t xml:space="preserve">Robinson, Peter. </w:t>
            </w:r>
            <w:r w:rsidRPr="000F14EC">
              <w:rPr>
                <w:rFonts w:ascii="Times New Roman" w:eastAsia="Batang" w:hAnsi="Times New Roman"/>
                <w:i/>
                <w:color w:val="000000"/>
                <w:sz w:val="24"/>
                <w:szCs w:val="24"/>
              </w:rPr>
              <w:t xml:space="preserve">The Oxford Handbook… </w:t>
            </w:r>
            <w:r w:rsidRPr="000F14EC">
              <w:rPr>
                <w:rFonts w:ascii="Times New Roman" w:eastAsia="Batang" w:hAnsi="Times New Roman"/>
                <w:color w:val="000000"/>
                <w:sz w:val="24"/>
                <w:szCs w:val="24"/>
              </w:rPr>
              <w:t>(selected chapters)</w:t>
            </w:r>
          </w:p>
        </w:tc>
      </w:tr>
    </w:tbl>
    <w:p w:rsidR="00AC4AF9" w:rsidRDefault="00AC4AF9" w:rsidP="00AC4AF9">
      <w:pPr>
        <w:pStyle w:val="ListParagraph"/>
        <w:spacing w:after="0" w:line="240" w:lineRule="auto"/>
        <w:ind w:left="0"/>
        <w:jc w:val="both"/>
        <w:rPr>
          <w:rFonts w:ascii="Times New Roman" w:hAnsi="Times New Roman"/>
          <w:sz w:val="24"/>
          <w:szCs w:val="24"/>
        </w:rPr>
      </w:pPr>
    </w:p>
    <w:p w:rsidR="0093686C" w:rsidRPr="00BF0381" w:rsidRDefault="0093686C" w:rsidP="00AC4AF9">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AC4AF9" w:rsidRPr="00BF0381" w:rsidTr="00A9755D">
        <w:trPr>
          <w:trHeight w:val="91"/>
        </w:trPr>
        <w:tc>
          <w:tcPr>
            <w:tcW w:w="9467" w:type="dxa"/>
            <w:gridSpan w:val="4"/>
            <w:tcBorders>
              <w:bottom w:val="single" w:sz="4" w:space="0" w:color="auto"/>
            </w:tcBorders>
            <w:shd w:val="clear" w:color="auto" w:fill="FFFFE5"/>
          </w:tcPr>
          <w:p w:rsidR="00AC4AF9" w:rsidRPr="00BF0381" w:rsidRDefault="00AC4AF9" w:rsidP="00A9755D">
            <w:pPr>
              <w:spacing w:after="0" w:line="240" w:lineRule="auto"/>
              <w:rPr>
                <w:rFonts w:ascii="Times New Roman" w:hAnsi="Times New Roman"/>
                <w:sz w:val="24"/>
                <w:szCs w:val="24"/>
              </w:rPr>
            </w:pPr>
            <w:r w:rsidRPr="00BF0381">
              <w:rPr>
                <w:rFonts w:ascii="Times New Roman" w:hAnsi="Times New Roman"/>
                <w:b/>
                <w:sz w:val="24"/>
                <w:szCs w:val="24"/>
              </w:rPr>
              <w:t>Seminars</w:t>
            </w:r>
          </w:p>
        </w:tc>
      </w:tr>
      <w:tr w:rsidR="00AC4AF9" w:rsidRPr="00BF0381" w:rsidTr="00A9755D">
        <w:trPr>
          <w:trHeight w:val="91"/>
        </w:trPr>
        <w:tc>
          <w:tcPr>
            <w:tcW w:w="654"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No.</w:t>
            </w:r>
          </w:p>
        </w:tc>
        <w:tc>
          <w:tcPr>
            <w:tcW w:w="1096"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Date</w:t>
            </w:r>
          </w:p>
        </w:tc>
        <w:tc>
          <w:tcPr>
            <w:tcW w:w="5082"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Title</w:t>
            </w:r>
          </w:p>
        </w:tc>
        <w:tc>
          <w:tcPr>
            <w:tcW w:w="2635" w:type="dxa"/>
            <w:shd w:val="clear" w:color="auto" w:fill="FFFFE5"/>
            <w:vAlign w:val="center"/>
          </w:tcPr>
          <w:p w:rsidR="00AC4AF9" w:rsidRPr="00BF0381" w:rsidRDefault="00AC4AF9" w:rsidP="00A9755D">
            <w:pPr>
              <w:spacing w:after="0" w:line="240" w:lineRule="auto"/>
              <w:jc w:val="center"/>
              <w:rPr>
                <w:rFonts w:ascii="Times New Roman" w:hAnsi="Times New Roman"/>
                <w:b/>
                <w:sz w:val="24"/>
                <w:szCs w:val="24"/>
              </w:rPr>
            </w:pPr>
            <w:r w:rsidRPr="00BF0381">
              <w:rPr>
                <w:rFonts w:ascii="Times New Roman" w:hAnsi="Times New Roman"/>
                <w:b/>
                <w:sz w:val="24"/>
                <w:szCs w:val="24"/>
              </w:rPr>
              <w:t>Literature</w:t>
            </w: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2.</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3.</w:t>
            </w:r>
          </w:p>
        </w:tc>
        <w:tc>
          <w:tcPr>
            <w:tcW w:w="1096" w:type="dxa"/>
            <w:tcBorders>
              <w:bottom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tcBorders>
              <w:right w:val="single" w:sz="4" w:space="0" w:color="auto"/>
            </w:tcBorders>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tcBorders>
              <w:left w:val="single" w:sz="4" w:space="0" w:color="auto"/>
            </w:tcBorders>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tcBorders>
              <w:right w:val="single" w:sz="4" w:space="0" w:color="auto"/>
            </w:tcBorders>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tcBorders>
              <w:left w:val="single" w:sz="4" w:space="0" w:color="auto"/>
            </w:tcBorders>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tcBorders>
              <w:right w:val="single" w:sz="4" w:space="0" w:color="auto"/>
            </w:tcBorders>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tcBorders>
              <w:left w:val="single" w:sz="4" w:space="0" w:color="auto"/>
            </w:tcBorders>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7.</w:t>
            </w:r>
          </w:p>
        </w:tc>
        <w:tc>
          <w:tcPr>
            <w:tcW w:w="1096" w:type="dxa"/>
            <w:tcBorders>
              <w:top w:val="single" w:sz="4" w:space="0" w:color="auto"/>
            </w:tcBorders>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8.</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9.</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10.</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11.</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pacing w:val="-6"/>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12.</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vAlign w:val="center"/>
          </w:tcPr>
          <w:p w:rsidR="00AC4AF9" w:rsidRPr="00BF0381" w:rsidRDefault="00AC4AF9" w:rsidP="00A9755D">
            <w:pPr>
              <w:tabs>
                <w:tab w:val="left" w:pos="468"/>
              </w:tabs>
              <w:spacing w:after="0" w:line="240" w:lineRule="auto"/>
              <w:rPr>
                <w:rFonts w:ascii="Times New Roman" w:hAnsi="Times New Roman"/>
                <w:sz w:val="24"/>
                <w:szCs w:val="24"/>
              </w:rPr>
            </w:pPr>
          </w:p>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13.</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shd w:val="clear" w:color="auto" w:fill="auto"/>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14.</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shd w:val="clear" w:color="auto" w:fill="auto"/>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r w:rsidR="00AC4AF9" w:rsidRPr="00BF0381" w:rsidTr="00A9755D">
        <w:trPr>
          <w:trHeight w:val="91"/>
        </w:trPr>
        <w:tc>
          <w:tcPr>
            <w:tcW w:w="654" w:type="dxa"/>
            <w:vAlign w:val="center"/>
          </w:tcPr>
          <w:p w:rsidR="00AC4AF9" w:rsidRPr="00BF0381" w:rsidRDefault="00AC4AF9" w:rsidP="00A9755D">
            <w:pPr>
              <w:spacing w:after="0" w:line="240" w:lineRule="auto"/>
              <w:jc w:val="center"/>
              <w:rPr>
                <w:rFonts w:ascii="Times New Roman" w:hAnsi="Times New Roman"/>
                <w:sz w:val="24"/>
                <w:szCs w:val="24"/>
              </w:rPr>
            </w:pPr>
            <w:r w:rsidRPr="00BF0381">
              <w:rPr>
                <w:rFonts w:ascii="Times New Roman" w:hAnsi="Times New Roman"/>
                <w:sz w:val="24"/>
                <w:szCs w:val="24"/>
              </w:rPr>
              <w:t>15.</w:t>
            </w:r>
          </w:p>
        </w:tc>
        <w:tc>
          <w:tcPr>
            <w:tcW w:w="1096" w:type="dxa"/>
            <w:shd w:val="clear" w:color="auto" w:fill="auto"/>
            <w:vAlign w:val="center"/>
          </w:tcPr>
          <w:p w:rsidR="00AC4AF9" w:rsidRPr="00BF0381" w:rsidRDefault="00AC4AF9" w:rsidP="00A9755D">
            <w:pPr>
              <w:spacing w:after="0" w:line="240" w:lineRule="auto"/>
              <w:jc w:val="right"/>
              <w:rPr>
                <w:rFonts w:ascii="Times New Roman" w:hAnsi="Times New Roman"/>
                <w:sz w:val="24"/>
                <w:szCs w:val="24"/>
              </w:rPr>
            </w:pPr>
          </w:p>
        </w:tc>
        <w:tc>
          <w:tcPr>
            <w:tcW w:w="5082" w:type="dxa"/>
            <w:shd w:val="clear" w:color="auto" w:fill="auto"/>
            <w:vAlign w:val="center"/>
          </w:tcPr>
          <w:p w:rsidR="00AC4AF9" w:rsidRPr="00BF0381" w:rsidRDefault="00AC4AF9" w:rsidP="00A9755D">
            <w:pPr>
              <w:tabs>
                <w:tab w:val="left" w:pos="468"/>
              </w:tabs>
              <w:spacing w:after="0" w:line="240" w:lineRule="auto"/>
              <w:rPr>
                <w:rFonts w:ascii="Times New Roman" w:hAnsi="Times New Roman"/>
                <w:sz w:val="24"/>
                <w:szCs w:val="24"/>
              </w:rPr>
            </w:pPr>
            <w:r w:rsidRPr="00BF0381">
              <w:rPr>
                <w:rFonts w:ascii="Times New Roman" w:hAnsi="Times New Roman"/>
                <w:sz w:val="24"/>
                <w:szCs w:val="24"/>
              </w:rPr>
              <w:t>Reading  and analyzing selected poems  (seminar presentation / group discussion)</w:t>
            </w:r>
          </w:p>
          <w:p w:rsidR="00AC4AF9" w:rsidRPr="00BF0381" w:rsidRDefault="00AC4AF9" w:rsidP="00A9755D">
            <w:pPr>
              <w:tabs>
                <w:tab w:val="left" w:pos="468"/>
              </w:tabs>
              <w:spacing w:after="0" w:line="240" w:lineRule="auto"/>
              <w:rPr>
                <w:rFonts w:ascii="Times New Roman" w:hAnsi="Times New Roman"/>
                <w:sz w:val="24"/>
                <w:szCs w:val="24"/>
              </w:rPr>
            </w:pPr>
          </w:p>
        </w:tc>
        <w:tc>
          <w:tcPr>
            <w:tcW w:w="2635" w:type="dxa"/>
            <w:vAlign w:val="center"/>
          </w:tcPr>
          <w:p w:rsidR="00AC4AF9" w:rsidRPr="00BF0381" w:rsidRDefault="00AC4AF9" w:rsidP="00A9755D">
            <w:pPr>
              <w:spacing w:after="0" w:line="240" w:lineRule="auto"/>
              <w:rPr>
                <w:rFonts w:ascii="Times New Roman" w:hAnsi="Times New Roman"/>
                <w:sz w:val="24"/>
                <w:szCs w:val="24"/>
              </w:rPr>
            </w:pPr>
          </w:p>
        </w:tc>
      </w:tr>
    </w:tbl>
    <w:p w:rsidR="00AC4AF9" w:rsidRPr="00BF0381" w:rsidRDefault="00AC4AF9" w:rsidP="00AC4AF9">
      <w:pPr>
        <w:pStyle w:val="ListParagraph"/>
        <w:spacing w:after="0" w:line="240" w:lineRule="auto"/>
        <w:ind w:left="0"/>
        <w:jc w:val="both"/>
        <w:rPr>
          <w:rFonts w:ascii="Times New Roman" w:hAnsi="Times New Roman"/>
          <w:sz w:val="24"/>
          <w:szCs w:val="24"/>
        </w:rPr>
      </w:pPr>
    </w:p>
    <w:p w:rsidR="00AC4AF9" w:rsidRPr="00BF0381" w:rsidRDefault="00AC4AF9" w:rsidP="00AC4AF9">
      <w:pPr>
        <w:pStyle w:val="ListParagraph"/>
        <w:spacing w:after="0" w:line="240" w:lineRule="auto"/>
        <w:ind w:left="0"/>
        <w:jc w:val="both"/>
        <w:rPr>
          <w:rFonts w:ascii="Times New Roman" w:hAnsi="Times New Roman"/>
          <w:sz w:val="24"/>
          <w:szCs w:val="24"/>
        </w:rPr>
      </w:pPr>
    </w:p>
    <w:p w:rsidR="00AC4AF9" w:rsidRPr="00BF0381" w:rsidRDefault="00AC4AF9" w:rsidP="00AC4AF9">
      <w:pPr>
        <w:pStyle w:val="ListParagraph"/>
        <w:spacing w:after="0" w:line="240" w:lineRule="auto"/>
        <w:ind w:left="6351"/>
        <w:jc w:val="both"/>
        <w:rPr>
          <w:rFonts w:ascii="Times New Roman" w:hAnsi="Times New Roman"/>
          <w:sz w:val="24"/>
          <w:szCs w:val="24"/>
        </w:rPr>
      </w:pPr>
    </w:p>
    <w:p w:rsidR="00AC4AF9" w:rsidRPr="00BF0381" w:rsidRDefault="00AC4AF9" w:rsidP="00AC4AF9">
      <w:pPr>
        <w:rPr>
          <w:rFonts w:ascii="Times New Roman" w:hAnsi="Times New Roman"/>
          <w:sz w:val="24"/>
          <w:szCs w:val="24"/>
        </w:rPr>
      </w:pPr>
    </w:p>
    <w:p w:rsidR="00AC4AF9" w:rsidRPr="00BF0381" w:rsidRDefault="00AC4AF9" w:rsidP="00AC4AF9">
      <w:pPr>
        <w:rPr>
          <w:rFonts w:ascii="Times New Roman" w:hAnsi="Times New Roman"/>
          <w:sz w:val="24"/>
          <w:szCs w:val="24"/>
        </w:rPr>
      </w:pPr>
    </w:p>
    <w:p w:rsidR="00AC4AF9" w:rsidRPr="00BF0381" w:rsidRDefault="00AC4AF9" w:rsidP="00AC4AF9">
      <w:pPr>
        <w:rPr>
          <w:rFonts w:ascii="Times New Roman" w:hAnsi="Times New Roman"/>
          <w:sz w:val="24"/>
          <w:szCs w:val="24"/>
        </w:rPr>
      </w:pPr>
    </w:p>
    <w:p w:rsidR="00471389" w:rsidRDefault="00471389"/>
    <w:sectPr w:rsidR="00471389" w:rsidSect="00790552">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CA3"/>
    <w:multiLevelType w:val="hybridMultilevel"/>
    <w:tmpl w:val="BA004372"/>
    <w:lvl w:ilvl="0" w:tplc="1554894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9"/>
    <w:rsid w:val="00020918"/>
    <w:rsid w:val="00027684"/>
    <w:rsid w:val="000D381F"/>
    <w:rsid w:val="000E2C48"/>
    <w:rsid w:val="000F14EC"/>
    <w:rsid w:val="000F45D9"/>
    <w:rsid w:val="002067ED"/>
    <w:rsid w:val="00246533"/>
    <w:rsid w:val="002B6FB3"/>
    <w:rsid w:val="002E748B"/>
    <w:rsid w:val="0030047F"/>
    <w:rsid w:val="003746CC"/>
    <w:rsid w:val="003805B3"/>
    <w:rsid w:val="00470889"/>
    <w:rsid w:val="00471389"/>
    <w:rsid w:val="00491D2F"/>
    <w:rsid w:val="004C34D1"/>
    <w:rsid w:val="00500AB7"/>
    <w:rsid w:val="00541257"/>
    <w:rsid w:val="005D6A7F"/>
    <w:rsid w:val="00684FC3"/>
    <w:rsid w:val="007107FA"/>
    <w:rsid w:val="007417B5"/>
    <w:rsid w:val="00765B52"/>
    <w:rsid w:val="007825C5"/>
    <w:rsid w:val="007C2419"/>
    <w:rsid w:val="007F5023"/>
    <w:rsid w:val="007F5D70"/>
    <w:rsid w:val="008D06FB"/>
    <w:rsid w:val="009101E3"/>
    <w:rsid w:val="0093686C"/>
    <w:rsid w:val="009745EB"/>
    <w:rsid w:val="009A5E1F"/>
    <w:rsid w:val="00A534EC"/>
    <w:rsid w:val="00AC4AF9"/>
    <w:rsid w:val="00B229EE"/>
    <w:rsid w:val="00B2384C"/>
    <w:rsid w:val="00B3380E"/>
    <w:rsid w:val="00B45E60"/>
    <w:rsid w:val="00B63E37"/>
    <w:rsid w:val="00B76899"/>
    <w:rsid w:val="00BC6056"/>
    <w:rsid w:val="00C17A87"/>
    <w:rsid w:val="00C50395"/>
    <w:rsid w:val="00D1619B"/>
    <w:rsid w:val="00D216BF"/>
    <w:rsid w:val="00E379E7"/>
    <w:rsid w:val="00E668D9"/>
    <w:rsid w:val="00F37A45"/>
    <w:rsid w:val="00F45FE9"/>
    <w:rsid w:val="00F55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F9"/>
    <w:pPr>
      <w:ind w:left="720"/>
      <w:contextualSpacing/>
    </w:pPr>
  </w:style>
  <w:style w:type="paragraph" w:styleId="BodyText2">
    <w:name w:val="Body Text 2"/>
    <w:basedOn w:val="Normal"/>
    <w:link w:val="BodyText2Char"/>
    <w:rsid w:val="00AC4AF9"/>
    <w:pPr>
      <w:spacing w:after="0" w:line="240" w:lineRule="auto"/>
    </w:pPr>
    <w:rPr>
      <w:rFonts w:ascii="Times New Roman" w:eastAsia="Times New Roman" w:hAnsi="Times New Roman"/>
      <w:sz w:val="28"/>
      <w:szCs w:val="20"/>
      <w:lang w:val="en-GB" w:eastAsia="en-GB"/>
    </w:rPr>
  </w:style>
  <w:style w:type="character" w:customStyle="1" w:styleId="BodyText2Char">
    <w:name w:val="Body Text 2 Char"/>
    <w:basedOn w:val="DefaultParagraphFont"/>
    <w:link w:val="BodyText2"/>
    <w:rsid w:val="00AC4AF9"/>
    <w:rPr>
      <w:rFonts w:ascii="Times New Roman" w:eastAsia="Times New Roman" w:hAnsi="Times New Roman" w:cs="Times New Roman"/>
      <w:sz w:val="2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F9"/>
    <w:pPr>
      <w:ind w:left="720"/>
      <w:contextualSpacing/>
    </w:pPr>
  </w:style>
  <w:style w:type="paragraph" w:styleId="BodyText2">
    <w:name w:val="Body Text 2"/>
    <w:basedOn w:val="Normal"/>
    <w:link w:val="BodyText2Char"/>
    <w:rsid w:val="00AC4AF9"/>
    <w:pPr>
      <w:spacing w:after="0" w:line="240" w:lineRule="auto"/>
    </w:pPr>
    <w:rPr>
      <w:rFonts w:ascii="Times New Roman" w:eastAsia="Times New Roman" w:hAnsi="Times New Roman"/>
      <w:sz w:val="28"/>
      <w:szCs w:val="20"/>
      <w:lang w:val="en-GB" w:eastAsia="en-GB"/>
    </w:rPr>
  </w:style>
  <w:style w:type="character" w:customStyle="1" w:styleId="BodyText2Char">
    <w:name w:val="Body Text 2 Char"/>
    <w:basedOn w:val="DefaultParagraphFont"/>
    <w:link w:val="BodyText2"/>
    <w:rsid w:val="00AC4AF9"/>
    <w:rPr>
      <w:rFonts w:ascii="Times New Roman" w:eastAsia="Times New Roman" w:hAnsi="Times New Roman" w:cs="Times New Roman"/>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vukic</cp:lastModifiedBy>
  <cp:revision>60</cp:revision>
  <dcterms:created xsi:type="dcterms:W3CDTF">2015-09-11T10:01:00Z</dcterms:created>
  <dcterms:modified xsi:type="dcterms:W3CDTF">2016-06-09T09:38:00Z</dcterms:modified>
</cp:coreProperties>
</file>