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3FD8F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631EA5A3" w14:textId="1055F713" w:rsidR="004B553E" w:rsidRPr="004923F4" w:rsidRDefault="0012352D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Individualni praktični rad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70F293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26ACBC7A" w:rsidR="004B553E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560E3B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09CB33F0" w14:textId="77777777" w:rsidR="004B553E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08DAA3D2" w:rsidR="004B553E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6CF1D9A" w14:textId="77777777" w:rsidR="004B553E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7F6A1C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14:paraId="1BDED407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D32CD5D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7F6A1C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33CE3D5A" w14:textId="44F1DBE5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F92DAC2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26E55689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69E0B2E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DAD8EB4" w14:textId="36D2BC99" w:rsidR="009A284F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2929A700" w14:textId="0534057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DF864B2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D3BD541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B712196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2264D0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34D8F43C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21E77BE" w14:textId="3268FD90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B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5E4749C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85A748C" w14:textId="251AE0F6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135CA3F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93DB162" w14:textId="50C53888" w:rsidR="009A284F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0ECAC510" w14:textId="34BC4B4C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3F69CBB" w14:textId="77777777" w:rsidR="009A284F" w:rsidRPr="004923F4" w:rsidRDefault="007F6A1C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A604C4" w14:textId="620F4E2F" w:rsidR="009A284F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5C4A598" w14:textId="36A176C1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14:paraId="65308C2D" w14:textId="3153C222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54B65F8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B0ECB4C" w14:textId="65400D9F" w:rsidR="009A284F" w:rsidRPr="004923F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0AEA35F2" w14:textId="4B601D69" w:rsidR="009A284F" w:rsidRDefault="0012352D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n/d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92C2820" w14:textId="3C9A5EF5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660186A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2038EA94" w14:textId="42248533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E0ED6F" w14:textId="0F357245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22. 1. 2020.</w:t>
            </w:r>
          </w:p>
        </w:tc>
      </w:tr>
      <w:tr w:rsidR="009A284F" w:rsidRPr="009947BA" w14:paraId="7A872E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232C6E10" w14:textId="104427FE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693CA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. semestar diplomskog studija anglistike, smjer znanstveni, modul književno prevođenje </w:t>
            </w:r>
          </w:p>
        </w:tc>
      </w:tr>
      <w:tr w:rsidR="009A284F" w:rsidRPr="009947BA" w14:paraId="256B311D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107EBEAA" w14:textId="10EC4CB0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Tomislav Kuzmanović, MFA</w:t>
            </w:r>
          </w:p>
        </w:tc>
      </w:tr>
      <w:tr w:rsidR="009A284F" w:rsidRPr="009947BA" w14:paraId="534899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5E4D26C7" w14:textId="30A495CC" w:rsidR="009A284F" w:rsidRPr="009947BA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9A284F" w:rsidRPr="009947BA" w14:paraId="07347AC8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3BF5A94D" w14:textId="7B97E3F0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48681B18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6F10CD0" w14:textId="2CC34A86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8DDF54B" w14:textId="351F1DD4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729E119" w14:textId="7777777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3D60295A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7A4C886" w14:textId="7D55314E" w:rsidR="0022215A" w:rsidRPr="0022215A" w:rsidRDefault="0022215A" w:rsidP="0022215A">
            <w:pPr>
              <w:ind w:left="-8" w:right="57"/>
              <w:contextualSpacing/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steći višu razinu znanja iz područja književnog prevođenja</w:t>
            </w:r>
            <w:r w:rsidR="0012352D">
              <w:rPr>
                <w:rFonts w:ascii="Times New Roman" w:hAnsi="Times New Roman" w:cs="Times New Roman"/>
                <w:sz w:val="18"/>
              </w:rPr>
              <w:t xml:space="preserve"> kao i spoznaje iz područja izdavaštva i drugih oblika književno-umjetničkog djelovanja</w:t>
            </w:r>
            <w:r>
              <w:rPr>
                <w:rFonts w:ascii="Times New Roman" w:hAnsi="Times New Roman" w:cs="Times New Roman"/>
                <w:sz w:val="18"/>
              </w:rPr>
              <w:t xml:space="preserve"> te će p</w:t>
            </w:r>
            <w:r w:rsidRPr="0022215A">
              <w:rPr>
                <w:rFonts w:ascii="Times New Roman" w:hAnsi="Times New Roman" w:cs="Times New Roman"/>
                <w:sz w:val="18"/>
              </w:rPr>
              <w:t>o završetku kolegija moći</w:t>
            </w:r>
            <w:r w:rsidRPr="0022215A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6F547CDF" w14:textId="77777777"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prepoznati etape procesa prevođenja od izbora djela za prijevod i rada na prijevodu do objavljivanja prijevoda u kulturi primateljici,</w:t>
            </w:r>
          </w:p>
          <w:p w14:paraId="17475952" w14:textId="77777777"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prepoznati i kritički se odnositi prema načinima izbora djela za prijevod i objavljivanje, odnosno predstavljanje javnosti,</w:t>
            </w:r>
          </w:p>
          <w:p w14:paraId="273A5E41" w14:textId="77777777"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prepoznati i ovladati </w:t>
            </w:r>
            <w:r w:rsidRPr="0012352D">
              <w:rPr>
                <w:rFonts w:ascii="Times New Roman" w:hAnsi="Times New Roman" w:cs="Times New Roman"/>
                <w:bCs/>
                <w:sz w:val="18"/>
              </w:rPr>
              <w:t>etapama procesa objavljivanja djela (časopisi za književnost, izdavačke kuće i drugi naručitelji)</w:t>
            </w:r>
            <w:r w:rsidRPr="0012352D">
              <w:rPr>
                <w:rFonts w:ascii="Times New Roman" w:hAnsi="Times New Roman" w:cs="Times New Roman"/>
                <w:sz w:val="18"/>
              </w:rPr>
              <w:t>,</w:t>
            </w:r>
          </w:p>
          <w:p w14:paraId="053EB7B0" w14:textId="77777777"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prepoznati i samostalno primijeniti različite oblike predstavljanja umjetničkih djela (književnih djela i književnih prijevoda) javnosti, </w:t>
            </w:r>
          </w:p>
          <w:p w14:paraId="521986C5" w14:textId="51129790"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bCs/>
                <w:sz w:val="18"/>
              </w:rPr>
              <w:t>prepoznati mehanizme funkcioniranja različitih književnih i kulturnih udruga, ustanova i manifestacija (predstavljanje knjiga, promocije, književni festivali i slične manifestacije),</w:t>
            </w:r>
          </w:p>
          <w:p w14:paraId="25109AF4" w14:textId="3854175F" w:rsidR="00785CAA" w:rsidRPr="0022215A" w:rsidRDefault="0012352D" w:rsidP="0012352D">
            <w:pPr>
              <w:pStyle w:val="ListParagraph"/>
              <w:numPr>
                <w:ilvl w:val="0"/>
                <w:numId w:val="13"/>
              </w:numPr>
              <w:ind w:left="714" w:hanging="357"/>
              <w:rPr>
                <w:rFonts w:ascii="Arial Narrow" w:hAnsi="Arial Narrow" w:cs="Arial"/>
                <w:bCs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samostalno primijeniti različite prevodilačke postupke, pristupe i tehnike u prevođenju složenijih književnih djela te nastaviti samostalno raditi na razvijanju vlastitih prevodilačkih tehnika i strategija.</w:t>
            </w:r>
          </w:p>
        </w:tc>
      </w:tr>
      <w:tr w:rsidR="00785CAA" w:rsidRPr="009947BA" w14:paraId="6B5655D6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31348F0" w14:textId="1A0A335C" w:rsidR="00D46E17" w:rsidRPr="00D46E17" w:rsidRDefault="00D46E17" w:rsidP="0022215A">
            <w:pPr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44BDC2B7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76EBF95" w14:textId="3EE3C710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0EB88223" w14:textId="43588FD2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B252702" w14:textId="3792516B" w:rsidR="00785CAA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primijeniti tehnike stvaranja književnoga prijevoda, te prosuditi ulogu sudionika u nastanku književnosti u prijevodu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14AF3891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77549AFF" w14:textId="79966321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41B6F95" w14:textId="75D80CBC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3EC77DE" w14:textId="01FAA38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52F1E35" w14:textId="0F2EDE4A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247E334D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0697DA17" w14:textId="72D7783C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53E51D8" w14:textId="1C6639D6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092DB3B8" w:rsidR="009A284F" w:rsidRPr="00C02454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B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471B54">
              <w:rPr>
                <w:rFonts w:ascii="Times New Roman" w:hAnsi="Times New Roman" w:cs="Times New Roman"/>
                <w:sz w:val="18"/>
              </w:rPr>
              <w:t>dnevnik aktivnosti</w:t>
            </w:r>
          </w:p>
        </w:tc>
      </w:tr>
      <w:tr w:rsidR="009A284F" w:rsidRPr="009947BA" w14:paraId="764185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50DE2BC2" w14:textId="59CCADD6" w:rsidR="009A284F" w:rsidRPr="00DE6D53" w:rsidRDefault="00100B19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Praktičan rad u trajanju od najmanje 45 sati (vježbi)</w:t>
            </w:r>
          </w:p>
        </w:tc>
      </w:tr>
      <w:tr w:rsidR="009A284F" w:rsidRPr="009947BA" w14:paraId="44A42E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5CAD4CEE" w14:textId="77777777" w:rsidR="009A284F" w:rsidRPr="009947BA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F6D2C82" w14:textId="77777777" w:rsidR="009A284F" w:rsidRPr="009947BA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18691" w14:textId="77777777" w:rsidR="009A284F" w:rsidRPr="009947BA" w:rsidRDefault="007F6A1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1F3A339A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16DA523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091F04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215A" w:rsidRPr="009947BA" w14:paraId="7CD53337" w14:textId="77777777" w:rsidTr="006A2B77">
        <w:tc>
          <w:tcPr>
            <w:tcW w:w="1801" w:type="dxa"/>
            <w:shd w:val="clear" w:color="auto" w:fill="F2F2F2" w:themeFill="background1" w:themeFillShade="F2"/>
          </w:tcPr>
          <w:p w14:paraId="30ED1E0D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  <w:vAlign w:val="center"/>
          </w:tcPr>
          <w:p w14:paraId="13A6B0B1" w14:textId="514D615A" w:rsidR="0022215A" w:rsidRPr="0012352D" w:rsidRDefault="0012352D" w:rsidP="0012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Cilj kolegija jest pripremiti studente za samostalno objavljivanje prijevoda književnih i drugih tekstova, suradnju s časopisima, izdavačkim kućama i drugim naručiteljima ili krajnjim korisnicima prijevoda, potom </w:t>
            </w:r>
            <w:r>
              <w:rPr>
                <w:rFonts w:ascii="Times New Roman" w:hAnsi="Times New Roman" w:cs="Times New Roman"/>
                <w:sz w:val="18"/>
              </w:rPr>
              <w:t xml:space="preserve">za </w:t>
            </w:r>
            <w:r w:rsidRPr="0012352D">
              <w:rPr>
                <w:rFonts w:ascii="Times New Roman" w:hAnsi="Times New Roman" w:cs="Times New Roman"/>
                <w:sz w:val="18"/>
              </w:rPr>
              <w:t>suradnju s različitim udrugama posvećenim promociji književno-umjetničkog s</w:t>
            </w:r>
            <w:r>
              <w:rPr>
                <w:rFonts w:ascii="Times New Roman" w:hAnsi="Times New Roman" w:cs="Times New Roman"/>
                <w:sz w:val="18"/>
              </w:rPr>
              <w:t>t</w:t>
            </w:r>
            <w:r w:rsidRPr="0012352D">
              <w:rPr>
                <w:rFonts w:ascii="Times New Roman" w:hAnsi="Times New Roman" w:cs="Times New Roman"/>
                <w:sz w:val="18"/>
              </w:rPr>
              <w:t>varalaštva i kulturno-umjetničkog djelovanja, festivalima književnosti i drugim manifestacijama, odnosno aktivno sudjelovanje u književno-prevodilačkom radu od izrade prijevoda do njegova predstavljanja javnosti.</w:t>
            </w:r>
          </w:p>
        </w:tc>
      </w:tr>
      <w:tr w:rsidR="0022215A" w:rsidRPr="009947BA" w14:paraId="47902899" w14:textId="77777777" w:rsidTr="006A2B77">
        <w:trPr>
          <w:trHeight w:val="30"/>
        </w:trPr>
        <w:tc>
          <w:tcPr>
            <w:tcW w:w="1801" w:type="dxa"/>
            <w:shd w:val="clear" w:color="auto" w:fill="F2F2F2" w:themeFill="background1" w:themeFillShade="F2"/>
          </w:tcPr>
          <w:p w14:paraId="1A1AB8AC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14:paraId="0AC1CED2" w14:textId="1911D22C" w:rsidR="0012352D" w:rsidRPr="0012352D" w:rsidRDefault="0012352D" w:rsidP="0012352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Kolegij studentima/</w:t>
            </w:r>
            <w:proofErr w:type="spellStart"/>
            <w:r w:rsidRPr="0012352D">
              <w:rPr>
                <w:rFonts w:ascii="Times New Roman" w:hAnsi="Times New Roman" w:cs="Times New Roman"/>
                <w:sz w:val="18"/>
              </w:rPr>
              <w:t>cama</w:t>
            </w:r>
            <w:proofErr w:type="spellEnd"/>
            <w:r w:rsidRPr="0012352D">
              <w:rPr>
                <w:rFonts w:ascii="Times New Roman" w:hAnsi="Times New Roman" w:cs="Times New Roman"/>
                <w:sz w:val="18"/>
              </w:rPr>
              <w:t xml:space="preserve"> prvenstveno pruža mogućnost stjecanja praktičnog iskustva u radu časopisa za književnost, izdavačkih kuća specijaliziranih za objavljivanje književnosti u prijevodu, različitih platformi specijaliziranih za književnost i kulturu, odnosno u radu na pripremi, organizaciji i provođenju književnih ili kulturnih manifestacija koje se u svojem radu oslanjaju na prevođenje i promoviraju različite oblike književno-umjetničkog stvaralaštva i kulturnog djelovanja. Naglasak je na </w:t>
            </w:r>
            <w:proofErr w:type="spellStart"/>
            <w:r w:rsidRPr="0012352D">
              <w:rPr>
                <w:rFonts w:ascii="Times New Roman" w:hAnsi="Times New Roman" w:cs="Times New Roman"/>
                <w:i/>
                <w:sz w:val="18"/>
              </w:rPr>
              <w:t>hands</w:t>
            </w:r>
            <w:proofErr w:type="spellEnd"/>
            <w:r w:rsidRPr="0012352D">
              <w:rPr>
                <w:rFonts w:ascii="Times New Roman" w:hAnsi="Times New Roman" w:cs="Times New Roman"/>
                <w:i/>
                <w:sz w:val="18"/>
              </w:rPr>
              <w:t>-on</w:t>
            </w:r>
            <w:r w:rsidRPr="0012352D">
              <w:rPr>
                <w:rFonts w:ascii="Times New Roman" w:hAnsi="Times New Roman" w:cs="Times New Roman"/>
                <w:sz w:val="18"/>
              </w:rPr>
              <w:t>, praktičnom pristupu uređivanju književnog časopisa, objavljivanju književnih ili drugih vrsta prijevoda u različitim publikacijama i izdavačkim kućama različitog profila, odnosno na sudjelovanju u organizaciji različitih književno-umjetničkih manifestacija posvećenih promociji književnosti i književnog stvaralaštva.</w:t>
            </w:r>
          </w:p>
          <w:p w14:paraId="4827F4CD" w14:textId="77777777" w:rsidR="0012352D" w:rsidRPr="0012352D" w:rsidRDefault="0012352D" w:rsidP="0012352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</w:p>
          <w:p w14:paraId="3FE74440" w14:textId="77777777" w:rsidR="0012352D" w:rsidRPr="0012352D" w:rsidRDefault="0012352D" w:rsidP="0012352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Satnica kolegija uključuje minimalno 45 sati praktičnog rada (vježbi) i podrazumijeva jedan od sljedećih načina provedbe:</w:t>
            </w:r>
          </w:p>
          <w:p w14:paraId="263214AE" w14:textId="77777777" w:rsidR="0012352D" w:rsidRPr="0012352D" w:rsidRDefault="0012352D" w:rsidP="0012352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</w:p>
          <w:p w14:paraId="6A503159" w14:textId="77777777" w:rsidR="0012352D" w:rsidRPr="0012352D" w:rsidRDefault="0012352D" w:rsidP="0012352D">
            <w:pPr>
              <w:numPr>
                <w:ilvl w:val="0"/>
                <w:numId w:val="16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stažiranje ili volontiranje u književnom časopisu, izdavačkoj kući, odnosno rad na pripremi književnog festivala ili slične manifestacije. Studenti/</w:t>
            </w:r>
            <w:proofErr w:type="spellStart"/>
            <w:r w:rsidRPr="0012352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12352D">
              <w:rPr>
                <w:rFonts w:ascii="Times New Roman" w:hAnsi="Times New Roman" w:cs="Times New Roman"/>
                <w:sz w:val="18"/>
              </w:rPr>
              <w:t xml:space="preserve"> će tako steći direktan uvid u načine funkcioniranja i rada časopisa za književnost i prevođenje, izdavačkih kuća, različitih kulturnih organizacija, ustanova i udruga posvećenih promociji književno-umjetničkog stvaralaštva, odnosno općenito kulturnog djelovanja.</w:t>
            </w:r>
          </w:p>
          <w:p w14:paraId="218210E1" w14:textId="0F9663E2" w:rsidR="0012352D" w:rsidRPr="0012352D" w:rsidRDefault="0012352D" w:rsidP="0012352D">
            <w:pPr>
              <w:numPr>
                <w:ilvl w:val="0"/>
                <w:numId w:val="16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praktični rad može podrazumijevati i rad na izradi prijevoda (samostalnog ili naručenog) s ciljem objave u književnom časopisu, zborniku ili drugim tiskanim i elektroničkim izdanjima ili pak predstavljanje javnosti u obliku javnog čitanja, promocije, predstavljanja na književnom festivalu i slično. Ovakav </w:t>
            </w:r>
            <w:r w:rsidR="00D37856">
              <w:rPr>
                <w:rFonts w:ascii="Times New Roman" w:hAnsi="Times New Roman" w:cs="Times New Roman"/>
                <w:sz w:val="18"/>
              </w:rPr>
              <w:t>oblik</w:t>
            </w:r>
            <w:bookmarkStart w:id="0" w:name="_GoBack"/>
            <w:bookmarkEnd w:id="0"/>
            <w:r w:rsidRPr="0012352D">
              <w:rPr>
                <w:rFonts w:ascii="Times New Roman" w:hAnsi="Times New Roman" w:cs="Times New Roman"/>
                <w:sz w:val="18"/>
              </w:rPr>
              <w:t xml:space="preserve"> praktičnog rada pored izrade uključuje različite aktivnosti povezane s objavljivanjem umjetničkog ili stručnog rada (prijevoda) kao i upoznavanje s cjelovitim procesom objave rada, odnosno komuniciranje i suradnja s izdavačima, urednicima i drugim naručiteljima prijevoda. </w:t>
            </w:r>
          </w:p>
          <w:p w14:paraId="15CE50A5" w14:textId="77777777" w:rsidR="0012352D" w:rsidRPr="0012352D" w:rsidRDefault="0012352D" w:rsidP="0012352D">
            <w:pPr>
              <w:tabs>
                <w:tab w:val="left" w:pos="700"/>
              </w:tabs>
              <w:ind w:left="720"/>
              <w:rPr>
                <w:rFonts w:ascii="Times New Roman" w:hAnsi="Times New Roman" w:cs="Times New Roman"/>
                <w:sz w:val="18"/>
              </w:rPr>
            </w:pPr>
          </w:p>
          <w:p w14:paraId="4B4C4216" w14:textId="26F899AB" w:rsidR="0022215A" w:rsidRPr="006A2B77" w:rsidRDefault="0012352D" w:rsidP="0012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Popis manifestacija, književnih časopisa, izdavačkih kuća, itd. koji sudjeluju u izvedbi kolegija: Festival europske kratke priče, </w:t>
            </w:r>
            <w:proofErr w:type="spellStart"/>
            <w:r w:rsidRPr="0012352D">
              <w:rPr>
                <w:rFonts w:ascii="Times New Roman" w:hAnsi="Times New Roman" w:cs="Times New Roman"/>
                <w:sz w:val="18"/>
              </w:rPr>
              <w:t>KaLibar</w:t>
            </w:r>
            <w:proofErr w:type="spellEnd"/>
            <w:r w:rsidRPr="0012352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2352D">
              <w:rPr>
                <w:rFonts w:ascii="Times New Roman" w:hAnsi="Times New Roman" w:cs="Times New Roman"/>
                <w:sz w:val="18"/>
              </w:rPr>
              <w:t>bestival</w:t>
            </w:r>
            <w:proofErr w:type="spellEnd"/>
            <w:r w:rsidRPr="0012352D">
              <w:rPr>
                <w:rFonts w:ascii="Times New Roman" w:hAnsi="Times New Roman" w:cs="Times New Roman"/>
                <w:sz w:val="18"/>
              </w:rPr>
              <w:t xml:space="preserve"> – zadarski festival književnosti i kvalitete, </w:t>
            </w:r>
            <w:r w:rsidRPr="0012352D">
              <w:rPr>
                <w:rFonts w:ascii="Times New Roman" w:hAnsi="Times New Roman" w:cs="Times New Roman"/>
                <w:sz w:val="18"/>
                <w:lang w:val="en-US"/>
              </w:rPr>
              <w:t>[sic</w:t>
            </w:r>
            <w:r w:rsidRPr="0012352D">
              <w:rPr>
                <w:rFonts w:ascii="Times New Roman" w:hAnsi="Times New Roman" w:cs="Times New Roman"/>
                <w:sz w:val="18"/>
              </w:rPr>
              <w:t xml:space="preserve">] – časopis za književnost, kulturu i književno prevođenje, </w:t>
            </w:r>
            <w:proofErr w:type="spellStart"/>
            <w:r w:rsidRPr="0012352D">
              <w:rPr>
                <w:rFonts w:ascii="Times New Roman" w:hAnsi="Times New Roman" w:cs="Times New Roman"/>
                <w:sz w:val="18"/>
              </w:rPr>
              <w:t>Quorum</w:t>
            </w:r>
            <w:proofErr w:type="spellEnd"/>
            <w:r w:rsidRPr="0012352D">
              <w:rPr>
                <w:rFonts w:ascii="Times New Roman" w:hAnsi="Times New Roman" w:cs="Times New Roman"/>
                <w:sz w:val="18"/>
              </w:rPr>
              <w:t xml:space="preserve"> – časopis za književnost, Tema – časopis za književnost, drame.hr, Booksa.hr, Fraktura, Meandar, VBZ, </w:t>
            </w:r>
            <w:proofErr w:type="spellStart"/>
            <w:r w:rsidRPr="0012352D">
              <w:rPr>
                <w:rFonts w:ascii="Times New Roman" w:hAnsi="Times New Roman" w:cs="Times New Roman"/>
                <w:sz w:val="18"/>
              </w:rPr>
              <w:t>CeKaPe</w:t>
            </w:r>
            <w:proofErr w:type="spellEnd"/>
            <w:r w:rsidRPr="0012352D">
              <w:rPr>
                <w:rFonts w:ascii="Times New Roman" w:hAnsi="Times New Roman" w:cs="Times New Roman"/>
                <w:sz w:val="18"/>
              </w:rPr>
              <w:t xml:space="preserve"> – Centar za kreativno pisanje, </w:t>
            </w:r>
            <w:proofErr w:type="spellStart"/>
            <w:r w:rsidRPr="0012352D">
              <w:rPr>
                <w:rFonts w:ascii="Times New Roman" w:hAnsi="Times New Roman" w:cs="Times New Roman"/>
                <w:sz w:val="18"/>
              </w:rPr>
              <w:t>ZaPis</w:t>
            </w:r>
            <w:proofErr w:type="spellEnd"/>
            <w:r w:rsidRPr="0012352D">
              <w:rPr>
                <w:rFonts w:ascii="Times New Roman" w:hAnsi="Times New Roman" w:cs="Times New Roman"/>
                <w:sz w:val="18"/>
              </w:rPr>
              <w:t xml:space="preserve"> – zadarski pisci</w:t>
            </w:r>
          </w:p>
        </w:tc>
      </w:tr>
      <w:tr w:rsidR="0022215A" w:rsidRPr="009947BA" w14:paraId="776133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725C63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58DCAA7C" w14:textId="77777777" w:rsidR="00311E56" w:rsidRPr="00311E56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American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Literary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Translators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Association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Breaking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into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Print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. ALTA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Guides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, 2003. </w:t>
            </w:r>
          </w:p>
          <w:p w14:paraId="24852EDD" w14:textId="77777777" w:rsidR="00311E56" w:rsidRPr="00311E56" w:rsidRDefault="00311E56" w:rsidP="00311E56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American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Literary</w:t>
            </w:r>
            <w:proofErr w:type="spellEnd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Translators</w:t>
            </w:r>
            <w:proofErr w:type="spellEnd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Association</w:t>
            </w:r>
            <w:proofErr w:type="spellEnd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Proposal</w:t>
            </w:r>
            <w:proofErr w:type="spellEnd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for a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Book</w:t>
            </w:r>
            <w:proofErr w:type="spellEnd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Length</w:t>
            </w:r>
            <w:proofErr w:type="spellEnd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ALTA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Guides</w:t>
            </w:r>
            <w:proofErr w:type="spellEnd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, 2001.</w:t>
            </w:r>
          </w:p>
          <w:p w14:paraId="2463A9A1" w14:textId="77777777" w:rsidR="00311E56" w:rsidRPr="00311E56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American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Literary</w:t>
            </w:r>
            <w:proofErr w:type="spellEnd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Translators</w:t>
            </w:r>
            <w:proofErr w:type="spellEnd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Association</w:t>
            </w:r>
            <w:proofErr w:type="spellEnd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Promoting</w:t>
            </w:r>
            <w:proofErr w:type="spellEnd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Your</w:t>
            </w:r>
            <w:proofErr w:type="spellEnd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Literary</w:t>
            </w:r>
            <w:proofErr w:type="spellEnd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ALTA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Guides</w:t>
            </w:r>
            <w:proofErr w:type="spellEnd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, 2002.</w:t>
            </w:r>
          </w:p>
          <w:p w14:paraId="1E6F5B0F" w14:textId="77777777" w:rsidR="00311E56" w:rsidRPr="00311E56" w:rsidRDefault="00311E56" w:rsidP="00311E56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British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Center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Literary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Translation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Practice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BCLT, 2009.</w:t>
            </w:r>
          </w:p>
          <w:p w14:paraId="3E4EFD89" w14:textId="3711DCAF" w:rsidR="0022215A" w:rsidRPr="00311E56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Epstein</w:t>
            </w:r>
            <w:proofErr w:type="spellEnd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Jason</w:t>
            </w:r>
            <w:proofErr w:type="spellEnd"/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Book</w:t>
            </w:r>
            <w:proofErr w:type="spellEnd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Business: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Publishing</w:t>
            </w:r>
            <w:proofErr w:type="spellEnd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Past,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Present</w:t>
            </w:r>
            <w:proofErr w:type="spellEnd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and</w:t>
            </w:r>
            <w:proofErr w:type="spellEnd"/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Future. </w:t>
            </w: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W. W. Norton &amp; Company, 2001.</w:t>
            </w:r>
          </w:p>
        </w:tc>
      </w:tr>
      <w:tr w:rsidR="0022215A" w:rsidRPr="009947BA" w14:paraId="76210B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0B6740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6E7856D5" w14:textId="48E65F60" w:rsidR="00311E56" w:rsidRPr="00311E56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American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Literary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Translators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Association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Making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Literary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Translator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. ALTA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Guides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, 2003.</w:t>
            </w:r>
          </w:p>
          <w:p w14:paraId="19A80DC9" w14:textId="77777777" w:rsidR="00311E56" w:rsidRPr="00311E56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American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Literary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Translators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Association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Literary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Translator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Internet. 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ALTA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Guides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, 2003.</w:t>
            </w:r>
          </w:p>
          <w:p w14:paraId="5F259AC7" w14:textId="77777777" w:rsidR="00311E56" w:rsidRPr="00311E56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Koporčić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, Erika.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Telećan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, Dinko (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.). 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. Društvo hrvatskih književnih prevodilaca, 2010.</w:t>
            </w:r>
          </w:p>
          <w:p w14:paraId="3B84F112" w14:textId="15611673" w:rsidR="0022215A" w:rsidRPr="00311E56" w:rsidRDefault="00311E56" w:rsidP="00311E5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Landers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Clifford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E.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Literary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Guide</w:t>
            </w:r>
            <w:proofErr w:type="spellEnd"/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Multilingual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Matters</w:t>
            </w:r>
            <w:proofErr w:type="spellEnd"/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, 2001</w:t>
            </w:r>
            <w:r w:rsidR="0022215A" w:rsidRPr="00311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2215A" w:rsidRPr="009947BA" w14:paraId="22A7AD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CF2751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29"/>
          </w:tcPr>
          <w:p w14:paraId="622438E6" w14:textId="1DF72787" w:rsidR="0022215A" w:rsidRPr="00575C32" w:rsidRDefault="0022215A" w:rsidP="00222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15A" w:rsidRPr="009947BA" w14:paraId="37EE088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2AD71BD6" w14:textId="77777777" w:rsidR="0022215A" w:rsidRPr="00C02454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22215A" w:rsidRPr="00C02454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2215A" w:rsidRPr="009947BA" w14:paraId="153FC8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CB1C15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8012C12" w14:textId="77777777" w:rsidR="0022215A" w:rsidRPr="00C02454" w:rsidRDefault="007F6A1C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4929538" w14:textId="4785EEC2" w:rsidR="0022215A" w:rsidRPr="00C02454" w:rsidRDefault="007F6A1C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CCCE9E" w14:textId="77777777" w:rsidR="0022215A" w:rsidRPr="00C02454" w:rsidRDefault="007F6A1C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22215A" w:rsidRPr="00C02454" w:rsidRDefault="007F6A1C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2215A" w:rsidRPr="009947BA" w14:paraId="4324DB0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F02DA2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B138946" w14:textId="77777777" w:rsidR="0022215A" w:rsidRPr="00C02454" w:rsidRDefault="007F6A1C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7528DF80" w:rsidR="0022215A" w:rsidRPr="00C02454" w:rsidRDefault="007F6A1C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23BCF41" w14:textId="768B1B62" w:rsidR="0022215A" w:rsidRPr="00C02454" w:rsidRDefault="007F6A1C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A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0CAFBC" w14:textId="77777777" w:rsidR="0022215A" w:rsidRPr="00C02454" w:rsidRDefault="007F6A1C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69E2FDF" w:rsidR="0022215A" w:rsidRPr="00C02454" w:rsidRDefault="007F6A1C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00045FE" w:rsidR="0022215A" w:rsidRPr="00C02454" w:rsidRDefault="007F6A1C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2215A" w:rsidRPr="009947BA" w14:paraId="628827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F254D5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49690970" w14:textId="21239C5D" w:rsidR="00E9138A" w:rsidRPr="00E9138A" w:rsidRDefault="00E9138A" w:rsidP="00E9138A">
            <w:pPr>
              <w:tabs>
                <w:tab w:val="left" w:pos="1540"/>
              </w:tabs>
              <w:autoSpaceDE w:val="0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Studenti su obavezni ispuniti sve obveze propisane kolegijem; neispunjavanje pojedinih obveza rezultira padom kolegija:</w:t>
            </w:r>
          </w:p>
          <w:p w14:paraId="16F65D77" w14:textId="30692A76" w:rsidR="00100B19" w:rsidRPr="00CA5BA3" w:rsidRDefault="0012352D" w:rsidP="00CA5BA3">
            <w:pPr>
              <w:numPr>
                <w:ilvl w:val="0"/>
                <w:numId w:val="17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Praktičan rad</w:t>
            </w:r>
            <w:r w:rsidR="00CA5BA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00B19" w:rsidRPr="00CA5BA3">
              <w:rPr>
                <w:rFonts w:ascii="Times New Roman" w:hAnsi="Times New Roman" w:cs="Times New Roman"/>
                <w:sz w:val="18"/>
              </w:rPr>
              <w:t>na pripremi izdanja časopisa ili knjige, ili organizaciji i provedbi književno-umjetničke manifestacije, odnosno izrada prijevoda i njegova pripremu za objavu u tiskanom ili elektroničkom izdanju književnog časopisa, zbornika, antologije ili slične publikacije, odnosno neki oblik predstavljanja javnosti.</w:t>
            </w:r>
          </w:p>
          <w:p w14:paraId="26AD544F" w14:textId="29A867F7" w:rsidR="00100B19" w:rsidRPr="00311E56" w:rsidRDefault="0012352D" w:rsidP="00CA5BA3">
            <w:pPr>
              <w:numPr>
                <w:ilvl w:val="0"/>
                <w:numId w:val="17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Dnevnik aktivnosti</w:t>
            </w:r>
            <w:r w:rsidR="00311E56">
              <w:rPr>
                <w:rFonts w:ascii="Times New Roman" w:hAnsi="Times New Roman" w:cs="Times New Roman"/>
                <w:sz w:val="18"/>
              </w:rPr>
              <w:t xml:space="preserve"> i izvješće o aktivnostima</w:t>
            </w:r>
            <w:r w:rsidR="00CA5BA3">
              <w:rPr>
                <w:rFonts w:ascii="Times New Roman" w:hAnsi="Times New Roman" w:cs="Times New Roman"/>
                <w:sz w:val="18"/>
              </w:rPr>
              <w:t xml:space="preserve"> podrazumijevaju o</w:t>
            </w:r>
            <w:r w:rsidR="00100B19" w:rsidRPr="00100B19">
              <w:rPr>
                <w:rFonts w:ascii="Times New Roman" w:hAnsi="Times New Roman" w:cs="Times New Roman"/>
                <w:sz w:val="18"/>
              </w:rPr>
              <w:t>pis aktivnosti provedenih u sklopu praktičnog rada</w:t>
            </w:r>
            <w:r w:rsidR="00100B19">
              <w:rPr>
                <w:rFonts w:ascii="Times New Roman" w:hAnsi="Times New Roman" w:cs="Times New Roman"/>
                <w:sz w:val="18"/>
              </w:rPr>
              <w:t xml:space="preserve"> te narativno izvješće o aktivnostima </w:t>
            </w:r>
            <w:r w:rsidR="00100B19" w:rsidRPr="00100B19">
              <w:rPr>
                <w:rFonts w:ascii="Times New Roman" w:hAnsi="Times New Roman" w:cs="Times New Roman"/>
                <w:sz w:val="18"/>
              </w:rPr>
              <w:t>u sklopu praktičnog rada</w:t>
            </w:r>
          </w:p>
        </w:tc>
      </w:tr>
      <w:tr w:rsidR="00CA5BA3" w:rsidRPr="009947BA" w14:paraId="58BA087B" w14:textId="77777777" w:rsidTr="00652900">
        <w:trPr>
          <w:trHeight w:val="1275"/>
        </w:trPr>
        <w:tc>
          <w:tcPr>
            <w:tcW w:w="1801" w:type="dxa"/>
            <w:shd w:val="clear" w:color="auto" w:fill="F2F2F2" w:themeFill="background1" w:themeFillShade="F2"/>
          </w:tcPr>
          <w:p w14:paraId="1C717989" w14:textId="77777777" w:rsidR="00CA5BA3" w:rsidRPr="00CA5BA3" w:rsidRDefault="00CA5BA3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A5BA3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8503198" w14:textId="77777777" w:rsidR="00CA5BA3" w:rsidRPr="00CA5BA3" w:rsidRDefault="00CA5BA3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A5BA3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7487" w:type="dxa"/>
            <w:gridSpan w:val="29"/>
            <w:vAlign w:val="center"/>
          </w:tcPr>
          <w:p w14:paraId="4B5D635F" w14:textId="4DB7A3C0" w:rsidR="00CA5BA3" w:rsidRPr="00CA5BA3" w:rsidRDefault="00CA5BA3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Kolegij se ne ocjenjuje</w:t>
            </w:r>
            <w:r w:rsidR="00D37856">
              <w:rPr>
                <w:rFonts w:ascii="Times New Roman" w:hAnsi="Times New Roman" w:cs="Times New Roman"/>
                <w:sz w:val="18"/>
              </w:rPr>
              <w:t>;</w:t>
            </w:r>
            <w:r>
              <w:rPr>
                <w:rFonts w:ascii="Times New Roman" w:hAnsi="Times New Roman" w:cs="Times New Roman"/>
                <w:sz w:val="18"/>
              </w:rPr>
              <w:t xml:space="preserve"> studenti ispunjavanjem gore opisanih obveza ostvaruju 4 ECTS boda.</w:t>
            </w:r>
          </w:p>
        </w:tc>
      </w:tr>
      <w:tr w:rsidR="0022215A" w:rsidRPr="009947BA" w14:paraId="586915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E8A520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5F1367DB" w14:textId="77777777" w:rsidR="0022215A" w:rsidRDefault="007F6A1C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2215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22215A" w:rsidRDefault="007F6A1C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22215A" w:rsidRDefault="007F6A1C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22215A" w:rsidRDefault="007F6A1C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22215A" w:rsidRPr="009947BA" w:rsidRDefault="007F6A1C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2215A" w:rsidRPr="009947BA" w14:paraId="5EC400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6589CB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1C641800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FE8B66F" w14:textId="66BDE484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9F81F1" w14:textId="62C8630F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C9DF4E2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748CBED" w14:textId="0F4E5EF7" w:rsidR="0022215A" w:rsidRPr="009947B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92371C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A3124" w14:textId="77777777" w:rsidR="007F6A1C" w:rsidRDefault="007F6A1C" w:rsidP="009947BA">
      <w:pPr>
        <w:spacing w:before="0" w:after="0"/>
      </w:pPr>
      <w:r>
        <w:separator/>
      </w:r>
    </w:p>
  </w:endnote>
  <w:endnote w:type="continuationSeparator" w:id="0">
    <w:p w14:paraId="2C252A21" w14:textId="77777777" w:rsidR="007F6A1C" w:rsidRDefault="007F6A1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1A10" w14:textId="77777777" w:rsidR="007F6A1C" w:rsidRDefault="007F6A1C" w:rsidP="009947BA">
      <w:pPr>
        <w:spacing w:before="0" w:after="0"/>
      </w:pPr>
      <w:r>
        <w:separator/>
      </w:r>
    </w:p>
  </w:footnote>
  <w:footnote w:type="continuationSeparator" w:id="0">
    <w:p w14:paraId="66F09BB7" w14:textId="77777777" w:rsidR="007F6A1C" w:rsidRDefault="007F6A1C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0D43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6A2B77" w:rsidRDefault="006A2B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A2CB5"/>
    <w:multiLevelType w:val="hybridMultilevel"/>
    <w:tmpl w:val="1D9C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D6B0B18"/>
    <w:multiLevelType w:val="hybridMultilevel"/>
    <w:tmpl w:val="7E74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370B"/>
    <w:multiLevelType w:val="hybridMultilevel"/>
    <w:tmpl w:val="00D4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434B54CB"/>
    <w:multiLevelType w:val="hybridMultilevel"/>
    <w:tmpl w:val="62583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06695"/>
    <w:multiLevelType w:val="hybridMultilevel"/>
    <w:tmpl w:val="4AA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31C7"/>
    <w:multiLevelType w:val="hybridMultilevel"/>
    <w:tmpl w:val="D7486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FA135BB"/>
    <w:multiLevelType w:val="hybridMultilevel"/>
    <w:tmpl w:val="142A0A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C847B5"/>
    <w:multiLevelType w:val="hybridMultilevel"/>
    <w:tmpl w:val="914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465CA"/>
    <w:multiLevelType w:val="hybridMultilevel"/>
    <w:tmpl w:val="84FC4CA8"/>
    <w:lvl w:ilvl="0" w:tplc="8938C36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01F9"/>
    <w:multiLevelType w:val="hybridMultilevel"/>
    <w:tmpl w:val="98A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19"/>
  </w:num>
  <w:num w:numId="15">
    <w:abstractNumId w:val="16"/>
  </w:num>
  <w:num w:numId="16">
    <w:abstractNumId w:val="20"/>
  </w:num>
  <w:num w:numId="17">
    <w:abstractNumId w:val="5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E0440"/>
    <w:rsid w:val="00100B19"/>
    <w:rsid w:val="0010332B"/>
    <w:rsid w:val="0012352D"/>
    <w:rsid w:val="001443A2"/>
    <w:rsid w:val="00150B32"/>
    <w:rsid w:val="00197510"/>
    <w:rsid w:val="001A347B"/>
    <w:rsid w:val="0022215A"/>
    <w:rsid w:val="0022722C"/>
    <w:rsid w:val="0028545A"/>
    <w:rsid w:val="002C3EF7"/>
    <w:rsid w:val="002E1CE6"/>
    <w:rsid w:val="002F2D22"/>
    <w:rsid w:val="00311E56"/>
    <w:rsid w:val="00326091"/>
    <w:rsid w:val="00357643"/>
    <w:rsid w:val="00371634"/>
    <w:rsid w:val="00386E9C"/>
    <w:rsid w:val="00393964"/>
    <w:rsid w:val="003A3E41"/>
    <w:rsid w:val="003A3FA8"/>
    <w:rsid w:val="003D2A03"/>
    <w:rsid w:val="003F11B6"/>
    <w:rsid w:val="003F17B8"/>
    <w:rsid w:val="00441435"/>
    <w:rsid w:val="00453362"/>
    <w:rsid w:val="00461219"/>
    <w:rsid w:val="00470F6D"/>
    <w:rsid w:val="00471B54"/>
    <w:rsid w:val="00483BC3"/>
    <w:rsid w:val="004923F4"/>
    <w:rsid w:val="004B553E"/>
    <w:rsid w:val="004D454D"/>
    <w:rsid w:val="005353ED"/>
    <w:rsid w:val="005514C3"/>
    <w:rsid w:val="00575C32"/>
    <w:rsid w:val="005D3518"/>
    <w:rsid w:val="005E1668"/>
    <w:rsid w:val="005F6E0B"/>
    <w:rsid w:val="0062328F"/>
    <w:rsid w:val="00684BBC"/>
    <w:rsid w:val="00693CAB"/>
    <w:rsid w:val="006A2B77"/>
    <w:rsid w:val="006B4920"/>
    <w:rsid w:val="00700D7A"/>
    <w:rsid w:val="007361E7"/>
    <w:rsid w:val="007368EB"/>
    <w:rsid w:val="0077748B"/>
    <w:rsid w:val="0078125F"/>
    <w:rsid w:val="00785CAA"/>
    <w:rsid w:val="00794496"/>
    <w:rsid w:val="007967CC"/>
    <w:rsid w:val="0079745E"/>
    <w:rsid w:val="00797B40"/>
    <w:rsid w:val="007C43A4"/>
    <w:rsid w:val="007D4D2D"/>
    <w:rsid w:val="007F6A1C"/>
    <w:rsid w:val="00865776"/>
    <w:rsid w:val="00874D5D"/>
    <w:rsid w:val="00891C60"/>
    <w:rsid w:val="008942F0"/>
    <w:rsid w:val="008A3541"/>
    <w:rsid w:val="008D45DB"/>
    <w:rsid w:val="0090214F"/>
    <w:rsid w:val="00915B45"/>
    <w:rsid w:val="009163E6"/>
    <w:rsid w:val="0092371C"/>
    <w:rsid w:val="00924000"/>
    <w:rsid w:val="009760E8"/>
    <w:rsid w:val="00976F5A"/>
    <w:rsid w:val="009911FA"/>
    <w:rsid w:val="009947BA"/>
    <w:rsid w:val="00997F41"/>
    <w:rsid w:val="009A284F"/>
    <w:rsid w:val="009C56B1"/>
    <w:rsid w:val="009D5226"/>
    <w:rsid w:val="009E2FD4"/>
    <w:rsid w:val="009F2848"/>
    <w:rsid w:val="00A9132B"/>
    <w:rsid w:val="00AA1A5A"/>
    <w:rsid w:val="00AB5A3E"/>
    <w:rsid w:val="00AB6733"/>
    <w:rsid w:val="00AD23FB"/>
    <w:rsid w:val="00B4202A"/>
    <w:rsid w:val="00B612F8"/>
    <w:rsid w:val="00B71A57"/>
    <w:rsid w:val="00B7307A"/>
    <w:rsid w:val="00C02454"/>
    <w:rsid w:val="00C3477B"/>
    <w:rsid w:val="00C56DBF"/>
    <w:rsid w:val="00C85956"/>
    <w:rsid w:val="00C9733D"/>
    <w:rsid w:val="00CA3783"/>
    <w:rsid w:val="00CA5BA3"/>
    <w:rsid w:val="00CB23F4"/>
    <w:rsid w:val="00CF5EFB"/>
    <w:rsid w:val="00D0166B"/>
    <w:rsid w:val="00D136E4"/>
    <w:rsid w:val="00D37856"/>
    <w:rsid w:val="00D46E17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332C"/>
    <w:rsid w:val="00E867AB"/>
    <w:rsid w:val="00E9138A"/>
    <w:rsid w:val="00F02A8F"/>
    <w:rsid w:val="00F229EB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D13A-59D7-C441-B432-23AC2AA1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Kuzmanovic</cp:lastModifiedBy>
  <cp:revision>11</cp:revision>
  <dcterms:created xsi:type="dcterms:W3CDTF">2019-08-27T13:42:00Z</dcterms:created>
  <dcterms:modified xsi:type="dcterms:W3CDTF">2019-09-23T12:17:00Z</dcterms:modified>
</cp:coreProperties>
</file>