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9207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74C9AD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0DAE810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49059FA1" w14:textId="77777777" w:rsidR="004B553E" w:rsidRPr="004923F4" w:rsidRDefault="00AA15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A1510">
              <w:rPr>
                <w:rFonts w:ascii="Times New Roman" w:hAnsi="Times New Roman" w:cs="Times New Roman"/>
                <w:b/>
                <w:sz w:val="20"/>
              </w:rPr>
              <w:t>Uvod u lingvistiku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7C9B9F4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0EFB703" w14:textId="65E82B64" w:rsidR="004B553E" w:rsidRPr="004923F4" w:rsidRDefault="0045010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AA08C1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AA08C1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38E7E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DC54FD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FB53A91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694792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8F9D5DD" w14:textId="77777777" w:rsidR="004B553E" w:rsidRPr="004923F4" w:rsidRDefault="00AA15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274EEE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9E11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7126239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914E35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2C6DB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578E7C2" w14:textId="77777777" w:rsidR="004B553E" w:rsidRPr="004923F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A5FC9C0" w14:textId="77777777" w:rsidR="004B553E" w:rsidRPr="004923F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7CBC781" w14:textId="77777777" w:rsidR="004B553E" w:rsidRPr="004923F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FB18A55" w14:textId="77777777" w:rsidR="004B553E" w:rsidRPr="004923F4" w:rsidRDefault="007D46C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201764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62D2E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742C921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682ADA91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F0FE157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F449954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75BAF35E" w14:textId="77777777" w:rsidR="009A284F" w:rsidRPr="004923F4" w:rsidRDefault="007D46C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5E2FB7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81AAB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57EFD74" w14:textId="77777777" w:rsidR="009A284F" w:rsidRPr="004923F4" w:rsidRDefault="007D46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3CE3638" w14:textId="77777777" w:rsidR="009A284F" w:rsidRPr="004923F4" w:rsidRDefault="007D46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902A51D" w14:textId="77777777" w:rsidR="009A284F" w:rsidRPr="004923F4" w:rsidRDefault="007D46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58507CE" w14:textId="77777777" w:rsidR="009A284F" w:rsidRPr="004923F4" w:rsidRDefault="007D46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B891B24" w14:textId="77777777" w:rsidR="009A284F" w:rsidRPr="004923F4" w:rsidRDefault="007D46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5622B7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FD6A1D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80C3848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7D8074F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59D43C7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5D3E2094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374AE33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1E4BAB9A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802FAF3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765B8D9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22A89B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4F1F344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10E63F9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01E335C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21A4F31E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500F7D32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D42D156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F568DD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470FFD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E1314D2" w14:textId="77777777" w:rsidR="009A284F" w:rsidRPr="004923F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D12ADF5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0A85888" w14:textId="77777777" w:rsidR="009A284F" w:rsidRPr="004923F4" w:rsidRDefault="007D46C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5595305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ED292CC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7B0234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8CB3B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ED682DD" w14:textId="18866711" w:rsidR="009A284F" w:rsidRPr="004923F4" w:rsidRDefault="00AA08C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166731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FF227B0" w14:textId="772CC5EC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57E94A5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2BD5459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2FDC94B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C4213E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E02ACE8" w14:textId="77777777" w:rsidR="009A284F" w:rsidRPr="004923F4" w:rsidRDefault="007D46C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F3D581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B459929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81168E0" w14:textId="79A25590" w:rsidR="009A284F" w:rsidRDefault="009A284F" w:rsidP="00AA08C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EF12EF2" w14:textId="0BB1EB45" w:rsidR="006C7297" w:rsidRDefault="006C7297" w:rsidP="00AA08C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5A2BE05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F60CA49" w14:textId="77777777"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14:paraId="08030EE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F6A4BA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BE4BD21" w14:textId="01155493" w:rsidR="009A284F" w:rsidRDefault="00AA08C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45010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450107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13859B4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9D62981" w14:textId="462E755A" w:rsidR="009A284F" w:rsidRDefault="00AA08C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2738CD">
              <w:rPr>
                <w:rFonts w:ascii="Times New Roman" w:hAnsi="Times New Roman" w:cs="Times New Roman"/>
                <w:sz w:val="18"/>
              </w:rPr>
              <w:t>.6</w:t>
            </w:r>
            <w:r w:rsidR="00450107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FE931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5FBA5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B7C7034" w14:textId="689D134F" w:rsidR="009A284F" w:rsidRPr="009947BA" w:rsidRDefault="00B553E5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kolegij</w:t>
            </w:r>
            <w:r w:rsidR="00E869C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7BB128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011D8E7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5A4223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C27B3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5FDD368" w14:textId="7C268D51" w:rsidR="009A284F" w:rsidRPr="009947BA" w:rsidRDefault="00AA08C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</w:t>
            </w:r>
            <w:r w:rsidR="00226138">
              <w:rPr>
                <w:rFonts w:ascii="Times New Roman" w:hAnsi="Times New Roman" w:cs="Times New Roman"/>
                <w:sz w:val="18"/>
              </w:rPr>
              <w:t>Sandra Hadžihalilović</w:t>
            </w:r>
          </w:p>
        </w:tc>
      </w:tr>
      <w:tr w:rsidR="009A284F" w:rsidRPr="009947BA" w14:paraId="3BE10C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C22F6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8A0CFC3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C4F742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F2725C7" w14:textId="5D14D261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A08C1" w:rsidRPr="009947BA" w14:paraId="227A20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AC2F9B" w14:textId="77777777" w:rsidR="00AA08C1" w:rsidRPr="009947BA" w:rsidRDefault="00AA08C1" w:rsidP="00AA08C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3FAB1CBC" w14:textId="7D903E48" w:rsidR="00AA08C1" w:rsidRPr="009947BA" w:rsidRDefault="00AA08C1" w:rsidP="00AA08C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Sandra Hadžihalilović</w:t>
            </w:r>
          </w:p>
        </w:tc>
      </w:tr>
      <w:tr w:rsidR="00AA08C1" w:rsidRPr="009947BA" w14:paraId="3DD265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23BD8E8" w14:textId="77777777" w:rsidR="00AA08C1" w:rsidRPr="009947BA" w:rsidRDefault="00AA08C1" w:rsidP="00AA08C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CFD2329" w14:textId="21B23B88" w:rsidR="00AA08C1" w:rsidRPr="009947BA" w:rsidRDefault="00AA08C1" w:rsidP="00AA08C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63A9E6E" w14:textId="77777777" w:rsidR="00AA08C1" w:rsidRPr="009947BA" w:rsidRDefault="00AA08C1" w:rsidP="00AA08C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1DCC730" w14:textId="4092DC28" w:rsidR="00AA08C1" w:rsidRPr="009947BA" w:rsidRDefault="00AA08C1" w:rsidP="00AA08C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945CF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8C395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5D816D2A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479781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46B7FA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20CB57B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C9B0A5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2E8C9EE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1F5B0E0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5E8D7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38654028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67BB02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361809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D44BD8D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128B17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12D6B56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6D82550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22200B8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75C245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C03F01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E1F76E7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8216B1D" w14:textId="7059735F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8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517004A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E72FF08" w14:textId="77777777" w:rsidR="009A284F" w:rsidRPr="00C02454" w:rsidRDefault="007D46C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CAEC22D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AEBF2B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4EA2DD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6EC5E1A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4E2E79C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FDC0F2F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83F4ACD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F257450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5D8B44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8CBEFB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2B7013D" w14:textId="77777777"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Razgovarati o jezikoslovnim temama i koristiti se stručnom literaturom u svrhu pisanja stručnih radova.</w:t>
            </w:r>
          </w:p>
          <w:p w14:paraId="51B753E1" w14:textId="77777777"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znanja iz područja općega i ruskoga jezikoslovlja.</w:t>
            </w:r>
          </w:p>
          <w:p w14:paraId="0119CCF6" w14:textId="77777777" w:rsidR="00785CAA" w:rsidRPr="00A43AE2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usvojeno gradivo na višim studijskim razinama.</w:t>
            </w:r>
          </w:p>
        </w:tc>
      </w:tr>
      <w:tr w:rsidR="00785CAA" w:rsidRPr="009947BA" w14:paraId="2F20D1A0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5883F56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06F2B91C" w14:textId="77777777"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14:paraId="28B42C2F" w14:textId="77777777"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230FC5B7" w14:textId="77777777" w:rsidR="00107244" w:rsidRP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18DBB692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916C0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BC57396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FF7B0C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C46269A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A43A707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06BA384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C6CCEFA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54D265C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70ED11F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0F0050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2FCC418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5FB8032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C71CFD7" w14:textId="7577A316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8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53F3523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4E644DF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532C0A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1D6898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E67737D" w14:textId="0B5F5D82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8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1C63BA8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CEB6D2E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EC84CB0" w14:textId="77777777" w:rsidR="009A284F" w:rsidRPr="00C02454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6064E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1569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B7AABF4" w14:textId="77777777"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14:paraId="6332C0BD" w14:textId="77777777" w:rsidR="009A284F" w:rsidRDefault="00A43AE2" w:rsidP="00AA08C1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A0AA91C" w14:textId="444919E0" w:rsidR="00B24A28" w:rsidRPr="00AA08C1" w:rsidRDefault="00B24A28" w:rsidP="00AA08C1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Napisan i predan svaki domaći zadatak.</w:t>
            </w:r>
          </w:p>
        </w:tc>
      </w:tr>
      <w:tr w:rsidR="009A284F" w:rsidRPr="009947BA" w14:paraId="1000D2B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02ED1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1A4FA36B" w14:textId="77777777" w:rsidR="009A284F" w:rsidRPr="009947BA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C3CFB96" w14:textId="77777777" w:rsidR="009A284F" w:rsidRPr="009947BA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4A8CA0C7" w14:textId="77777777" w:rsidR="009A284F" w:rsidRPr="009947BA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844E8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A0FAA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CBC53F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3FED5A1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FA6ACEE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088D40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8EA5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3962DB6E" w14:textId="77777777" w:rsidR="009A284F" w:rsidRPr="009947BA" w:rsidRDefault="006372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znanja iz područja općega jezikoslovlja i detaljnije se upoznaje s ruskim jezikoslovljem, njegovim predstavnicima, školama i znanstvenim dostignućima. Aktivnošću na nastavi razvijaju se komunikativne kompetencije studenata te formiraju spoznajne i socijalne vještine.</w:t>
            </w:r>
          </w:p>
        </w:tc>
      </w:tr>
      <w:tr w:rsidR="009A284F" w:rsidRPr="009947BA" w14:paraId="0AE5A1A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C3A7B1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A91E353" w14:textId="77777777"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Uvod u nastavni plan kolegija.  Predmet proučavanja. Opozicija jezikoslovlje – filologija. Znakovna priroda jezika. Opozicija jezik – govor. Jezikoslovne  discipline prema području i metodologiji proučavanja. Pravci u jezikoslovlju. Pismo. Nastanak i razvoj od piktograma, ideograma i slogovnog pisma do alfabeta (slavenska pismenost).</w:t>
            </w:r>
          </w:p>
          <w:p w14:paraId="39CAAE2F" w14:textId="77777777"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Mitologija: Mit o Babilonskoj kuli. Mit o Herodotu. Velike jezikoslovne tradicije. Antička: Platon, Aristotel. Helenističko razdoblje: Stoici, Peripatetici; problem anomalija – analogija u jeziku. Dionizije Tračanin. Rimska tradicija: M. T. Varron, E. Donat, Priscijan.</w:t>
            </w:r>
          </w:p>
          <w:p w14:paraId="2F892268" w14:textId="77777777" w:rsidR="00F53E6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Indijska jezična tradicija: Veda, Mantre, Vedange, Sutre. 3 mudraca: Panini, Katyayana, Patanjali. Srednji vijek: Modi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sti. Arapska jezična tradicija.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Humanizam i renesansa. Prosvjetiteljstvo. Port Royale. </w:t>
            </w:r>
          </w:p>
          <w:p w14:paraId="3AF9C7BF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Proučavanje sanskrta u Europi. Filip Vezdin. Poredbena i povijesna gramatika.</w:t>
            </w:r>
          </w:p>
          <w:p w14:paraId="1B70CDAB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ezikoslovlje kao samostalna disciplina. Wilhelm von Humboldt. Nova škola – Mladogramatičari. Most prema 20. st. Georg von der Gabelentz.</w:t>
            </w:r>
          </w:p>
          <w:p w14:paraId="518EE672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Rusko jezikoslovlje 19. st. F. I. Buslaev: Dijakronija. Jezik i mišljenje. Jezik i društvo. Jezične promjene. Sintaksa. A. A. Potebnja: Jezik i spoznaja. Jezik i govor. Postanak i razvoj jezika. Vrste riječi. Jezični znak. Unutarnji oblik jezika. Gramatička forma. Sintaksa. </w:t>
            </w:r>
          </w:p>
          <w:p w14:paraId="722B8EA2" w14:textId="77777777"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Moskovska škola. Povijesni pregled najistaknutijih ruskih fonetičara i fonologa. Jezik i spoznaja. Jezik i govor. Riječ. Spojevi riječi. Gramatički oblik. Poredbeno-povijesna metoda. Tipološka klasifikacija jezika. Jezične promjene. F. F. Fortunatov, A. M. Peškovskij, A. A. Šahmatov, M. M. Pokrovskij.</w:t>
            </w:r>
          </w:p>
          <w:p w14:paraId="0C0BDA49" w14:textId="77777777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Kazan'ska škola. Jezik i spoznaja. Jezik i društvo. Sinkronija i dijakronija. Jezik i govor. Jezični sustav. Jezične razine. Fonem. Tipologija. Jezične promjene. Jezični znak. Dijalektologija. Eksperimentalna fonetika. Vrste riječi. J. A. Baudouin de Courtenay, N. V. Kruševskij, V. A. Bogorodickij. </w:t>
            </w:r>
          </w:p>
          <w:p w14:paraId="50A2E4A7" w14:textId="07298F68"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F. de Saussure i strukturalizam. Utjecaji francuskih sociologa-pozitivista i predstavnika ruskoga jezikoslovlja. Jezična djelatnost. Jezik i govor. Struktura jezičnog znaka. Arbitrarnost i motiviranost znaka. Jezik kao sustav. Sinkronija i dijakronija. Sintagmatske i paradigmatske veze.  </w:t>
            </w:r>
          </w:p>
          <w:p w14:paraId="142AB928" w14:textId="2684405B" w:rsidR="0063729F" w:rsidRPr="0063729F" w:rsidRDefault="00B24A2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E869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Odjeci strukturalizma. Praška jezikoslovna škola. V. Matezius, J. Vahek, B. Gavranek, V. Skalička, B. Trnka, S. O. Karcevskij, N. S. Trubeckoj, R. O. Jakobson. Jezični sustav. Sinkronija i dijakronija. Jezične funkcije po R. Jakobsonu: emotivna, apelativna, referencijalna, poetska, fatička i metajezička. Funkcionalizam. Fonologija. Gramatika. Sintaksa. Jezik i društvo.  </w:t>
            </w:r>
          </w:p>
          <w:p w14:paraId="460DE8E1" w14:textId="37EB7845" w:rsidR="00E869C8" w:rsidRDefault="00B24A2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E869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Funkcionalizam i realizam A. Martineta. Danski strukturalizam (Kopenhaška ili Danska jezikoslovna škola) ili glosematika. Viggo Brøndal, Hans Jørgen Uldall, Louis Hjelmslev. Jezični sustav. Jezični znak.</w:t>
            </w:r>
            <w:r w:rsidR="00E869C8">
              <w:rPr>
                <w:rFonts w:ascii="Times New Roman" w:eastAsia="MS Gothic" w:hAnsi="Times New Roman" w:cs="Times New Roman"/>
                <w:sz w:val="18"/>
              </w:rPr>
              <w:t xml:space="preserve"> Jezik i govor. Jezik i logika. </w:t>
            </w:r>
          </w:p>
          <w:p w14:paraId="1EABE62B" w14:textId="2CBF233D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Američki strukturalizam (opisno jezikoslovlje). Leonard Bloomfield. Bloomfieldovci. Jezične razine. Jezik i govor. Gramatika. Morfologija. Fonologija. Distribucija. Metoda transformacije.</w:t>
            </w:r>
          </w:p>
          <w:p w14:paraId="43A9BEB6" w14:textId="11DB5059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Sovjetsko jezikoslovlje. N. Marr, I. I. Meščaninov, L. V. Ščerba. Postanak i razvoj jezika. Sintaktička tipologizacija jezika. Gramatika. Vrste riječi. Jezični sustav. Jezik i govor. Sintagma. Fonem.</w:t>
            </w:r>
          </w:p>
          <w:p w14:paraId="620623B5" w14:textId="7089683F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Suvremeno jezikoslovlje – pravci s kraja 20. st.: Generativno jezikoslovlje. Kognitivno jezikoslovlje. Jezikoslovna filozofija. Pragmatika. Kontaktno jezikoslovlje.</w:t>
            </w:r>
          </w:p>
          <w:p w14:paraId="0538D285" w14:textId="2C8B3A66"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Genetsko-tipološka klasifikacija jezika. Jezične porodice i skupine. Porodice jezika u jezikoslovnom atlasu. Indoeuropski jezici s posebnim osvrtom na (balto-) slavensku skupinu. Genealoška i morfološka klasifikacija jezika. Analitički i sintetički jezici. </w:t>
            </w:r>
          </w:p>
          <w:p w14:paraId="281D6CF6" w14:textId="77777777" w:rsidR="006A23F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24A28" w:rsidRPr="00B24A28">
              <w:rPr>
                <w:rFonts w:ascii="Times New Roman" w:eastAsia="MS Gothic" w:hAnsi="Times New Roman" w:cs="Times New Roman"/>
                <w:sz w:val="18"/>
              </w:rPr>
              <w:t>Hrvatsko jezikoslovlje. Predstavnici. Početci hrvatske leksikografije. Vrste rječnika.</w:t>
            </w:r>
          </w:p>
          <w:p w14:paraId="6FF0FB4D" w14:textId="51B0FF8E" w:rsidR="00B24A28" w:rsidRPr="0054346B" w:rsidRDefault="00B24A2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Ponavljanje i priprema za ispit.</w:t>
            </w:r>
          </w:p>
        </w:tc>
      </w:tr>
      <w:tr w:rsidR="009A284F" w:rsidRPr="009947BA" w14:paraId="24180BB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772DB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5212869" w14:textId="77777777" w:rsidR="009A284F" w:rsidRPr="009947BA" w:rsidRDefault="00E869C8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Hadžihalilović, S. 2015. Uvod u studij ruskoga jezika, SUZ, Zadar.</w:t>
            </w:r>
          </w:p>
        </w:tc>
      </w:tr>
      <w:tr w:rsidR="009A284F" w:rsidRPr="009947BA" w14:paraId="5507B4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85BDC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ACE366A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Glovacki-Bernardi Z. i dr., 2001., Uvod u lingvistiku, ŠK, </w:t>
            </w:r>
            <w:r>
              <w:rPr>
                <w:rFonts w:ascii="Times New Roman" w:eastAsia="MS Gothic" w:hAnsi="Times New Roman" w:cs="Times New Roman"/>
                <w:sz w:val="18"/>
              </w:rPr>
              <w:t>Zagreb.</w:t>
            </w:r>
          </w:p>
          <w:p w14:paraId="440A400C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Jakobson R., 2008., O jeziku, Disput, Zagreb.</w:t>
            </w:r>
          </w:p>
          <w:p w14:paraId="5847E765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Matasović R., 2001., Uvod u poredbenu lingvistiku, Matica Hrvatska, Zagreb.</w:t>
            </w:r>
          </w:p>
          <w:p w14:paraId="59850221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lastRenderedPageBreak/>
              <w:t>Koндрашов Н. А., 2006., История лингвистических учений: Учебное пособие, КомКнига, Москва.</w:t>
            </w:r>
          </w:p>
          <w:p w14:paraId="5EAF902A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Куликова И. С., Салмина Д. В., 2004., Обучающий словарь лингвистических терминов, Издательства: Наука, САГА</w:t>
            </w:r>
          </w:p>
          <w:p w14:paraId="103A95D8" w14:textId="77777777"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Михалев А. Б., 2007., Общее языкознание. История языкознания: путеводитель по лингвистике: конспект-справочник, Издательство Флинта-Наука, Москва.</w:t>
            </w:r>
          </w:p>
          <w:p w14:paraId="3293393D" w14:textId="77777777" w:rsidR="009A284F" w:rsidRPr="009947BA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t>Смирнов С. В., 2001., Отечественные филологи-слависты середины XVIII - начала XX вв., Флинта – Наука, Москва.</w:t>
            </w:r>
          </w:p>
        </w:tc>
      </w:tr>
      <w:tr w:rsidR="009A284F" w:rsidRPr="009947BA" w14:paraId="5806E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ACF5B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D5A9B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23765A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D15CB3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820AEDA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8E0C6C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54195C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242FCC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EE81AC2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0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95774B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B259495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BC1D48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602DB98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6AF1191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CEF2D4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01B022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72E615D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795A2CC2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37417F9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7C86AEB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EBAB3CF" w14:textId="77777777" w:rsidR="009A284F" w:rsidRPr="00C02454" w:rsidRDefault="007D46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B90B80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9F0EEB5" w14:textId="77777777" w:rsidR="009A284F" w:rsidRPr="00C02454" w:rsidRDefault="007D46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B0293DB" w14:textId="77777777" w:rsidR="009A284F" w:rsidRPr="00C02454" w:rsidRDefault="007D46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F4EC0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A9964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AF7CBB5" w14:textId="4B9C7ECD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domaći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B24A28"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14:paraId="3840486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B376371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6EEB8FF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1F3BEB66" w14:textId="173739C2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</w:t>
            </w:r>
            <w:r w:rsidR="002B4D91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14:paraId="58C27CF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51B224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5264D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986FFB0" w14:textId="0AEA3533" w:rsidR="009A284F" w:rsidRPr="00B7307A" w:rsidRDefault="002B4D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001C20">
              <w:rPr>
                <w:rFonts w:ascii="Times New Roman" w:hAnsi="Times New Roman" w:cs="Times New Roman"/>
                <w:sz w:val="18"/>
              </w:rPr>
              <w:t>-7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90" w:type="dxa"/>
            <w:gridSpan w:val="26"/>
            <w:vAlign w:val="center"/>
          </w:tcPr>
          <w:p w14:paraId="4B0BF74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7C4D97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FE1D4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BB65528" w14:textId="7D99809E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2B4D9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-8</w:t>
            </w:r>
            <w:r w:rsidR="002B4D9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90" w:type="dxa"/>
            <w:gridSpan w:val="26"/>
            <w:vAlign w:val="center"/>
          </w:tcPr>
          <w:p w14:paraId="7CEDBEF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7066402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5D8415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44F7189" w14:textId="584D1429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2B4D9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-9</w:t>
            </w:r>
            <w:r w:rsidR="002B4D91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90" w:type="dxa"/>
            <w:gridSpan w:val="26"/>
            <w:vAlign w:val="center"/>
          </w:tcPr>
          <w:p w14:paraId="66C360D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34523E8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DB7757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2229F6A" w14:textId="6B0ED7D6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2B4D91"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6390" w:type="dxa"/>
            <w:gridSpan w:val="26"/>
            <w:vAlign w:val="center"/>
          </w:tcPr>
          <w:p w14:paraId="254A740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6B7D67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35C94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476F1B8" w14:textId="77777777" w:rsidR="009A284F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2240CA5" w14:textId="77777777" w:rsidR="009A284F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C05BF88" w14:textId="77777777" w:rsidR="009A284F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391709D" w14:textId="77777777" w:rsidR="009A284F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D9A1752" w14:textId="77777777" w:rsidR="009A284F" w:rsidRPr="009947BA" w:rsidRDefault="007D46C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25CFAE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08BF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BA1817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DF16F2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242F8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E3F4B6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6D3D523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486E11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577021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198A73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853C7E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1293B2C" w14:textId="4776855E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2B5F677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EAB0B" w14:textId="77777777" w:rsidR="007D46C5" w:rsidRDefault="007D46C5" w:rsidP="009947BA">
      <w:pPr>
        <w:spacing w:before="0" w:after="0"/>
      </w:pPr>
      <w:r>
        <w:separator/>
      </w:r>
    </w:p>
  </w:endnote>
  <w:endnote w:type="continuationSeparator" w:id="0">
    <w:p w14:paraId="21082400" w14:textId="77777777" w:rsidR="007D46C5" w:rsidRDefault="007D46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3C858" w14:textId="77777777" w:rsidR="007D46C5" w:rsidRDefault="007D46C5" w:rsidP="009947BA">
      <w:pPr>
        <w:spacing w:before="0" w:after="0"/>
      </w:pPr>
      <w:r>
        <w:separator/>
      </w:r>
    </w:p>
  </w:footnote>
  <w:footnote w:type="continuationSeparator" w:id="0">
    <w:p w14:paraId="60D33AB0" w14:textId="77777777" w:rsidR="007D46C5" w:rsidRDefault="007D46C5" w:rsidP="009947BA">
      <w:pPr>
        <w:spacing w:before="0" w:after="0"/>
      </w:pPr>
      <w:r>
        <w:continuationSeparator/>
      </w:r>
    </w:p>
  </w:footnote>
  <w:footnote w:id="1">
    <w:p w14:paraId="5C700E3F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3A29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A1284" wp14:editId="6305468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A86F5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503636" wp14:editId="273C8F9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4706E37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8411025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3151EF3" w14:textId="77777777" w:rsidR="0079745E" w:rsidRDefault="0079745E" w:rsidP="0079745E">
    <w:pPr>
      <w:pStyle w:val="Header"/>
    </w:pPr>
  </w:p>
  <w:p w14:paraId="3C51435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1C20"/>
    <w:rsid w:val="0001045D"/>
    <w:rsid w:val="0004055A"/>
    <w:rsid w:val="0006193B"/>
    <w:rsid w:val="000A790E"/>
    <w:rsid w:val="000C0578"/>
    <w:rsid w:val="000C6624"/>
    <w:rsid w:val="0010332B"/>
    <w:rsid w:val="00107244"/>
    <w:rsid w:val="00141B81"/>
    <w:rsid w:val="001443A2"/>
    <w:rsid w:val="00150B32"/>
    <w:rsid w:val="00197510"/>
    <w:rsid w:val="00204F5B"/>
    <w:rsid w:val="00226138"/>
    <w:rsid w:val="0022722C"/>
    <w:rsid w:val="002738CD"/>
    <w:rsid w:val="0028545A"/>
    <w:rsid w:val="00286E19"/>
    <w:rsid w:val="002B4D91"/>
    <w:rsid w:val="002E1CE6"/>
    <w:rsid w:val="002F2D22"/>
    <w:rsid w:val="00326091"/>
    <w:rsid w:val="0035333E"/>
    <w:rsid w:val="00357643"/>
    <w:rsid w:val="00371634"/>
    <w:rsid w:val="00386E9C"/>
    <w:rsid w:val="00393964"/>
    <w:rsid w:val="003A3E41"/>
    <w:rsid w:val="003A3FA8"/>
    <w:rsid w:val="003B7B91"/>
    <w:rsid w:val="003F11B6"/>
    <w:rsid w:val="003F17B8"/>
    <w:rsid w:val="00450107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2328F"/>
    <w:rsid w:val="00623A57"/>
    <w:rsid w:val="0063729F"/>
    <w:rsid w:val="00684BBC"/>
    <w:rsid w:val="006A23FF"/>
    <w:rsid w:val="006B4920"/>
    <w:rsid w:val="006C7297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6C5"/>
    <w:rsid w:val="007D4D2D"/>
    <w:rsid w:val="00865776"/>
    <w:rsid w:val="00874D5D"/>
    <w:rsid w:val="00891C60"/>
    <w:rsid w:val="008942F0"/>
    <w:rsid w:val="008A1333"/>
    <w:rsid w:val="008A3541"/>
    <w:rsid w:val="008D45DB"/>
    <w:rsid w:val="0090214F"/>
    <w:rsid w:val="009163E6"/>
    <w:rsid w:val="009760E8"/>
    <w:rsid w:val="00987361"/>
    <w:rsid w:val="009947BA"/>
    <w:rsid w:val="00997F41"/>
    <w:rsid w:val="009A284F"/>
    <w:rsid w:val="009C56B1"/>
    <w:rsid w:val="009D5226"/>
    <w:rsid w:val="009E2FD4"/>
    <w:rsid w:val="00A311E0"/>
    <w:rsid w:val="00A43AE2"/>
    <w:rsid w:val="00A9132B"/>
    <w:rsid w:val="00AA08C1"/>
    <w:rsid w:val="00AA1510"/>
    <w:rsid w:val="00AA1A5A"/>
    <w:rsid w:val="00AA20FB"/>
    <w:rsid w:val="00AD23FB"/>
    <w:rsid w:val="00B24A28"/>
    <w:rsid w:val="00B4202A"/>
    <w:rsid w:val="00B553E5"/>
    <w:rsid w:val="00B612F8"/>
    <w:rsid w:val="00B71A57"/>
    <w:rsid w:val="00B7307A"/>
    <w:rsid w:val="00BC1D5D"/>
    <w:rsid w:val="00C02454"/>
    <w:rsid w:val="00C3477B"/>
    <w:rsid w:val="00C85956"/>
    <w:rsid w:val="00C9733D"/>
    <w:rsid w:val="00CA1632"/>
    <w:rsid w:val="00CA3783"/>
    <w:rsid w:val="00CB23F4"/>
    <w:rsid w:val="00CE4C86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69C8"/>
    <w:rsid w:val="00F02A8F"/>
    <w:rsid w:val="00F513E0"/>
    <w:rsid w:val="00F53E6F"/>
    <w:rsid w:val="00F566DA"/>
    <w:rsid w:val="00F84F5E"/>
    <w:rsid w:val="00FC2198"/>
    <w:rsid w:val="00FC283E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6486"/>
  <w15:docId w15:val="{9A9D5670-08A6-47C7-BB87-E83A066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3D5A-4221-44A8-BD45-990FD6C7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Sandra</cp:lastModifiedBy>
  <cp:revision>3</cp:revision>
  <dcterms:created xsi:type="dcterms:W3CDTF">2023-09-22T07:05:00Z</dcterms:created>
  <dcterms:modified xsi:type="dcterms:W3CDTF">2024-02-19T12:52:00Z</dcterms:modified>
</cp:coreProperties>
</file>