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101"/>
        <w:gridCol w:w="13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7A75D0" w:rsidP="007A75D0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Stilistik</w:t>
            </w:r>
            <w:r w:rsidR="00B029C1">
              <w:rPr>
                <w:rFonts w:ascii="Times New Roman" w:hAnsi="Times New Roman" w:cs="Times New Roman"/>
                <w:b/>
                <w:sz w:val="20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suvremenoga</w:t>
            </w:r>
            <w:r w:rsidR="00B029C1">
              <w:rPr>
                <w:rFonts w:ascii="Times New Roman" w:hAnsi="Times New Roman" w:cs="Times New Roman"/>
                <w:b/>
                <w:sz w:val="20"/>
              </w:rPr>
              <w:t xml:space="preserve"> ruskog jezika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BA053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Studij</w:t>
            </w:r>
            <w:r w:rsidR="00B029C1" w:rsidRPr="00B029C1">
              <w:rPr>
                <w:rFonts w:ascii="Times New Roman" w:hAnsi="Times New Roman" w:cs="Times New Roman"/>
                <w:sz w:val="20"/>
              </w:rPr>
              <w:t xml:space="preserve"> ruskoga jezika i književnosti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7A75D0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B029C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A150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D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A150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D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A150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A15033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D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A1503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D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A1503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C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A1503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C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A1503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A15033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A1503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D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A1503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A1503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D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A1503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A1503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A1503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C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A1503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1503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D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1503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A1503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A1503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1503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D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1503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1503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A1503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A1503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1503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A150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C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1503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D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A1503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1503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C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BC7A8D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9A284F" w:rsidRPr="00BC7A8D" w:rsidRDefault="007A75D0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21" w:type="dxa"/>
          </w:tcPr>
          <w:p w:rsidR="009A284F" w:rsidRPr="00BC7A8D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7A8D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3"/>
          </w:tcPr>
          <w:p w:rsidR="009A284F" w:rsidRPr="00BC7A8D" w:rsidRDefault="007A75D0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283" w:type="dxa"/>
            <w:gridSpan w:val="3"/>
          </w:tcPr>
          <w:p w:rsidR="009A284F" w:rsidRPr="00BC7A8D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7A8D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62" w:type="dxa"/>
            <w:gridSpan w:val="2"/>
          </w:tcPr>
          <w:p w:rsidR="009A284F" w:rsidRPr="00BC7A8D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BC7A8D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7A8D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1503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AF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BA0531" w:rsidRDefault="007A75D0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SK-007</w:t>
            </w:r>
            <w:r w:rsidR="00BA053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  <w:p w:rsidR="009A284F" w:rsidRDefault="007A75D0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  <w:r w:rsidR="00BA0531">
              <w:rPr>
                <w:rFonts w:ascii="Times New Roman" w:hAnsi="Times New Roman" w:cs="Times New Roman"/>
                <w:b/>
                <w:sz w:val="18"/>
                <w:szCs w:val="20"/>
              </w:rPr>
              <w:t>onedjeljk</w:t>
            </w:r>
            <w:r w:rsidR="0099438B">
              <w:rPr>
                <w:rFonts w:ascii="Times New Roman" w:hAnsi="Times New Roman" w:cs="Times New Roman"/>
                <w:b/>
                <w:sz w:val="18"/>
                <w:szCs w:val="20"/>
              </w:rPr>
              <w:t>om</w:t>
            </w:r>
            <w:r w:rsidR="00BA053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1</w:t>
            </w:r>
            <w:r w:rsidR="00DE7CFB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  <w:r w:rsidR="00BA0531">
              <w:rPr>
                <w:rFonts w:ascii="Times New Roman" w:hAnsi="Times New Roman" w:cs="Times New Roman"/>
                <w:b/>
                <w:sz w:val="18"/>
                <w:szCs w:val="20"/>
              </w:rPr>
              <w:t>:00-1</w:t>
            </w:r>
            <w:r w:rsidR="00DE7CFB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  <w:r w:rsidR="00BA0531">
              <w:rPr>
                <w:rFonts w:ascii="Times New Roman" w:hAnsi="Times New Roman" w:cs="Times New Roman"/>
                <w:b/>
                <w:sz w:val="18"/>
                <w:szCs w:val="20"/>
              </w:rPr>
              <w:t>:00</w:t>
            </w:r>
          </w:p>
          <w:p w:rsidR="007A75D0" w:rsidRDefault="007A75D0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SK-254</w:t>
            </w:r>
          </w:p>
          <w:p w:rsidR="007A75D0" w:rsidRDefault="007A75D0" w:rsidP="0099438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Petk</w:t>
            </w:r>
            <w:r w:rsidR="0099438B">
              <w:rPr>
                <w:rFonts w:ascii="Times New Roman" w:hAnsi="Times New Roman" w:cs="Times New Roman"/>
                <w:b/>
                <w:sz w:val="18"/>
                <w:szCs w:val="20"/>
              </w:rPr>
              <w:t>om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12:00-14:00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9438B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1F4EF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Ruski, 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9438B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2. listopada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BC7A8D" w:rsidP="007A75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7A75D0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. siječnja 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7A75D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A75D0">
              <w:rPr>
                <w:rFonts w:ascii="Times New Roman" w:hAnsi="Times New Roman" w:cs="Times New Roman"/>
                <w:sz w:val="18"/>
              </w:rPr>
              <w:t>Položeni kolegiji</w:t>
            </w:r>
            <w:r w:rsidRPr="007A75D0">
              <w:rPr>
                <w:rFonts w:ascii="Times New Roman" w:hAnsi="Times New Roman" w:cs="Times New Roman"/>
                <w:i/>
                <w:sz w:val="18"/>
              </w:rPr>
              <w:t xml:space="preserve"> Leksikologija ruskoga jezika </w:t>
            </w:r>
            <w:r w:rsidRPr="007A75D0">
              <w:rPr>
                <w:rFonts w:ascii="Times New Roman" w:hAnsi="Times New Roman" w:cs="Times New Roman"/>
                <w:sz w:val="18"/>
              </w:rPr>
              <w:t>i</w:t>
            </w:r>
            <w:r w:rsidRPr="007A75D0">
              <w:rPr>
                <w:rFonts w:ascii="Times New Roman" w:hAnsi="Times New Roman" w:cs="Times New Roman"/>
                <w:i/>
                <w:sz w:val="18"/>
              </w:rPr>
              <w:t xml:space="preserve"> Frazeologija ruskoga jezika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9943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9438B">
              <w:rPr>
                <w:rFonts w:ascii="Times New Roman" w:hAnsi="Times New Roman" w:cs="Times New Roman"/>
                <w:sz w:val="18"/>
              </w:rPr>
              <w:t>P</w:t>
            </w:r>
            <w:r w:rsidR="00BC7A8D" w:rsidRPr="0099438B">
              <w:rPr>
                <w:rFonts w:ascii="Times New Roman" w:hAnsi="Times New Roman" w:cs="Times New Roman"/>
                <w:sz w:val="18"/>
              </w:rPr>
              <w:t>rof. dr.</w:t>
            </w:r>
            <w:r w:rsidR="009F620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C7A8D" w:rsidRPr="0099438B">
              <w:rPr>
                <w:rFonts w:ascii="Times New Roman" w:hAnsi="Times New Roman" w:cs="Times New Roman"/>
                <w:sz w:val="18"/>
              </w:rPr>
              <w:t>sc. Marina Radčenko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BC7A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radcenko@unizd.hr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BC7A8D" w:rsidP="009943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</w:t>
            </w:r>
            <w:r w:rsidR="0099438B">
              <w:rPr>
                <w:rFonts w:ascii="Times New Roman" w:hAnsi="Times New Roman" w:cs="Times New Roman"/>
                <w:sz w:val="18"/>
              </w:rPr>
              <w:t>kom</w:t>
            </w:r>
            <w:r>
              <w:rPr>
                <w:rFonts w:ascii="Times New Roman" w:hAnsi="Times New Roman" w:cs="Times New Roman"/>
                <w:sz w:val="18"/>
              </w:rPr>
              <w:t xml:space="preserve"> 10:00-12:00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943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9438B">
              <w:rPr>
                <w:rFonts w:ascii="Times New Roman" w:hAnsi="Times New Roman" w:cs="Times New Roman"/>
                <w:sz w:val="18"/>
              </w:rPr>
              <w:t>Prof. dr.</w:t>
            </w:r>
            <w:r w:rsidR="009F620F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38B">
              <w:rPr>
                <w:rFonts w:ascii="Times New Roman" w:hAnsi="Times New Roman" w:cs="Times New Roman"/>
                <w:sz w:val="18"/>
              </w:rPr>
              <w:t>sc. Marina Radčenko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943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943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943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9438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150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8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150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8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150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8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15033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150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150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8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150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8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150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150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150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517AFC" w:rsidRDefault="00517AFC" w:rsidP="00517AFC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517AFC">
              <w:rPr>
                <w:rFonts w:ascii="Times New Roman" w:hAnsi="Times New Roman" w:cs="Times New Roman"/>
                <w:sz w:val="18"/>
              </w:rPr>
              <w:t>Nakon položenog ispita iz ovoga kolegija student će biti sposoban:</w:t>
            </w:r>
          </w:p>
          <w:p w:rsidR="007A75D0" w:rsidRPr="007A75D0" w:rsidRDefault="007A75D0" w:rsidP="0099438B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A75D0">
              <w:rPr>
                <w:rFonts w:ascii="Times New Roman" w:hAnsi="Times New Roman" w:cs="Times New Roman"/>
                <w:sz w:val="18"/>
              </w:rPr>
              <w:t>definirati i objasniti osnovne pojmove stilistike;</w:t>
            </w:r>
          </w:p>
          <w:p w:rsidR="007A75D0" w:rsidRPr="007A75D0" w:rsidRDefault="007A75D0" w:rsidP="0099438B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A75D0">
              <w:rPr>
                <w:rFonts w:ascii="Times New Roman" w:hAnsi="Times New Roman" w:cs="Times New Roman"/>
                <w:sz w:val="18"/>
              </w:rPr>
              <w:t>definirati i objasniti osnovne jezične karakteristike pojedinih funkcionalnih stilova suvremenoga ruskog jezika;</w:t>
            </w:r>
          </w:p>
          <w:p w:rsidR="007A75D0" w:rsidRPr="007A75D0" w:rsidRDefault="007A75D0" w:rsidP="0099438B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A75D0">
              <w:rPr>
                <w:rFonts w:ascii="Times New Roman" w:hAnsi="Times New Roman" w:cs="Times New Roman"/>
                <w:sz w:val="18"/>
              </w:rPr>
              <w:t>izdvojiti sličnosti i razlike koje postoje među funkcionalnim stilovima na leksičkoj, morfološkoj, tvorbenoj i sintaktičkoj razini;</w:t>
            </w:r>
          </w:p>
          <w:p w:rsidR="00785CAA" w:rsidRPr="00B4202A" w:rsidRDefault="007A75D0" w:rsidP="0099438B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A75D0">
              <w:rPr>
                <w:rFonts w:ascii="Times New Roman" w:hAnsi="Times New Roman" w:cs="Times New Roman"/>
                <w:sz w:val="18"/>
              </w:rPr>
              <w:t>samostalno pronalaziti i analizirati tekstove prema osobinama pojedinog funkcionalnog stila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48139E" w:rsidRPr="00F76563" w:rsidRDefault="0048139E" w:rsidP="004813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Generičke kompetencije</w:t>
            </w:r>
          </w:p>
          <w:p w:rsidR="0048139E" w:rsidRDefault="0048139E" w:rsidP="004813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bCs/>
                <w:sz w:val="18"/>
                <w:szCs w:val="18"/>
              </w:rPr>
              <w:t>Po završetku studija student će moći:</w:t>
            </w:r>
            <w:r w:rsidRPr="00F76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8139E" w:rsidRPr="0048139E" w:rsidRDefault="0048139E" w:rsidP="0048139E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</w:t>
            </w:r>
            <w:r w:rsidRPr="0048139E">
              <w:rPr>
                <w:rFonts w:ascii="Times New Roman" w:hAnsi="Times New Roman" w:cs="Times New Roman"/>
                <w:sz w:val="18"/>
              </w:rPr>
              <w:t xml:space="preserve">reirati i predstaviti nove ideje u području obrazovanja, prevođenja, turizma i poslovne komunikacije; </w:t>
            </w:r>
          </w:p>
          <w:p w:rsidR="0048139E" w:rsidRPr="0048139E" w:rsidRDefault="0048139E" w:rsidP="0048139E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p</w:t>
            </w:r>
            <w:r w:rsidRPr="0048139E">
              <w:rPr>
                <w:rFonts w:ascii="Times New Roman" w:hAnsi="Times New Roman" w:cs="Times New Roman"/>
                <w:sz w:val="18"/>
              </w:rPr>
              <w:t>redložiti sustav za poboljšanje kvalitete rada, kako samostalnog tako i timskog;</w:t>
            </w:r>
          </w:p>
          <w:p w:rsidR="0048139E" w:rsidRDefault="0048139E" w:rsidP="0048139E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</w:t>
            </w:r>
            <w:r w:rsidRPr="0048139E">
              <w:rPr>
                <w:rFonts w:ascii="Times New Roman" w:hAnsi="Times New Roman" w:cs="Times New Roman"/>
                <w:sz w:val="18"/>
              </w:rPr>
              <w:t>skutirati na C1 razini s ekspertima iz drugih područja.</w:t>
            </w:r>
          </w:p>
          <w:p w:rsidR="0048139E" w:rsidRDefault="0048139E" w:rsidP="0048139E">
            <w:pPr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8139E" w:rsidRPr="00F76563" w:rsidRDefault="0048139E" w:rsidP="0048139E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6563">
              <w:rPr>
                <w:rFonts w:ascii="Times New Roman" w:hAnsi="Times New Roman"/>
                <w:b/>
                <w:bCs/>
                <w:sz w:val="18"/>
                <w:szCs w:val="18"/>
              </w:rPr>
              <w:t>Stručne, specijalističke kompetencije</w:t>
            </w:r>
            <w:r w:rsidRPr="00F765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8139E" w:rsidRPr="00F76563" w:rsidRDefault="0048139E" w:rsidP="0048139E">
            <w:pPr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bCs/>
                <w:sz w:val="18"/>
                <w:szCs w:val="18"/>
              </w:rPr>
              <w:t>Po završetku studija student će moći:</w:t>
            </w:r>
            <w:r w:rsidRPr="00F765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48139E" w:rsidRPr="0048139E" w:rsidRDefault="0048139E" w:rsidP="0048139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48139E">
              <w:rPr>
                <w:rFonts w:ascii="Times New Roman" w:hAnsi="Times New Roman"/>
                <w:sz w:val="18"/>
                <w:szCs w:val="18"/>
              </w:rPr>
              <w:t>rimijeniti načela usvajanja drugoga jezika na temelju spoznaja dosadašnjih istraživanja;</w:t>
            </w:r>
          </w:p>
          <w:p w:rsidR="0048139E" w:rsidRPr="0048139E" w:rsidRDefault="0048139E" w:rsidP="0048139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 w:rsidRPr="0048139E">
              <w:rPr>
                <w:rFonts w:ascii="Times New Roman" w:hAnsi="Times New Roman"/>
                <w:sz w:val="18"/>
                <w:szCs w:val="18"/>
              </w:rPr>
              <w:t>očiti jezične pogreške kako u pismenoj tako i usmenoj komunikaciji;</w:t>
            </w:r>
          </w:p>
          <w:p w:rsidR="0048139E" w:rsidRPr="0048139E" w:rsidRDefault="0048139E" w:rsidP="0048139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Pr="0048139E">
              <w:rPr>
                <w:rFonts w:ascii="Times New Roman" w:hAnsi="Times New Roman"/>
                <w:sz w:val="18"/>
                <w:szCs w:val="18"/>
              </w:rPr>
              <w:t xml:space="preserve">dentificirati ključne čimbenike za donošenje odluka koji su u funkciji učinkovitoga procesa poučavanja; </w:t>
            </w:r>
          </w:p>
          <w:p w:rsidR="0048139E" w:rsidRDefault="0048139E" w:rsidP="0048139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48139E">
              <w:rPr>
                <w:rFonts w:ascii="Times New Roman" w:hAnsi="Times New Roman"/>
                <w:sz w:val="18"/>
                <w:szCs w:val="18"/>
              </w:rPr>
              <w:t>rimijeniti stečena znanja i iskustva iz područja obrazovanja na različitim vrstama izlaganja (stručnim skupovima i radionicama)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8139E" w:rsidRDefault="0048139E" w:rsidP="0048139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48139E">
              <w:rPr>
                <w:rFonts w:ascii="Times New Roman" w:hAnsi="Times New Roman"/>
                <w:sz w:val="18"/>
                <w:szCs w:val="18"/>
              </w:rPr>
              <w:t>azlikovati specifičnosti različitih vrsta prevođenja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8139E" w:rsidRDefault="0048139E" w:rsidP="0048139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39E">
              <w:rPr>
                <w:rFonts w:ascii="Times New Roman" w:hAnsi="Times New Roman"/>
                <w:sz w:val="18"/>
                <w:szCs w:val="18"/>
              </w:rPr>
              <w:t>primjenjivati specifične tehnike različitih vrsta prevođenja.</w:t>
            </w:r>
          </w:p>
          <w:p w:rsidR="00785CAA" w:rsidRPr="00B4202A" w:rsidRDefault="00785CAA" w:rsidP="00E750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150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150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150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8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150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150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7F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150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D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150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150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D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150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7F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150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150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D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150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150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A150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CE57F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CE57F5">
              <w:rPr>
                <w:rFonts w:ascii="Times New Roman" w:eastAsia="MS Gothic" w:hAnsi="Times New Roman" w:cs="Times New Roman"/>
                <w:sz w:val="18"/>
              </w:rPr>
              <w:t>Pohađanje i aktivno sudjelovanje na nastavi (nazočnost nastavi 75%</w:t>
            </w:r>
            <w:r w:rsidR="00DC2403">
              <w:rPr>
                <w:rFonts w:ascii="Times New Roman" w:eastAsia="MS Gothic" w:hAnsi="Times New Roman" w:cs="Times New Roman"/>
                <w:sz w:val="18"/>
              </w:rPr>
              <w:t>; 50% u slučaju kolizije</w:t>
            </w:r>
            <w:r w:rsidRPr="00CE57F5">
              <w:rPr>
                <w:rFonts w:ascii="Times New Roman" w:eastAsia="MS Gothic" w:hAnsi="Times New Roman" w:cs="Times New Roman"/>
                <w:sz w:val="18"/>
              </w:rPr>
              <w:t>), 3 pismena rada i 2 usmena izlaganja tijekom semestra.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A150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A150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A150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517AFC" w:rsidRDefault="00517AFC" w:rsidP="005E47F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517AFC" w:rsidRDefault="00517AFC" w:rsidP="007A75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CE57F5" w:rsidP="009205A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E57F5">
              <w:rPr>
                <w:rFonts w:ascii="Times New Roman" w:eastAsia="MS Gothic" w:hAnsi="Times New Roman" w:cs="Times New Roman"/>
                <w:sz w:val="18"/>
              </w:rPr>
              <w:t>Upoznavanje studenata s temeljnim pojmovima iz područja opće stilistike ruskog jezika, sa stilističkom raznovrsnošću suvremenoga ruskog jezika te s mogućnostima praktičnog korištenja tih spoznaja u svrhu jačanja jezične i govorne kompetencije.</w:t>
            </w:r>
            <w:r w:rsidR="00A7197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A71971" w:rsidRPr="00A71971">
              <w:rPr>
                <w:rFonts w:ascii="Times New Roman" w:eastAsia="MS Gothic" w:hAnsi="Times New Roman" w:cs="Times New Roman"/>
                <w:sz w:val="18"/>
              </w:rPr>
              <w:t>Stilistika kao lingvistička disciplina. Fonostilističko raslojavanje jezika. Stilska uporaba rječotvornih modela i rječotvornih morfema. Neutralan i stilistički obojen leksik. Stilistički potencijal leksika s ograničnom sferom upotrebe. Stilističke funkcije kronološki markiranog leksika. Funkcionalno-stilska markiranost morfoloških kategorija. Stilska uporaba sintaktičkih konstrukcija. Funkcionalni stilovi i podstilovi suvremenoga ruskog jezika.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A71971" w:rsidRDefault="00B069F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1.</w:t>
            </w:r>
            <w:r w:rsidR="00A71971" w:rsidRPr="00A71971">
              <w:rPr>
                <w:rFonts w:ascii="Times New Roman" w:eastAsia="MS Gothic" w:hAnsi="Times New Roman" w:cs="Times New Roman"/>
                <w:sz w:val="18"/>
              </w:rPr>
              <w:t xml:space="preserve"> Стилистика как лингвистическая дисциплина. Предмет стилистики, ее основная проблематика и методы исследования. Задачи преподавания стилистики.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A7197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A71971" w:rsidRPr="00A71971">
              <w:rPr>
                <w:rFonts w:ascii="Times New Roman" w:eastAsia="MS Gothic" w:hAnsi="Times New Roman" w:cs="Times New Roman"/>
                <w:sz w:val="18"/>
              </w:rPr>
              <w:t>Основные понятия, категории и проблемы стилистики. Стилистические коннотации и стилистические средства русского языка</w:t>
            </w:r>
            <w:r w:rsidR="00A71971" w:rsidRPr="009947B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A71971" w:rsidRPr="00A7197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9205A9" w:rsidRPr="0090278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A71971" w:rsidRPr="00A71971">
              <w:rPr>
                <w:rFonts w:ascii="Times New Roman" w:eastAsia="MS Gothic" w:hAnsi="Times New Roman" w:cs="Times New Roman"/>
                <w:sz w:val="18"/>
              </w:rPr>
              <w:t>Орфоэпические нормы и стилистические варианты произношения.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902783" w:rsidRPr="0090278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A71971" w:rsidRPr="00A71971">
              <w:rPr>
                <w:rFonts w:ascii="Times New Roman" w:eastAsia="MS Gothic" w:hAnsi="Times New Roman" w:cs="Times New Roman"/>
                <w:sz w:val="18"/>
              </w:rPr>
              <w:t>Стилистическое использование средств словообразования</w:t>
            </w:r>
            <w:r w:rsidR="00902783" w:rsidRPr="0090278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A71971" w:rsidRPr="00A71971">
              <w:rPr>
                <w:rFonts w:ascii="Times New Roman" w:eastAsia="MS Gothic" w:hAnsi="Times New Roman" w:cs="Times New Roman"/>
                <w:sz w:val="18"/>
              </w:rPr>
              <w:t>Лексические нормы. Стилистические варианты лексики и фразеологии</w:t>
            </w:r>
            <w:r w:rsidR="00902783" w:rsidRPr="0090278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A71971" w:rsidRPr="00A71971">
              <w:rPr>
                <w:rFonts w:ascii="Times New Roman" w:eastAsia="MS Gothic" w:hAnsi="Times New Roman" w:cs="Times New Roman"/>
                <w:sz w:val="18"/>
              </w:rPr>
              <w:t>Лексические образные средства. Характеристика основных тропов</w:t>
            </w:r>
            <w:r w:rsidR="00902783" w:rsidRPr="0090278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A71971" w:rsidRPr="00A71971">
              <w:rPr>
                <w:rFonts w:ascii="Times New Roman" w:eastAsia="MS Gothic" w:hAnsi="Times New Roman" w:cs="Times New Roman"/>
                <w:sz w:val="18"/>
              </w:rPr>
              <w:t>Морфологические нормы. Стилистические ресурсы морфологии</w:t>
            </w:r>
            <w:r w:rsidR="00902783" w:rsidRPr="0090278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A71971" w:rsidRPr="00A71971">
              <w:rPr>
                <w:rFonts w:ascii="Times New Roman" w:eastAsia="MS Gothic" w:hAnsi="Times New Roman" w:cs="Times New Roman"/>
                <w:sz w:val="18"/>
              </w:rPr>
              <w:t>Синтаксические нормы. Стилистическое использование синтаксических конструкций</w:t>
            </w:r>
            <w:r w:rsidR="00902783" w:rsidRPr="0090278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A71971" w:rsidRPr="00A71971">
              <w:rPr>
                <w:rFonts w:ascii="Times New Roman" w:eastAsia="MS Gothic" w:hAnsi="Times New Roman" w:cs="Times New Roman"/>
                <w:sz w:val="18"/>
              </w:rPr>
              <w:t>Характеристика функциональных стилей русского языка. Функционально-стилистический анализ текста</w:t>
            </w:r>
            <w:r w:rsidR="00902783" w:rsidRPr="0090278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A71971" w:rsidRPr="00A71971">
              <w:rPr>
                <w:rFonts w:ascii="Times New Roman" w:eastAsia="MS Gothic" w:hAnsi="Times New Roman" w:cs="Times New Roman"/>
                <w:sz w:val="18"/>
              </w:rPr>
              <w:t>Научный стиль</w:t>
            </w:r>
            <w:r w:rsidR="00902783" w:rsidRPr="0090278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A71971" w:rsidRPr="00A71971">
              <w:rPr>
                <w:rFonts w:ascii="Times New Roman" w:eastAsia="MS Gothic" w:hAnsi="Times New Roman" w:cs="Times New Roman"/>
                <w:sz w:val="18"/>
              </w:rPr>
              <w:t>Официально-деловой стиль.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A71971" w:rsidRPr="00A71971">
              <w:rPr>
                <w:rFonts w:ascii="Times New Roman" w:eastAsia="MS Gothic" w:hAnsi="Times New Roman" w:cs="Times New Roman"/>
                <w:sz w:val="18"/>
              </w:rPr>
              <w:t>Публицистический стиль</w:t>
            </w:r>
            <w:r w:rsidR="00902783" w:rsidRPr="0090278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A71971" w:rsidRPr="00A71971">
              <w:rPr>
                <w:rFonts w:ascii="Times New Roman" w:eastAsia="MS Gothic" w:hAnsi="Times New Roman" w:cs="Times New Roman"/>
                <w:sz w:val="18"/>
              </w:rPr>
              <w:t>Разговорный стиль</w:t>
            </w:r>
            <w:r w:rsidR="009205A9" w:rsidRPr="009205A9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A71971" w:rsidRPr="00A71971">
              <w:rPr>
                <w:rFonts w:ascii="Times New Roman" w:eastAsia="MS Gothic" w:hAnsi="Times New Roman" w:cs="Times New Roman"/>
                <w:sz w:val="18"/>
              </w:rPr>
              <w:t>Стиль художественной литературы</w:t>
            </w:r>
            <w:r w:rsidR="009205A9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A71971" w:rsidRPr="00A71971">
              <w:rPr>
                <w:rFonts w:ascii="Times New Roman" w:eastAsia="MS Gothic" w:hAnsi="Times New Roman" w:cs="Times New Roman"/>
                <w:sz w:val="18"/>
              </w:rPr>
              <w:t>Повторение пройденного материала и подготовка к экзамену</w:t>
            </w:r>
            <w:r w:rsidR="009205A9" w:rsidRPr="009205A9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CE57F5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8F4886" w:rsidRPr="008F4886" w:rsidRDefault="008F4886" w:rsidP="008F4886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797993">
              <w:rPr>
                <w:rFonts w:ascii="Times New Roman" w:eastAsia="MS Gothic" w:hAnsi="Times New Roman" w:cs="Times New Roman"/>
                <w:sz w:val="18"/>
              </w:rPr>
              <w:t>1</w:t>
            </w:r>
            <w:r w:rsidRPr="008F4886">
              <w:rPr>
                <w:rFonts w:ascii="Times New Roman" w:eastAsia="MS Gothic" w:hAnsi="Times New Roman" w:cs="Times New Roman"/>
                <w:sz w:val="18"/>
              </w:rPr>
              <w:t>. Радченко М. Практическая стилистика русского языка: учебное пособие. Zadar: Sveučilište u Zadru, 2017.</w:t>
            </w:r>
          </w:p>
          <w:p w:rsidR="008F4886" w:rsidRPr="008F4886" w:rsidRDefault="008F4886" w:rsidP="008F4886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F4886">
              <w:rPr>
                <w:rFonts w:ascii="Times New Roman" w:eastAsia="MS Gothic" w:hAnsi="Times New Roman" w:cs="Times New Roman"/>
                <w:sz w:val="18"/>
              </w:rPr>
              <w:t>2. Голуб И.Б. Русский язык и культура речи: учебное пособие. Москва: Логос, 2002.</w:t>
            </w:r>
          </w:p>
          <w:p w:rsidR="008F4886" w:rsidRPr="008F4886" w:rsidRDefault="008F4886" w:rsidP="008F4886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F4886">
              <w:rPr>
                <w:rFonts w:ascii="Times New Roman" w:eastAsia="MS Gothic" w:hAnsi="Times New Roman" w:cs="Times New Roman"/>
                <w:sz w:val="18"/>
              </w:rPr>
              <w:t>3. Голуб И.Б. Стилистика русского языка: учебное пособие. Москва: Айрис-пресс, 2010.</w:t>
            </w:r>
          </w:p>
          <w:p w:rsidR="008F4886" w:rsidRDefault="008F4886" w:rsidP="008F488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8F4886">
              <w:rPr>
                <w:rFonts w:ascii="Times New Roman" w:eastAsia="MS Gothic" w:hAnsi="Times New Roman" w:cs="Times New Roman"/>
                <w:sz w:val="18"/>
              </w:rPr>
              <w:t>4. Голуб И.Б. Упражнения по стилистике русского языка. Москва: Айрис-пресс, 2009.</w:t>
            </w:r>
            <w:r w:rsidRPr="00AC0945">
              <w:rPr>
                <w:rFonts w:ascii="Arial Narrow" w:hAnsi="Arial Narrow" w:cs="Arial"/>
              </w:rPr>
              <w:t xml:space="preserve"> </w:t>
            </w:r>
          </w:p>
          <w:p w:rsidR="00626B57" w:rsidRPr="009947BA" w:rsidRDefault="00626B57" w:rsidP="00626B5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F62874" w:rsidRPr="00F62874" w:rsidRDefault="00F62874" w:rsidP="00F62874">
            <w:pPr>
              <w:pStyle w:val="style4"/>
              <w:spacing w:before="0" w:beforeAutospacing="0" w:after="0" w:afterAutospacing="0"/>
              <w:jc w:val="both"/>
              <w:rPr>
                <w:rFonts w:eastAsia="MS Gothic"/>
                <w:sz w:val="18"/>
                <w:szCs w:val="22"/>
                <w:lang w:eastAsia="en-US"/>
              </w:rPr>
            </w:pPr>
            <w:r w:rsidRPr="00F62874">
              <w:rPr>
                <w:rFonts w:eastAsia="MS Gothic"/>
                <w:sz w:val="18"/>
                <w:szCs w:val="22"/>
                <w:lang w:eastAsia="en-US"/>
              </w:rPr>
              <w:t>1. Бердичевский А.Л., Соловьева Н.Н. Русский язык: сферы общения. Учебное пособие по стилистике для студентов-иностранцев. Москва: Русский язык. Курсы, 2002.</w:t>
            </w:r>
          </w:p>
          <w:p w:rsidR="00F62874" w:rsidRPr="00F62874" w:rsidRDefault="00F62874" w:rsidP="00F62874">
            <w:pPr>
              <w:pStyle w:val="style4"/>
              <w:spacing w:before="0" w:beforeAutospacing="0" w:after="0" w:afterAutospacing="0"/>
              <w:jc w:val="both"/>
              <w:rPr>
                <w:rFonts w:eastAsia="MS Gothic"/>
                <w:sz w:val="18"/>
                <w:szCs w:val="22"/>
                <w:lang w:eastAsia="en-US"/>
              </w:rPr>
            </w:pPr>
            <w:r w:rsidRPr="00F62874">
              <w:rPr>
                <w:rFonts w:eastAsia="MS Gothic"/>
                <w:sz w:val="18"/>
                <w:szCs w:val="22"/>
                <w:lang w:eastAsia="en-US"/>
              </w:rPr>
              <w:t>2. Горшков А.И. Русская стилистика. Стилистика текста и функциональная стилистика. Москва: АСТ. Астрель, 2006.</w:t>
            </w:r>
          </w:p>
          <w:p w:rsidR="00F62874" w:rsidRPr="00F62874" w:rsidRDefault="00F62874" w:rsidP="00F62874">
            <w:pPr>
              <w:pStyle w:val="style4"/>
              <w:spacing w:before="0" w:beforeAutospacing="0" w:after="0" w:afterAutospacing="0"/>
              <w:jc w:val="both"/>
              <w:rPr>
                <w:rFonts w:eastAsia="MS Gothic"/>
                <w:sz w:val="18"/>
                <w:szCs w:val="22"/>
                <w:lang w:eastAsia="en-US"/>
              </w:rPr>
            </w:pPr>
            <w:r w:rsidRPr="00F62874">
              <w:rPr>
                <w:rFonts w:eastAsia="MS Gothic"/>
                <w:sz w:val="18"/>
                <w:szCs w:val="22"/>
                <w:lang w:eastAsia="en-US"/>
              </w:rPr>
              <w:t>3. Кожина М.Н., Дускаева Л.П., Салимовский В.А. Стилистика русского языка: учебник. Москва: Флинта: Наука, 2012.</w:t>
            </w:r>
          </w:p>
          <w:p w:rsidR="00F62874" w:rsidRPr="00F62874" w:rsidRDefault="00F62874" w:rsidP="00F62874">
            <w:pPr>
              <w:pStyle w:val="style4"/>
              <w:spacing w:before="0" w:beforeAutospacing="0" w:after="0" w:afterAutospacing="0"/>
              <w:jc w:val="both"/>
              <w:rPr>
                <w:rFonts w:eastAsia="MS Gothic"/>
                <w:sz w:val="18"/>
                <w:szCs w:val="22"/>
                <w:lang w:eastAsia="en-US"/>
              </w:rPr>
            </w:pPr>
            <w:r w:rsidRPr="00F62874">
              <w:rPr>
                <w:rFonts w:eastAsia="MS Gothic"/>
                <w:sz w:val="18"/>
                <w:szCs w:val="22"/>
                <w:lang w:eastAsia="en-US"/>
              </w:rPr>
              <w:t>4. Лысакова И.П. Практическая стилистика русского языка. Для учащихся с неродным русским языком. Москва: Русский язык. Курсы, 2007.</w:t>
            </w:r>
          </w:p>
          <w:p w:rsidR="00F62874" w:rsidRPr="00F62874" w:rsidRDefault="00F62874" w:rsidP="00F62874">
            <w:pPr>
              <w:pStyle w:val="style4"/>
              <w:spacing w:before="0" w:beforeAutospacing="0" w:after="0" w:afterAutospacing="0"/>
              <w:jc w:val="both"/>
              <w:rPr>
                <w:rFonts w:eastAsia="MS Gothic"/>
                <w:sz w:val="18"/>
                <w:szCs w:val="22"/>
                <w:lang w:eastAsia="en-US"/>
              </w:rPr>
            </w:pPr>
            <w:r w:rsidRPr="00F62874">
              <w:rPr>
                <w:rFonts w:eastAsia="MS Gothic"/>
                <w:sz w:val="18"/>
                <w:szCs w:val="22"/>
                <w:lang w:eastAsia="en-US"/>
              </w:rPr>
              <w:t>5. Нормы русского литературного языка: учеб. пособие по культуре речи / под ред. Л.А. Константиновой. Москва: Флинта: Наука, 2010.</w:t>
            </w:r>
          </w:p>
          <w:p w:rsidR="00F62874" w:rsidRPr="00F62874" w:rsidRDefault="00F62874" w:rsidP="00F62874">
            <w:pPr>
              <w:rPr>
                <w:rFonts w:ascii="Times New Roman" w:eastAsia="MS Gothic" w:hAnsi="Times New Roman" w:cs="Times New Roman"/>
                <w:sz w:val="18"/>
              </w:rPr>
            </w:pPr>
            <w:r w:rsidRPr="00F62874">
              <w:rPr>
                <w:rFonts w:ascii="Times New Roman" w:eastAsia="MS Gothic" w:hAnsi="Times New Roman" w:cs="Times New Roman"/>
                <w:sz w:val="18"/>
              </w:rPr>
              <w:t>6. Солганик Г.Я. Практическая стилистика русского языка. Москва: Академия, 2006.</w:t>
            </w:r>
          </w:p>
          <w:p w:rsidR="009A284F" w:rsidRDefault="00F62874" w:rsidP="00F62874">
            <w:pPr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62874">
              <w:rPr>
                <w:rFonts w:ascii="Times New Roman" w:eastAsia="MS Gothic" w:hAnsi="Times New Roman" w:cs="Times New Roman"/>
                <w:sz w:val="18"/>
              </w:rPr>
              <w:t>7. Silić J. Funkcionalni stilovi hrvatskog</w:t>
            </w:r>
            <w:r>
              <w:rPr>
                <w:rFonts w:ascii="Times New Roman" w:eastAsia="MS Gothic" w:hAnsi="Times New Roman" w:cs="Times New Roman"/>
                <w:sz w:val="18"/>
              </w:rPr>
              <w:t>a jezika. Zagreb: Disput, 2006.</w:t>
            </w:r>
          </w:p>
          <w:p w:rsidR="00F62874" w:rsidRPr="009947BA" w:rsidRDefault="00F62874" w:rsidP="00F62874">
            <w:pPr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F62874" w:rsidRPr="00F62874" w:rsidRDefault="00F62874" w:rsidP="00F62874">
            <w:pPr>
              <w:pStyle w:val="style4"/>
              <w:spacing w:before="0" w:beforeAutospacing="0" w:after="0" w:afterAutospacing="0"/>
              <w:jc w:val="both"/>
              <w:rPr>
                <w:rFonts w:eastAsia="MS Gothic"/>
                <w:sz w:val="18"/>
                <w:szCs w:val="22"/>
                <w:lang w:eastAsia="en-US"/>
              </w:rPr>
            </w:pPr>
            <w:r w:rsidRPr="00F62874">
              <w:rPr>
                <w:rFonts w:eastAsia="MS Gothic"/>
                <w:sz w:val="18"/>
                <w:szCs w:val="22"/>
                <w:lang w:eastAsia="en-US"/>
              </w:rPr>
              <w:t>1. Голуб И.Б. Русский язык и культура речи: учебное пособие. Москва: Логос, 2002. URL: http://www.hi-edu.ru/e-books/xbook083/01/part-003.htm</w:t>
            </w:r>
          </w:p>
          <w:p w:rsidR="00F62874" w:rsidRPr="00F62874" w:rsidRDefault="00F62874" w:rsidP="00F62874">
            <w:pPr>
              <w:pStyle w:val="style4"/>
              <w:spacing w:before="0" w:beforeAutospacing="0" w:after="0" w:afterAutospacing="0"/>
              <w:jc w:val="both"/>
              <w:rPr>
                <w:rFonts w:eastAsia="MS Gothic"/>
                <w:sz w:val="18"/>
                <w:szCs w:val="22"/>
                <w:lang w:eastAsia="en-US"/>
              </w:rPr>
            </w:pPr>
            <w:r w:rsidRPr="00F62874">
              <w:rPr>
                <w:rFonts w:eastAsia="MS Gothic"/>
                <w:sz w:val="18"/>
                <w:szCs w:val="22"/>
                <w:lang w:eastAsia="en-US"/>
              </w:rPr>
              <w:t xml:space="preserve">2. Голуб И.Б. Стилистика русского языка: учебное пособие. Москва: Айрис-пресс, 2007. URL: </w:t>
            </w:r>
            <w:hyperlink r:id="rId8" w:history="1">
              <w:r w:rsidRPr="00F62874">
                <w:rPr>
                  <w:rFonts w:eastAsia="MS Gothic"/>
                  <w:sz w:val="18"/>
                  <w:szCs w:val="22"/>
                  <w:lang w:eastAsia="en-US"/>
                </w:rPr>
                <w:t>http://www.hi-edu.ru/e-books/xbook028/01/</w:t>
              </w:r>
            </w:hyperlink>
          </w:p>
          <w:p w:rsidR="00F62874" w:rsidRPr="00F62874" w:rsidRDefault="00F62874" w:rsidP="00F62874">
            <w:pPr>
              <w:pStyle w:val="style4"/>
              <w:spacing w:before="0" w:beforeAutospacing="0" w:after="0" w:afterAutospacing="0"/>
              <w:jc w:val="both"/>
              <w:rPr>
                <w:rFonts w:eastAsia="MS Gothic"/>
                <w:sz w:val="18"/>
                <w:szCs w:val="22"/>
                <w:lang w:eastAsia="en-US"/>
              </w:rPr>
            </w:pPr>
            <w:r w:rsidRPr="00F62874">
              <w:rPr>
                <w:rFonts w:eastAsia="MS Gothic"/>
                <w:sz w:val="18"/>
                <w:szCs w:val="22"/>
                <w:lang w:eastAsia="en-US"/>
              </w:rPr>
              <w:t xml:space="preserve">3. Голуб И.Б. Упражнения по стилистике русского языка. Москва: Айрис-пресс, 2009. URL: </w:t>
            </w:r>
            <w:hyperlink r:id="rId9" w:history="1">
              <w:r w:rsidRPr="00F62874">
                <w:rPr>
                  <w:rFonts w:eastAsia="MS Gothic"/>
                  <w:sz w:val="18"/>
                  <w:szCs w:val="22"/>
                  <w:lang w:eastAsia="en-US"/>
                </w:rPr>
                <w:t>http://www.gramotey.com/?open_file=1269023750</w:t>
              </w:r>
            </w:hyperlink>
          </w:p>
          <w:p w:rsidR="00F62874" w:rsidRPr="00F62874" w:rsidRDefault="00F62874" w:rsidP="00F62874">
            <w:pPr>
              <w:pStyle w:val="style4"/>
              <w:spacing w:before="0" w:beforeAutospacing="0" w:after="0" w:afterAutospacing="0"/>
              <w:jc w:val="both"/>
              <w:rPr>
                <w:rFonts w:eastAsia="MS Gothic"/>
                <w:sz w:val="18"/>
                <w:szCs w:val="22"/>
                <w:lang w:eastAsia="en-US"/>
              </w:rPr>
            </w:pPr>
            <w:r w:rsidRPr="00F62874">
              <w:rPr>
                <w:rFonts w:eastAsia="MS Gothic"/>
                <w:sz w:val="18"/>
                <w:szCs w:val="22"/>
                <w:lang w:eastAsia="en-US"/>
              </w:rPr>
              <w:t>4. Словари и энциклопедии на Академике. URL: http://dic.academic.ru/</w:t>
            </w:r>
          </w:p>
          <w:p w:rsidR="00626B57" w:rsidRPr="00F62874" w:rsidRDefault="00F62874" w:rsidP="00F62874">
            <w:pPr>
              <w:pStyle w:val="style4"/>
              <w:spacing w:before="0" w:beforeAutospacing="0" w:after="0" w:afterAutospacing="0"/>
              <w:jc w:val="both"/>
              <w:rPr>
                <w:rFonts w:eastAsia="MS Gothic"/>
                <w:sz w:val="18"/>
                <w:szCs w:val="22"/>
                <w:lang w:eastAsia="en-US"/>
              </w:rPr>
            </w:pPr>
            <w:r w:rsidRPr="00F62874">
              <w:rPr>
                <w:rFonts w:eastAsia="MS Gothic"/>
                <w:sz w:val="18"/>
                <w:szCs w:val="22"/>
                <w:lang w:eastAsia="en-US"/>
              </w:rPr>
              <w:t xml:space="preserve">5. Справочно-информационный портал ГРАМОТА.РУ - русский язык для всех. URL: http://www.gramota.ru/ 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A1503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A1503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B5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A1503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A1503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A1503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A1503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B5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A1503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A1503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A1503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A1503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651A9A" w:rsidP="00651A9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51A9A">
              <w:rPr>
                <w:rFonts w:ascii="Times New Roman" w:eastAsia="MS Gothic" w:hAnsi="Times New Roman" w:cs="Times New Roman"/>
                <w:sz w:val="18"/>
              </w:rPr>
              <w:t>Završni usmeni ispit (60 %), 3 pismena rada i 2 usmena izlaganja tijekom semestra (40%).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249F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0-64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249F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65-74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249F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75-84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249F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85-94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249F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95-100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A150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A150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A150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A150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A150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0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033" w:rsidRDefault="00A15033" w:rsidP="009947BA">
      <w:pPr>
        <w:spacing w:before="0" w:after="0"/>
      </w:pPr>
      <w:r>
        <w:separator/>
      </w:r>
    </w:p>
  </w:endnote>
  <w:endnote w:type="continuationSeparator" w:id="0">
    <w:p w:rsidR="00A15033" w:rsidRDefault="00A1503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033" w:rsidRDefault="00A15033" w:rsidP="009947BA">
      <w:pPr>
        <w:spacing w:before="0" w:after="0"/>
      </w:pPr>
      <w:r>
        <w:separator/>
      </w:r>
    </w:p>
  </w:footnote>
  <w:footnote w:type="continuationSeparator" w:id="0">
    <w:p w:rsidR="00A15033" w:rsidRDefault="00A15033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7D12"/>
    <w:multiLevelType w:val="hybridMultilevel"/>
    <w:tmpl w:val="D7E6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0067A"/>
    <w:multiLevelType w:val="hybridMultilevel"/>
    <w:tmpl w:val="49A0DD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33F7B"/>
    <w:multiLevelType w:val="hybridMultilevel"/>
    <w:tmpl w:val="26AE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146A9"/>
    <w:multiLevelType w:val="hybridMultilevel"/>
    <w:tmpl w:val="EBD4E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82CA3"/>
    <w:multiLevelType w:val="hybridMultilevel"/>
    <w:tmpl w:val="4868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249F2"/>
    <w:rsid w:val="001443A2"/>
    <w:rsid w:val="00150B32"/>
    <w:rsid w:val="00197510"/>
    <w:rsid w:val="001F4EFE"/>
    <w:rsid w:val="0022722C"/>
    <w:rsid w:val="0028545A"/>
    <w:rsid w:val="002E1CE6"/>
    <w:rsid w:val="002F2D22"/>
    <w:rsid w:val="00316828"/>
    <w:rsid w:val="00326091"/>
    <w:rsid w:val="00357643"/>
    <w:rsid w:val="00371634"/>
    <w:rsid w:val="00375545"/>
    <w:rsid w:val="00386E9C"/>
    <w:rsid w:val="00393964"/>
    <w:rsid w:val="003A3E41"/>
    <w:rsid w:val="003A3FA8"/>
    <w:rsid w:val="003B064C"/>
    <w:rsid w:val="003F11B6"/>
    <w:rsid w:val="003F17B8"/>
    <w:rsid w:val="00453362"/>
    <w:rsid w:val="00461219"/>
    <w:rsid w:val="00470F6D"/>
    <w:rsid w:val="0048139E"/>
    <w:rsid w:val="00483BC3"/>
    <w:rsid w:val="004923F4"/>
    <w:rsid w:val="004B553E"/>
    <w:rsid w:val="004C00AB"/>
    <w:rsid w:val="00517AFC"/>
    <w:rsid w:val="005353ED"/>
    <w:rsid w:val="005514C3"/>
    <w:rsid w:val="005D3518"/>
    <w:rsid w:val="005E1668"/>
    <w:rsid w:val="005E47F7"/>
    <w:rsid w:val="005F6E0B"/>
    <w:rsid w:val="0062328F"/>
    <w:rsid w:val="00626B57"/>
    <w:rsid w:val="00651A9A"/>
    <w:rsid w:val="00684BBC"/>
    <w:rsid w:val="006B3784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993"/>
    <w:rsid w:val="00797B40"/>
    <w:rsid w:val="007A0454"/>
    <w:rsid w:val="007A75D0"/>
    <w:rsid w:val="007C43A4"/>
    <w:rsid w:val="007D4D2D"/>
    <w:rsid w:val="00865776"/>
    <w:rsid w:val="00874D5D"/>
    <w:rsid w:val="00891C60"/>
    <w:rsid w:val="008942F0"/>
    <w:rsid w:val="008A3541"/>
    <w:rsid w:val="008C4381"/>
    <w:rsid w:val="008D45DB"/>
    <w:rsid w:val="008E2B57"/>
    <w:rsid w:val="008F4886"/>
    <w:rsid w:val="0090214F"/>
    <w:rsid w:val="00902783"/>
    <w:rsid w:val="009163E6"/>
    <w:rsid w:val="009205A9"/>
    <w:rsid w:val="009760E8"/>
    <w:rsid w:val="009865B3"/>
    <w:rsid w:val="0099438B"/>
    <w:rsid w:val="009947BA"/>
    <w:rsid w:val="00997F41"/>
    <w:rsid w:val="009A284F"/>
    <w:rsid w:val="009C56B1"/>
    <w:rsid w:val="009D5226"/>
    <w:rsid w:val="009E2FD4"/>
    <w:rsid w:val="009F620F"/>
    <w:rsid w:val="00A15033"/>
    <w:rsid w:val="00A71971"/>
    <w:rsid w:val="00A9132B"/>
    <w:rsid w:val="00AA1A5A"/>
    <w:rsid w:val="00AD23FB"/>
    <w:rsid w:val="00B029C1"/>
    <w:rsid w:val="00B069F1"/>
    <w:rsid w:val="00B4202A"/>
    <w:rsid w:val="00B612F8"/>
    <w:rsid w:val="00B6160E"/>
    <w:rsid w:val="00B71A57"/>
    <w:rsid w:val="00B7307A"/>
    <w:rsid w:val="00BA0531"/>
    <w:rsid w:val="00BC7A8D"/>
    <w:rsid w:val="00C02454"/>
    <w:rsid w:val="00C3477B"/>
    <w:rsid w:val="00C85956"/>
    <w:rsid w:val="00C9733D"/>
    <w:rsid w:val="00CA3783"/>
    <w:rsid w:val="00CB23F4"/>
    <w:rsid w:val="00CE57F5"/>
    <w:rsid w:val="00CF5EFB"/>
    <w:rsid w:val="00D136E4"/>
    <w:rsid w:val="00D5334D"/>
    <w:rsid w:val="00D5523D"/>
    <w:rsid w:val="00D944DF"/>
    <w:rsid w:val="00DC1E00"/>
    <w:rsid w:val="00DC2403"/>
    <w:rsid w:val="00DD110C"/>
    <w:rsid w:val="00DE6D53"/>
    <w:rsid w:val="00DE7CFB"/>
    <w:rsid w:val="00E06E39"/>
    <w:rsid w:val="00E07D73"/>
    <w:rsid w:val="00E10BBD"/>
    <w:rsid w:val="00E17D18"/>
    <w:rsid w:val="00E30E67"/>
    <w:rsid w:val="00E738A4"/>
    <w:rsid w:val="00E75077"/>
    <w:rsid w:val="00F02A8F"/>
    <w:rsid w:val="00F513E0"/>
    <w:rsid w:val="00F566DA"/>
    <w:rsid w:val="00F62874"/>
    <w:rsid w:val="00F84F5E"/>
    <w:rsid w:val="00FA2C58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style4">
    <w:name w:val="style4"/>
    <w:basedOn w:val="Normal"/>
    <w:rsid w:val="008F48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-edu.ru/e-books/xbook028/0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otey.com/?open_file=126902375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08006-70E9-448D-92AE-710733E9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Marina</cp:lastModifiedBy>
  <cp:revision>16</cp:revision>
  <dcterms:created xsi:type="dcterms:W3CDTF">2019-09-20T13:00:00Z</dcterms:created>
  <dcterms:modified xsi:type="dcterms:W3CDTF">2019-09-29T11:36:00Z</dcterms:modified>
</cp:coreProperties>
</file>