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0B2670AC" w:rsidR="004B553E" w:rsidRPr="00AA0CC8" w:rsidRDefault="00217DF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A0CC8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115B3D9A" w:rsidR="004B553E" w:rsidRPr="0017531F" w:rsidRDefault="00217DFB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860B7B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860B7B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5CBD307A" w:rsidR="004B553E" w:rsidRPr="00AA0CC8" w:rsidRDefault="00217DF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A0CC8">
              <w:rPr>
                <w:rFonts w:ascii="Merriweather" w:hAnsi="Merriweather" w:cs="Times New Roman"/>
                <w:sz w:val="18"/>
                <w:szCs w:val="18"/>
              </w:rPr>
              <w:t>Povijest Venecije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60F9A8C9" w:rsidR="004B553E" w:rsidRPr="00AA0CC8" w:rsidRDefault="00217DFB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AA0CC8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66CA38EA" w:rsidR="004B553E" w:rsidRPr="00AA0CC8" w:rsidRDefault="00860B7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prijediplomski jednopredmetni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10CEF72D" w:rsidR="004B553E" w:rsidRPr="0017531F" w:rsidRDefault="00E75EB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C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860B7B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E75EB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E75EB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E75EB4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006586DC" w:rsidR="004B553E" w:rsidRPr="0017531F" w:rsidRDefault="00E75EB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C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F68F358" w:rsidR="004B553E" w:rsidRPr="0017531F" w:rsidRDefault="00E75EB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C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2AA6CC29" w:rsidR="004B553E" w:rsidRPr="0017531F" w:rsidRDefault="00E75EB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C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E75EB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E75EB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3941329C" w:rsidR="004B553E" w:rsidRPr="0017531F" w:rsidRDefault="00E75EB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F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E75EB4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38BE2CC4" w:rsidR="004B553E" w:rsidRPr="0017531F" w:rsidRDefault="00E75EB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F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E75EB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0676AF5C" w:rsidR="004B553E" w:rsidRPr="0017531F" w:rsidRDefault="00E75EB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F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E75EB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16F6BFC0" w:rsidR="004B553E" w:rsidRPr="0017531F" w:rsidRDefault="00E75EB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C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E75EB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77777777" w:rsidR="00393964" w:rsidRPr="0017531F" w:rsidRDefault="00E75EB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2B587F0C" w:rsidR="00393964" w:rsidRPr="0017531F" w:rsidRDefault="00E75EB4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F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25517330" w:rsidR="00393964" w:rsidRPr="0017531F" w:rsidRDefault="00E75EB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5B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E75EB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27142B28" w:rsidR="00393964" w:rsidRPr="0017531F" w:rsidRDefault="00E75EB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F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4BC87007" w:rsidR="00453362" w:rsidRPr="0017531F" w:rsidRDefault="00217DFB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637E95DB" w:rsidR="00453362" w:rsidRPr="0017531F" w:rsidRDefault="00217DFB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0A47E02F" w:rsidR="00453362" w:rsidRPr="0017531F" w:rsidRDefault="00217DFB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20D28A19" w:rsidR="00453362" w:rsidRPr="0017531F" w:rsidRDefault="00E75EB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F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6EED2434" w:rsidR="00453362" w:rsidRPr="00AA0CC8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48089F20" w:rsidR="00453362" w:rsidRPr="00AA0CC8" w:rsidRDefault="00217DF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A0CC8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5CE4766A" w:rsidR="00217DFB" w:rsidRPr="00AA0CC8" w:rsidRDefault="00860B7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217DFB" w:rsidRPr="00AA0CC8">
              <w:rPr>
                <w:rFonts w:ascii="Merriweather" w:hAnsi="Merriweather" w:cs="Times New Roman"/>
                <w:sz w:val="18"/>
                <w:szCs w:val="18"/>
              </w:rPr>
              <w:t>. 10. 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217DFB" w:rsidRPr="00AA0CC8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7ABA8286" w:rsidR="00217DFB" w:rsidRPr="00AA0CC8" w:rsidRDefault="00217DF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A0CC8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="00860B7B">
              <w:rPr>
                <w:rFonts w:ascii="Merriweather" w:hAnsi="Merriweather" w:cs="Times New Roman"/>
                <w:sz w:val="18"/>
                <w:szCs w:val="18"/>
              </w:rPr>
              <w:t>6</w:t>
            </w:r>
            <w:r w:rsidRPr="00AA0CC8">
              <w:rPr>
                <w:rFonts w:ascii="Merriweather" w:hAnsi="Merriweather" w:cs="Times New Roman"/>
                <w:sz w:val="18"/>
                <w:szCs w:val="18"/>
              </w:rPr>
              <w:t>. 1. 202</w:t>
            </w:r>
            <w:r w:rsidR="00860B7B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AA0CC8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5E79AB30" w:rsidR="00453362" w:rsidRPr="00AA0CC8" w:rsidRDefault="00217DF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A0CC8">
              <w:rPr>
                <w:rFonts w:ascii="Merriweather" w:hAnsi="Merriweather" w:cs="Times New Roman"/>
                <w:sz w:val="18"/>
                <w:szCs w:val="18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7CA94339" w:rsidR="00453362" w:rsidRPr="00AA0CC8" w:rsidRDefault="00217DF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A0CC8">
              <w:rPr>
                <w:rFonts w:ascii="Merriweather" w:hAnsi="Merriweather" w:cs="Times New Roman"/>
                <w:sz w:val="18"/>
                <w:szCs w:val="18"/>
              </w:rPr>
              <w:t>Prof. dr. sc. Serđo Dokoza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484EC67" w14:textId="294C47B2" w:rsidR="00453362" w:rsidRPr="00AA0CC8" w:rsidRDefault="00E75EB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0" w:history="1">
              <w:r w:rsidR="00217DFB" w:rsidRPr="00AA0CC8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sdokoza@unizd.hr</w:t>
              </w:r>
            </w:hyperlink>
          </w:p>
          <w:p w14:paraId="66D33DC5" w14:textId="77777777" w:rsidR="00217DFB" w:rsidRPr="00AA0CC8" w:rsidRDefault="00217DF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A6DE748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0BC89DE2" w:rsidR="00453362" w:rsidRPr="0017531F" w:rsidRDefault="00E75EB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F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675E4AA3" w:rsidR="00453362" w:rsidRPr="0017531F" w:rsidRDefault="00E75EB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F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E75EB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E75EB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E75EB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17531F" w:rsidRDefault="00E75EB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E75EB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E75EB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E75EB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E75EB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3700262" w14:textId="77777777" w:rsidR="00217DFB" w:rsidRPr="00AA0CC8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A0CC8">
              <w:rPr>
                <w:rFonts w:ascii="Merriweather" w:hAnsi="Merriweather" w:cs="Times New Roman"/>
                <w:sz w:val="18"/>
                <w:szCs w:val="18"/>
              </w:rPr>
              <w:t>upoznavanje s temeljnim povijesnim procesima koji su omogućili pojavu fenomena Venecije.</w:t>
            </w:r>
          </w:p>
          <w:p w14:paraId="4B181FC6" w14:textId="77777777" w:rsidR="00217DFB" w:rsidRPr="00AA0CC8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A0CC8">
              <w:rPr>
                <w:rFonts w:ascii="Merriweather" w:hAnsi="Merriweather" w:cs="Times New Roman"/>
                <w:sz w:val="18"/>
                <w:szCs w:val="18"/>
              </w:rPr>
              <w:t>-upoznavanje s fenomenom komune, njenim arhetipskim obrascem i odstupanjima koji se susreću u Veneciji.</w:t>
            </w:r>
          </w:p>
          <w:p w14:paraId="7787D547" w14:textId="77777777" w:rsidR="00217DFB" w:rsidRPr="00AA0CC8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A0CC8">
              <w:rPr>
                <w:rFonts w:ascii="Merriweather" w:hAnsi="Merriweather" w:cs="Times New Roman"/>
                <w:sz w:val="18"/>
                <w:szCs w:val="18"/>
              </w:rPr>
              <w:t>-upoznavanjem sa širinom i važnošću Venecije i njena djelovanja unutar zapadne civilizacije.</w:t>
            </w:r>
          </w:p>
          <w:p w14:paraId="310E09A4" w14:textId="77777777" w:rsidR="00217DFB" w:rsidRPr="00AA0CC8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A0CC8">
              <w:rPr>
                <w:rFonts w:ascii="Merriweather" w:hAnsi="Merriweather" w:cs="Times New Roman"/>
                <w:sz w:val="18"/>
                <w:szCs w:val="18"/>
              </w:rPr>
              <w:t>-utvrđivanje dodira Venecije s hrvatskim krajevima i posebnosti trenutaka u kojima se to zbilo.</w:t>
            </w:r>
          </w:p>
          <w:p w14:paraId="0294B45F" w14:textId="77777777" w:rsidR="00217DFB" w:rsidRPr="00AA0CC8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A0CC8">
              <w:rPr>
                <w:rFonts w:ascii="Merriweather" w:hAnsi="Merriweather" w:cs="Times New Roman"/>
                <w:sz w:val="18"/>
                <w:szCs w:val="18"/>
              </w:rPr>
              <w:t>-upoznavanje sa širinom literature koja može poslužiti kako pri proučavanju Venecije tako i pri uočavanju pravila njena djelovanja u našim krajevima.</w:t>
            </w:r>
          </w:p>
          <w:p w14:paraId="13E2A08B" w14:textId="1DD8412F" w:rsidR="00310F9A" w:rsidRPr="0017531F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AA0CC8">
              <w:rPr>
                <w:rFonts w:ascii="Merriweather" w:hAnsi="Merriweather" w:cs="Times New Roman"/>
                <w:sz w:val="18"/>
                <w:szCs w:val="18"/>
              </w:rPr>
              <w:t>-steći će osnove jedne male ali vrlo zanimljive kulture koja se razvila na temeljima miješanja istoka i zapada, kakva je ona Mletačka. U tom pravcu usvojit će i određen broj podataka iz povijesti umjetnosti i gospodarske povijesti.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CED99B9" w14:textId="77777777" w:rsidR="008845FC" w:rsidRPr="004F7878" w:rsidRDefault="008845FC" w:rsidP="008845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PPJ1 – ispričati jasno i koncizno osnovni tijek povijesnih zbivanja od najstarijih vremena do suvremenosti, </w:t>
            </w:r>
          </w:p>
          <w:p w14:paraId="222F4858" w14:textId="77777777" w:rsidR="008845FC" w:rsidRPr="004F7878" w:rsidRDefault="008845FC" w:rsidP="008845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0AF70E4C" w14:textId="77777777" w:rsidR="008845FC" w:rsidRPr="004F7878" w:rsidRDefault="008845FC" w:rsidP="008845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lastRenderedPageBreak/>
              <w:t xml:space="preserve">PPJ3 – zapamtiti ključne osobe iz pojedinih povijesnih razdoblja i prepričati temeljne podatke o njima, </w:t>
            </w:r>
          </w:p>
          <w:p w14:paraId="42EC212C" w14:textId="77777777" w:rsidR="008845FC" w:rsidRPr="004F7878" w:rsidRDefault="008845FC" w:rsidP="008845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PPJ4 – zapamtiti temeljne podatke iz hrvatske i svjetske povijesti, </w:t>
            </w:r>
          </w:p>
          <w:p w14:paraId="77C16B39" w14:textId="77777777" w:rsidR="008845FC" w:rsidRPr="004F7878" w:rsidRDefault="008845FC" w:rsidP="008845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PPJ5 – zapamtiti i opisati temeljne vrste povijesne literature i izvora, </w:t>
            </w:r>
          </w:p>
          <w:p w14:paraId="523B6C88" w14:textId="77777777" w:rsidR="008845FC" w:rsidRPr="004F7878" w:rsidRDefault="008845FC" w:rsidP="008845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PPJ6 – zapamtiti i opisati historiografske pravce i škole te valjano koristiti povijesnu terminologiju, </w:t>
            </w:r>
          </w:p>
          <w:p w14:paraId="4CBF7CF0" w14:textId="77777777" w:rsidR="008845FC" w:rsidRPr="004F7878" w:rsidRDefault="008845FC" w:rsidP="008845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PPJ7 – prepričati pojedine povijesne izvore, </w:t>
            </w:r>
          </w:p>
          <w:p w14:paraId="6928F3BA" w14:textId="77777777" w:rsidR="008845FC" w:rsidRPr="004F7878" w:rsidRDefault="008845FC" w:rsidP="008845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PPJ8 – objasniti uzročno-posljedične veze između povijesnih događaja i povijesnih procesa, </w:t>
            </w:r>
          </w:p>
          <w:p w14:paraId="631B2007" w14:textId="77777777" w:rsidR="008845FC" w:rsidRPr="004F7878" w:rsidRDefault="008845FC" w:rsidP="008845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PPJ9 – prepoznati što je to povijesna interpretacija te prosuditi vrijednost pojedinih povijesnih interpretacija, </w:t>
            </w:r>
          </w:p>
          <w:p w14:paraId="22A8973E" w14:textId="77777777" w:rsidR="008845FC" w:rsidRPr="004F7878" w:rsidRDefault="008845FC" w:rsidP="008845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38BEF22D" w14:textId="77777777" w:rsidR="008845FC" w:rsidRPr="004F7878" w:rsidRDefault="008845FC" w:rsidP="008845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PPJ11 – usporediti povijesne procese u različitim razdobljima, odnosno povezati različite povijesne procese, </w:t>
            </w:r>
          </w:p>
          <w:p w14:paraId="105D7B39" w14:textId="77777777" w:rsidR="008845FC" w:rsidRPr="004F7878" w:rsidRDefault="008845FC" w:rsidP="008845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>PPJ12 – locirati i analizirati razne vrste primarnih i sekundarnih povijesnih izvora,</w:t>
            </w:r>
          </w:p>
          <w:p w14:paraId="6D4CE922" w14:textId="77777777" w:rsidR="008845FC" w:rsidRPr="004F7878" w:rsidRDefault="008845FC" w:rsidP="008845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>PPJ13 – napisati jasan i koherentan rad u kojemu se prikazuje određena povijesna tema ili teza o odabranom historiografskom pitanju ili problemu,</w:t>
            </w:r>
          </w:p>
          <w:p w14:paraId="3A98BCBB" w14:textId="77777777" w:rsidR="008845FC" w:rsidRPr="004F7878" w:rsidRDefault="008845FC" w:rsidP="008845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108D23AF" w:rsidR="00310F9A" w:rsidRPr="00AA0CC8" w:rsidRDefault="008845FC" w:rsidP="008845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2D741229" w:rsidR="00FC2198" w:rsidRPr="0017531F" w:rsidRDefault="00E75EB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F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10945877" w:rsidR="00FC2198" w:rsidRPr="0017531F" w:rsidRDefault="00E75EB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F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E75EB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E75EB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E75EB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E75EB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E75EB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E75EB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E75EB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30E2FA47" w:rsidR="00FC2198" w:rsidRPr="0017531F" w:rsidRDefault="00E75EB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F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E75EB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E75EB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4288D0D3" w:rsidR="00FC2198" w:rsidRPr="0017531F" w:rsidRDefault="00E75EB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F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E75EB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3B277932" w:rsidR="00FC2198" w:rsidRPr="00AA0CC8" w:rsidRDefault="00217DF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Obaveza studenata je nazočnost na predavanjima i sudjelovanje u radu seminara, napisati jedan referat (oko 7 str.), položiti ispit. Za referat je potrebno obraditi jednu temu s područja povijesti Venecije i o tome biti spreman nakon izlaganja i raspravljati.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6FA69372" w:rsidR="00FC2198" w:rsidRPr="0017531F" w:rsidRDefault="00E75EB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F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E75EB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3E2FE32F" w:rsidR="00FC2198" w:rsidRPr="0017531F" w:rsidRDefault="00E75EB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F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6D4ABEBD" w14:textId="77777777" w:rsidR="00217DFB" w:rsidRPr="00AA0CC8" w:rsidRDefault="00E75EB4" w:rsidP="00217DF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1" w:history="1">
              <w:r w:rsidR="00217DFB" w:rsidRPr="00AA0CC8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48DAD9AF" w:rsidR="00FC2198" w:rsidRPr="00AA0CC8" w:rsidRDefault="00E75EB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 w:rsidR="00217DFB" w:rsidRPr="00AA0CC8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60D3EF32" w:rsidR="00FC2198" w:rsidRPr="00AA0CC8" w:rsidRDefault="00217DF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Venecija je za cijelo vrijeme svog postojanja bila značajan čimbenik europske povijesti. Posebno joj je značajna uloga u našoj, povijesti Hrvata. Stoga ovaj kolegij ima za cilj kroz proučavanje povijesti Venecije barem te dvije osnovne postavke njena značaja razjasniti studentima.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19B26E39" w14:textId="77777777" w:rsidR="00217DFB" w:rsidRPr="00AA0CC8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Uvod</w:t>
            </w:r>
          </w:p>
          <w:p w14:paraId="6D3B2D83" w14:textId="77777777" w:rsidR="00217DFB" w:rsidRPr="00AA0CC8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1. Nastanak Venecije, Bizantski posjedi na Zapadu.</w:t>
            </w:r>
          </w:p>
          <w:p w14:paraId="124DEC42" w14:textId="77777777" w:rsidR="00217DFB" w:rsidRPr="00AA0CC8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2. Razvoj grada do križarskih ratova, Prva ekspedicija na hrvatsku obalu 1000. g.</w:t>
            </w:r>
          </w:p>
          <w:p w14:paraId="526D6895" w14:textId="77777777" w:rsidR="00217DFB" w:rsidRPr="00AA0CC8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3. Križarski ratovi i nastanak Latinskog carstva, Razaranje Zadra</w:t>
            </w:r>
          </w:p>
          <w:p w14:paraId="4A51F658" w14:textId="77777777" w:rsidR="00217DFB" w:rsidRPr="00AA0CC8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4. Mletačko pomorstvo i trgovina, Marko Polo</w:t>
            </w:r>
          </w:p>
          <w:p w14:paraId="45645C1E" w14:textId="77777777" w:rsidR="00217DFB" w:rsidRPr="00AA0CC8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5. Aristokratski poredak Venecije, Mletačko društvo: trgovci, obrtnici i mornari</w:t>
            </w:r>
          </w:p>
          <w:p w14:paraId="362ED60C" w14:textId="77777777" w:rsidR="00217DFB" w:rsidRPr="00AA0CC8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6. Pregled višestoljetnog sukoba s Venecijom, Gusari s istočne obale Jadrana</w:t>
            </w:r>
          </w:p>
          <w:p w14:paraId="3DD65A75" w14:textId="77777777" w:rsidR="00217DFB" w:rsidRPr="00AA0CC8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7. Mletačka umjetnost, Urbanistički ustroj grada</w:t>
            </w:r>
          </w:p>
          <w:p w14:paraId="63591B02" w14:textId="77777777" w:rsidR="00217DFB" w:rsidRPr="00AA0CC8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lastRenderedPageBreak/>
              <w:t>8. Venecija na prijelazu u novi vijek, Stare plemićke obitelji i pomorstvo</w:t>
            </w:r>
          </w:p>
          <w:p w14:paraId="6C6E1A21" w14:textId="77777777" w:rsidR="00217DFB" w:rsidRPr="00AA0CC8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9. Trgovina i pomorstvo Venecije početkom novog vijeka</w:t>
            </w:r>
          </w:p>
          <w:p w14:paraId="56ED4E3C" w14:textId="77777777" w:rsidR="00217DFB" w:rsidRPr="00AA0CC8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10. Venecija i Turci, Lepantska bitka</w:t>
            </w:r>
          </w:p>
          <w:p w14:paraId="68DF4383" w14:textId="77777777" w:rsidR="00217DFB" w:rsidRPr="00AA0CC8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11. Venecija i nove apsolutističke države, Cambraiska liga</w:t>
            </w:r>
          </w:p>
          <w:p w14:paraId="582DF21F" w14:textId="77777777" w:rsidR="00217DFB" w:rsidRPr="00AA0CC8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12. Napredak trgovine i propadanje Venecije u XVI. I XVII. St., Od Uskočkog do Morejskog rata</w:t>
            </w:r>
          </w:p>
          <w:p w14:paraId="75AE80ED" w14:textId="77777777" w:rsidR="00217DFB" w:rsidRPr="00AA0CC8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13. Strane nacionalne zajednice u Mlecima: Grci, Židovi, Albanci, Armenci, Hrvatske zajednice u Veneciji</w:t>
            </w:r>
          </w:p>
          <w:p w14:paraId="4294F2FE" w14:textId="77777777" w:rsidR="00217DFB" w:rsidRPr="00AA0CC8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14. Mletačka umjetnost od renesanse do baroka, Tintoreto i njegov krug</w:t>
            </w:r>
          </w:p>
          <w:p w14:paraId="6E3A408E" w14:textId="55EB3996" w:rsidR="00FC2198" w:rsidRPr="00217DFB" w:rsidRDefault="00217DF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15. Propast Serrenissime, Mir u Campo Formiu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46A46116" w14:textId="77777777" w:rsidR="00217DFB" w:rsidRPr="00AA0CC8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L. Čoralić, Venecija kraljica mora s lagunarnih sprudova, Samobor, 2004.</w:t>
            </w:r>
          </w:p>
          <w:p w14:paraId="0B89B5BE" w14:textId="2B2D7557" w:rsidR="00FC2198" w:rsidRPr="0017531F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C. Diehl, Mletačka republika, Zagreb 2006.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1AEF581C" w:rsidR="00FC2198" w:rsidRPr="00AA0CC8" w:rsidRDefault="00217DF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C.F. Laine, Povijest mletačke republike, Zagreb 2007., G. Orthali, G.Craco, G.Cozzi, M. Knapton, Povijest Venecije (I.-II.), Zagreb 2007. A. Batistella, La Republica di Venezia nei suoi undici secoli di storia, Venezia, 921., R.Cessi, Storia della Repubblica di Venezia, sv. I.-II., Milano 1968., G.Cracco, Societa e Stato nel Medioevo Veneziano, Firenze, 1967.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E75EB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26FFED0E" w:rsidR="00B71A57" w:rsidRPr="0017531F" w:rsidRDefault="00E75EB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F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E75EB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E75EB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E75EB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E75EB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2117047C" w:rsidR="00B71A57" w:rsidRPr="0017531F" w:rsidRDefault="00E75EB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F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E75EB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E75EB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E75EB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12113160" w:rsidR="00FC2198" w:rsidRPr="00AA0CC8" w:rsidRDefault="00217DFB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10% sudjelovanja na nastavi,15% seminarski rad, 25% kolokvij, 50%  završni ispit</w:t>
            </w:r>
          </w:p>
        </w:tc>
      </w:tr>
      <w:tr w:rsidR="00217DFB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217DFB" w:rsidRPr="0017531F" w:rsidRDefault="00217DFB" w:rsidP="00217DF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21B5A0C6" w:rsidR="00217DFB" w:rsidRPr="00AA0CC8" w:rsidRDefault="00217DFB" w:rsidP="00217DF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AA0CC8">
              <w:rPr>
                <w:rFonts w:ascii="Merriweather" w:hAnsi="Merriweather" w:cs="Times New Roman"/>
                <w:sz w:val="16"/>
                <w:szCs w:val="16"/>
              </w:rPr>
              <w:t>40%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217DFB" w:rsidRPr="00AA0CC8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A0CC8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217DFB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217DFB" w:rsidRPr="0017531F" w:rsidRDefault="00217DFB" w:rsidP="00217DF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4FE59E0D" w:rsidR="00217DFB" w:rsidRPr="00AA0CC8" w:rsidRDefault="00217DFB" w:rsidP="00217DF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AA0CC8">
              <w:rPr>
                <w:rFonts w:ascii="Merriweather" w:hAnsi="Merriweather" w:cs="Times New Roman"/>
                <w:sz w:val="16"/>
                <w:szCs w:val="16"/>
              </w:rPr>
              <w:t>50%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217DFB" w:rsidRPr="00AA0CC8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A0CC8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217DFB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217DFB" w:rsidRPr="0017531F" w:rsidRDefault="00217DFB" w:rsidP="00217DF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36ED358F" w:rsidR="00217DFB" w:rsidRPr="00AA0CC8" w:rsidRDefault="00217DFB" w:rsidP="00217DF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AA0CC8">
              <w:rPr>
                <w:rFonts w:ascii="Merriweather" w:hAnsi="Merriweather" w:cs="Times New Roman"/>
                <w:sz w:val="16"/>
                <w:szCs w:val="16"/>
              </w:rPr>
              <w:t>70%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217DFB" w:rsidRPr="00AA0CC8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A0CC8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217DFB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217DFB" w:rsidRPr="0017531F" w:rsidRDefault="00217DFB" w:rsidP="00217DF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452C8AD0" w:rsidR="00217DFB" w:rsidRPr="00AA0CC8" w:rsidRDefault="00217DFB" w:rsidP="00217DF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AA0CC8">
              <w:rPr>
                <w:rFonts w:ascii="Merriweather" w:hAnsi="Merriweather" w:cs="Times New Roman"/>
                <w:sz w:val="16"/>
                <w:szCs w:val="16"/>
              </w:rPr>
              <w:t>80%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217DFB" w:rsidRPr="00AA0CC8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A0CC8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217DFB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217DFB" w:rsidRPr="0017531F" w:rsidRDefault="00217DFB" w:rsidP="00217DF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58D61B90" w:rsidR="00217DFB" w:rsidRPr="00AA0CC8" w:rsidRDefault="00217DFB" w:rsidP="00217DF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AA0CC8">
              <w:rPr>
                <w:rFonts w:ascii="Merriweather" w:hAnsi="Merriweather" w:cs="Times New Roman"/>
                <w:sz w:val="16"/>
                <w:szCs w:val="16"/>
              </w:rPr>
              <w:t>100%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217DFB" w:rsidRPr="00AA0CC8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A0CC8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E75EB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E75EB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E75EB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E75EB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E75EB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11F5BEAC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F86CA" w14:textId="77777777" w:rsidR="00E75EB4" w:rsidRDefault="00E75EB4" w:rsidP="009947BA">
      <w:pPr>
        <w:spacing w:before="0" w:after="0"/>
      </w:pPr>
      <w:r>
        <w:separator/>
      </w:r>
    </w:p>
  </w:endnote>
  <w:endnote w:type="continuationSeparator" w:id="0">
    <w:p w14:paraId="7B0BE5D1" w14:textId="77777777" w:rsidR="00E75EB4" w:rsidRDefault="00E75EB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C2CF1" w14:textId="77777777" w:rsidR="00E75EB4" w:rsidRDefault="00E75EB4" w:rsidP="009947BA">
      <w:pPr>
        <w:spacing w:before="0" w:after="0"/>
      </w:pPr>
      <w:r>
        <w:separator/>
      </w:r>
    </w:p>
  </w:footnote>
  <w:footnote w:type="continuationSeparator" w:id="0">
    <w:p w14:paraId="46993B73" w14:textId="77777777" w:rsidR="00E75EB4" w:rsidRDefault="00E75EB4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07174"/>
    <w:rsid w:val="000C0578"/>
    <w:rsid w:val="0010332B"/>
    <w:rsid w:val="001443A2"/>
    <w:rsid w:val="00150B32"/>
    <w:rsid w:val="0017531F"/>
    <w:rsid w:val="00197510"/>
    <w:rsid w:val="001C7C51"/>
    <w:rsid w:val="00217DFB"/>
    <w:rsid w:val="00226462"/>
    <w:rsid w:val="0022722C"/>
    <w:rsid w:val="00281E5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55B7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007E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0BA2"/>
    <w:rsid w:val="008336F0"/>
    <w:rsid w:val="00860B7B"/>
    <w:rsid w:val="00865776"/>
    <w:rsid w:val="00874D5D"/>
    <w:rsid w:val="008779A3"/>
    <w:rsid w:val="008845FC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1164C"/>
    <w:rsid w:val="00A9132B"/>
    <w:rsid w:val="00AA0CC8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360FA"/>
    <w:rsid w:val="00E75EB4"/>
    <w:rsid w:val="00EB2237"/>
    <w:rsid w:val="00EB5A72"/>
    <w:rsid w:val="00F02A8F"/>
    <w:rsid w:val="00F22855"/>
    <w:rsid w:val="00F34ECF"/>
    <w:rsid w:val="00F513E0"/>
    <w:rsid w:val="00F566DA"/>
    <w:rsid w:val="00F82834"/>
    <w:rsid w:val="00F84F5E"/>
    <w:rsid w:val="00FC2198"/>
    <w:rsid w:val="00FC283E"/>
    <w:rsid w:val="00FE383F"/>
    <w:rsid w:val="00FF1020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dokoza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931DD5-6590-40B5-90C6-D6BF2E4890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</cp:lastModifiedBy>
  <cp:revision>3</cp:revision>
  <cp:lastPrinted>2021-02-12T11:27:00Z</cp:lastPrinted>
  <dcterms:created xsi:type="dcterms:W3CDTF">2023-11-29T12:37:00Z</dcterms:created>
  <dcterms:modified xsi:type="dcterms:W3CDTF">2023-11-29T14:28:00Z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