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8C" w:rsidRPr="0075368C" w:rsidRDefault="0075368C" w:rsidP="007536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68C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val="de-DE" w:eastAsia="de-DE"/>
        </w:rPr>
        <w:drawing>
          <wp:inline distT="0" distB="0" distL="0" distR="0" wp14:anchorId="7D82B23F" wp14:editId="19FD0357">
            <wp:extent cx="6101715" cy="887730"/>
            <wp:effectExtent l="0" t="0" r="0" b="762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85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75368C" w:rsidRPr="0075368C" w:rsidTr="002248A1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CENTAR ZA STRANE JEZIKE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JNB 102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Njemački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>jezik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de-DE" w:eastAsia="hr-HR"/>
              </w:rPr>
              <w:t xml:space="preserve">   II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Obvezni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 xml:space="preserve"> /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izborni</w:t>
            </w:r>
            <w:proofErr w:type="spellEnd"/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Calibri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75368C" w:rsidRPr="0075368C" w:rsidRDefault="00922A90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201</w:t>
            </w:r>
            <w:r w:rsidR="0049153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./1</w:t>
            </w:r>
            <w:r w:rsidR="0049153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75368C"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ljetni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mr.sc. Ivica Leovac,  predavač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ileovac@unizd.hr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D900F9" w:rsidP="00D900F9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srijeda 1</w:t>
            </w:r>
            <w:r w:rsidR="0049153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.</w:t>
            </w:r>
            <w:r w:rsidR="0049153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0-</w:t>
            </w:r>
            <w:r w:rsidR="0049153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18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.</w:t>
            </w:r>
            <w:r w:rsidR="0049153B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0</w:t>
            </w:r>
            <w:r w:rsidR="0075368C" w:rsidRPr="0075368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 xml:space="preserve">0 </w:t>
            </w:r>
            <w:r w:rsidR="0075368C" w:rsidRPr="00D900F9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sati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Suradnik / asistent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Jurja </w:t>
            </w:r>
            <w:proofErr w:type="spellStart"/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Bijankinija</w:t>
            </w:r>
            <w:proofErr w:type="spellEnd"/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2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predavanja i vježbe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(15+0+15)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Tijekom semestra studenti su dužni uraditi 4 zadaće, svaka zadaća vrijedi 1</w:t>
            </w:r>
            <w:r w:rsidR="0049153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</w:t>
            </w: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% od ukupnog rezultata pismenog ispita. Na kraju semestra drži  se završni pismeni ispit koji vrijedi </w:t>
            </w:r>
            <w:r w:rsidR="0049153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</w:t>
            </w: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izražava  se postotcima. Nastavnik zadržava pravo osloboditi određene studente pismenog i/ili usmenog ispita. 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8C" w:rsidRPr="0075368C" w:rsidRDefault="0049153B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  <w:r w:rsidR="00922A90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.3.201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75368C"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8C" w:rsidRPr="0075368C" w:rsidRDefault="0049153B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  <w:r w:rsidR="00922A90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.6.201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  <w:r w:rsidR="0075368C"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</w:tr>
      <w:tr w:rsidR="0075368C" w:rsidRPr="0075368C" w:rsidTr="002248A1">
        <w:tc>
          <w:tcPr>
            <w:tcW w:w="2418" w:type="dxa"/>
            <w:vMerge w:val="restart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4. termin</w:t>
            </w:r>
          </w:p>
        </w:tc>
      </w:tr>
      <w:tr w:rsidR="0075368C" w:rsidRPr="0075368C" w:rsidTr="002248A1">
        <w:tc>
          <w:tcPr>
            <w:tcW w:w="2418" w:type="dxa"/>
            <w:vMerge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Vidi </w:t>
            </w:r>
            <w:proofErr w:type="spellStart"/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nast</w:t>
            </w:r>
            <w:proofErr w:type="spellEnd"/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 teme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vMerge w:val="restart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4. termin</w:t>
            </w:r>
          </w:p>
        </w:tc>
      </w:tr>
      <w:tr w:rsidR="0075368C" w:rsidRPr="0075368C" w:rsidTr="002248A1">
        <w:tc>
          <w:tcPr>
            <w:tcW w:w="2418" w:type="dxa"/>
            <w:vMerge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Vidi raspored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hr-HR"/>
              </w:rPr>
              <w:t>Stjecanje jezičnih vještina iz područja njemačkog jezika na A1 razini.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keepNext/>
              <w:spacing w:before="240" w:after="60" w:line="240" w:lineRule="auto"/>
              <w:jc w:val="both"/>
              <w:outlineLvl w:val="3"/>
              <w:rPr>
                <w:rFonts w:ascii="Arial Narrow" w:eastAsia="Times New Roman" w:hAnsi="Arial Narrow" w:cs="Arial"/>
                <w:bCs/>
                <w:color w:val="000000"/>
              </w:rPr>
            </w:pPr>
            <w:r w:rsidRPr="0075368C">
              <w:rPr>
                <w:rFonts w:ascii="Arial Narrow" w:eastAsia="Times New Roman" w:hAnsi="Arial Narrow" w:cs="Arial"/>
                <w:bCs/>
                <w:color w:val="000000"/>
              </w:rPr>
              <w:t>Usvajanje i razvijanje osnova njemačkog jezika i gramatike. Razvijanje vještina pisanja i čitanja teksta na njemačkom jeziku, te svladavanje vještine izražavanja na njemačkom jeziku na stupnju A1. Usvajanje osnovnoga vokabulara.</w:t>
            </w:r>
          </w:p>
          <w:p w:rsidR="0075368C" w:rsidRPr="0075368C" w:rsidRDefault="0075368C" w:rsidP="0075368C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Položen kolegij: JNB 101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keepNext/>
              <w:spacing w:before="240" w:after="60" w:line="240" w:lineRule="auto"/>
              <w:jc w:val="both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75368C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Upoznavanje s glagolskim vremenima i deklinacijom imenica i pridjeva. Usvajanje jezičnih i gramatičkih struktura, vokabulara i čitanja u svrhu razumijevanja općenitog značenja teksta na osnovnom stupnju A1. Primjena usvojenih jezičnih struktura i vokabulara kroz pisanje i komunikaciju temeljenu na svakodnevnim situacijama iz područja načina života, kulture i civilizacije njemačkoga govornog područja.</w:t>
            </w:r>
          </w:p>
          <w:p w:rsidR="0075368C" w:rsidRPr="0075368C" w:rsidRDefault="0075368C" w:rsidP="0075368C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Buscha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Anne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Szita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Szilvia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5368C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Begegnungen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A1+</w:t>
            </w:r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Schubert-Verlag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Leipzig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2017</w:t>
            </w:r>
          </w:p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 Njemačko-hrvatski / hrvatsko-njemački rječnik po izboru.</w:t>
            </w:r>
          </w:p>
          <w:p w:rsidR="0075368C" w:rsidRPr="0075368C" w:rsidRDefault="0075368C" w:rsidP="0075368C">
            <w:pPr>
              <w:spacing w:after="120" w:line="240" w:lineRule="auto"/>
              <w:ind w:left="-459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Luscher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Renate: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Übungsgrammatik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für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Anfäng</w:t>
            </w:r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er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Ismaning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Hueber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</w:t>
            </w: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2. Medić, Ivo: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Kleine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deutsche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Grammatik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Zagreb: Školska knjiga, 1995. </w:t>
            </w:r>
          </w:p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3.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Mueller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Jutta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Langenscheidt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Grundwortschatz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Berlin: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Langenscheidt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1991. </w:t>
            </w:r>
          </w:p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4.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Reimann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Monika: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Grundstufengrammatik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für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als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Fremdsprache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Hueber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2013.</w:t>
            </w:r>
          </w:p>
          <w:p w:rsidR="0075368C" w:rsidRPr="0075368C" w:rsidRDefault="0075368C" w:rsidP="0075368C">
            <w:pPr>
              <w:tabs>
                <w:tab w:val="num" w:pos="720"/>
              </w:tabs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5.Dreyer, H./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Schmitt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R.: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Lehr-und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Übungsbuch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der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deutschen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Grammatik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Ismanin</w:t>
            </w:r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2017</w:t>
            </w: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  <w:p w:rsidR="0075368C" w:rsidRPr="0075368C" w:rsidRDefault="0075368C" w:rsidP="0075368C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6.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Földeak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H. :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Wörter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und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Sätz</w:t>
            </w:r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Ismaning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Hueber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Verlag</w:t>
            </w:r>
            <w:proofErr w:type="spellEnd"/>
            <w:r w:rsidR="00922A9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2017.</w:t>
            </w: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:rsidR="0075368C" w:rsidRPr="0075368C" w:rsidRDefault="0075368C" w:rsidP="0075368C">
            <w:pPr>
              <w:spacing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7. </w:t>
            </w:r>
            <w:r w:rsidRPr="0075368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hr-HR"/>
              </w:rPr>
              <w:t>Stručni materijali s interneta, te prigodni članci iz njemačkih novina i časopisa.</w:t>
            </w:r>
          </w:p>
          <w:p w:rsidR="0075368C" w:rsidRPr="0075368C" w:rsidRDefault="0075368C" w:rsidP="0075368C">
            <w:pPr>
              <w:spacing w:after="120" w:line="240" w:lineRule="auto"/>
              <w:ind w:left="709" w:hanging="709"/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F131AD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hyperlink r:id="rId5" w:history="1">
              <w:r w:rsidR="0075368C" w:rsidRPr="0075368C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  <w:lang w:eastAsia="hr-HR"/>
                </w:rPr>
                <w:t>http://moodle.srce.hr</w:t>
              </w:r>
            </w:hyperlink>
            <w:r w:rsidR="0075368C"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(dodatni materijali)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Prema Pravilniku o sustavu osiguranja kvalitete: Centar za strane jezike</w:t>
            </w: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75368C" w:rsidRPr="0075368C" w:rsidTr="002248A1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Način bodovanja </w:t>
            </w:r>
          </w:p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kolokvija/zadaće /seminara/vježbi</w:t>
            </w:r>
          </w:p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75368C" w:rsidRPr="0075368C" w:rsidTr="002248A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Oblik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Ukupan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rezultat</w:t>
                  </w:r>
                  <w:proofErr w:type="spellEnd"/>
                </w:p>
              </w:tc>
            </w:tr>
            <w:tr w:rsidR="0075368C" w:rsidRPr="0075368C" w:rsidTr="002248A1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6045B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6045B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6045B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</w:t>
                  </w:r>
                  <w:r w:rsidR="006045B9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6045B9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4</w:t>
                  </w:r>
                  <w:r w:rsidR="0075368C"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100</w:t>
                  </w:r>
                </w:p>
              </w:tc>
            </w:tr>
          </w:tbl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75368C" w:rsidRPr="0075368C" w:rsidTr="002248A1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lastRenderedPageBreak/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</w:pP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Sveukupna</w:t>
            </w:r>
            <w:proofErr w:type="spellEnd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 xml:space="preserve"> </w:t>
            </w:r>
            <w:proofErr w:type="spellStart"/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val="en-CA" w:eastAsia="hr-HR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75368C" w:rsidRPr="0075368C" w:rsidTr="002248A1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Pismeni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(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zadaće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+ 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završni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pismeni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Usmeni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Sveukupna</w:t>
                  </w:r>
                  <w:proofErr w:type="spellEnd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 xml:space="preserve"> </w:t>
                  </w: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ocjena</w:t>
                  </w:r>
                  <w:proofErr w:type="spellEnd"/>
                </w:p>
              </w:tc>
            </w:tr>
            <w:tr w:rsidR="0075368C" w:rsidRPr="0075368C" w:rsidTr="002248A1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12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100%</w:t>
                  </w:r>
                </w:p>
              </w:tc>
            </w:tr>
          </w:tbl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75368C" w:rsidRPr="0075368C" w:rsidTr="002248A1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proofErr w:type="spellStart"/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val="en-CA" w:eastAsia="hr-HR"/>
                    </w:rPr>
                    <w:t>5</w:t>
                  </w:r>
                </w:p>
              </w:tc>
            </w:tr>
            <w:tr w:rsidR="0075368C" w:rsidRPr="0075368C" w:rsidTr="002248A1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68C" w:rsidRPr="0075368C" w:rsidRDefault="0075368C" w:rsidP="0049153B">
                  <w:pPr>
                    <w:framePr w:hSpace="180" w:wrap="around" w:vAnchor="page" w:hAnchor="margin" w:y="2857"/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</w:pPr>
                  <w:r w:rsidRPr="007536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en-CA" w:eastAsia="hr-HR"/>
                    </w:rPr>
                    <w:t>89 - 100</w:t>
                  </w:r>
                </w:p>
              </w:tc>
            </w:tr>
          </w:tbl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</w:tr>
      <w:tr w:rsidR="0075368C" w:rsidRPr="0075368C" w:rsidTr="002248A1">
        <w:tc>
          <w:tcPr>
            <w:tcW w:w="2418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Rezultati svih zadaća su dostupni studentima u ispitnoj knjizi koja se nalazi na određenoj stranici na moodle.srce.hr</w:t>
            </w:r>
          </w:p>
        </w:tc>
      </w:tr>
    </w:tbl>
    <w:p w:rsidR="0075368C" w:rsidRPr="0075368C" w:rsidRDefault="0075368C" w:rsidP="0075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368C" w:rsidRPr="0075368C" w:rsidRDefault="0075368C" w:rsidP="0075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5368C" w:rsidRPr="0075368C" w:rsidTr="002248A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Nastavne teme-predavanja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hr-HR"/>
              </w:rPr>
            </w:pPr>
            <w:r w:rsidRPr="0075368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hr-HR"/>
              </w:rPr>
              <w:t>Literatura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Upisi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Tagesablauf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Stress im Büro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Am Computer. Einen Termin vereinbaren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Die Jahreszeiten und das Wetter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Reiseziele, Reisevorbereitungen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Verkehrsmittel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Eine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ab/>
              <w:t>Wohnung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ab/>
              <w:t>in der Stadt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Die Wohnungseinrichtung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Die Hausordnung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Gute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ab/>
              <w:t>Wünsche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ab/>
              <w:t>und schöne Gesche</w:t>
            </w:r>
            <w:bookmarkStart w:id="0" w:name="_GoBack"/>
            <w:bookmarkEnd w:id="0"/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nke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Die Gesundheit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Entschuldigungen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Was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ab/>
              <w:t>ist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ab/>
              <w:t>noch alles passiert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Wiederholung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5368C" w:rsidRPr="0075368C" w:rsidRDefault="0075368C" w:rsidP="0075368C">
            <w:pPr>
              <w:spacing w:after="0" w:line="240" w:lineRule="auto"/>
              <w:rPr>
                <w:rFonts w:ascii="Arial Narrow" w:eastAsia="Times New Roman" w:hAnsi="Arial Narrow" w:cs="Times New Roman"/>
                <w:lang w:val="de-DE" w:eastAsia="hr-HR"/>
              </w:rPr>
            </w:pPr>
            <w:proofErr w:type="spellStart"/>
            <w:r w:rsidRPr="0075368C">
              <w:rPr>
                <w:rFonts w:ascii="Arial Narrow" w:eastAsia="Times New Roman" w:hAnsi="Arial Narrow" w:cs="Times New Roman"/>
                <w:b/>
                <w:lang w:val="de-DE" w:eastAsia="hr-HR"/>
              </w:rPr>
              <w:t>Vježbe</w:t>
            </w:r>
            <w:proofErr w:type="spellEnd"/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</w:pP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Naslov</w:t>
            </w:r>
            <w:proofErr w:type="spellEnd"/>
          </w:p>
        </w:tc>
        <w:tc>
          <w:tcPr>
            <w:tcW w:w="2635" w:type="dxa"/>
            <w:shd w:val="clear" w:color="auto" w:fill="FFFFE5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</w:pP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Literatura</w:t>
            </w:r>
            <w:proofErr w:type="spellEnd"/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proofErr w:type="spellStart"/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Upisi</w:t>
            </w:r>
            <w:proofErr w:type="spellEnd"/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Verben, Perfekt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proofErr w:type="spellStart"/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Un</w:t>
            </w:r>
            <w:proofErr w:type="spellEnd"/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/regelmäßige Verben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Temporale Präpositionen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Prvi</w:t>
            </w:r>
            <w:proofErr w:type="spellEnd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kolokvij</w:t>
            </w:r>
            <w:proofErr w:type="spellEnd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 xml:space="preserve">, 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 xml:space="preserve"> Satzverbindungen: Konjunktionen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Modalverben, Imperativ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ab/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 xml:space="preserve">Die </w:t>
            </w:r>
            <w:proofErr w:type="spellStart"/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Nomengruppe</w:t>
            </w:r>
            <w:proofErr w:type="spellEnd"/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, Komposita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Drugi</w:t>
            </w:r>
            <w:proofErr w:type="spellEnd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kolokvij</w:t>
            </w:r>
            <w:proofErr w:type="spellEnd"/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, Lokalangaben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Verben, Modalverben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Komparation der Adjektive</w:t>
            </w:r>
            <w:r w:rsidRPr="0075368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Nomen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Treći</w:t>
            </w:r>
            <w:proofErr w:type="spellEnd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kolokvij</w:t>
            </w:r>
            <w:proofErr w:type="spellEnd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 xml:space="preserve"> , 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Verben, Futur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Präteritum der Modalverben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5368C" w:rsidRPr="0075368C" w:rsidRDefault="0075368C" w:rsidP="0075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Präteritum und Perfekt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Četvrti</w:t>
            </w:r>
            <w:proofErr w:type="spellEnd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>kolokvij</w:t>
            </w:r>
            <w:proofErr w:type="spellEnd"/>
            <w:r w:rsidRPr="0075368C">
              <w:rPr>
                <w:rFonts w:ascii="Arial" w:eastAsia="Times New Roman" w:hAnsi="Arial" w:cs="Arial"/>
                <w:b/>
                <w:sz w:val="20"/>
                <w:szCs w:val="20"/>
                <w:lang w:val="de-DE" w:eastAsia="hr-HR"/>
              </w:rPr>
              <w:t xml:space="preserve">, </w:t>
            </w: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Vorbereitung auf die Prüfung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36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Wiederholung</w:t>
            </w: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  <w:r w:rsidRPr="0075368C"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  <w:t>Begegnungen A1+</w:t>
            </w:r>
          </w:p>
        </w:tc>
      </w:tr>
      <w:tr w:rsidR="0075368C" w:rsidRPr="0075368C" w:rsidTr="002248A1">
        <w:trPr>
          <w:trHeight w:val="91"/>
        </w:trPr>
        <w:tc>
          <w:tcPr>
            <w:tcW w:w="654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5368C" w:rsidRPr="0075368C" w:rsidRDefault="0075368C" w:rsidP="0075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5368C" w:rsidRPr="0075368C" w:rsidRDefault="0075368C" w:rsidP="0075368C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</w:p>
        </w:tc>
        <w:tc>
          <w:tcPr>
            <w:tcW w:w="2635" w:type="dxa"/>
            <w:vAlign w:val="center"/>
          </w:tcPr>
          <w:p w:rsidR="0075368C" w:rsidRPr="0075368C" w:rsidRDefault="0075368C" w:rsidP="0075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hr-HR"/>
              </w:rPr>
            </w:pPr>
          </w:p>
        </w:tc>
      </w:tr>
    </w:tbl>
    <w:p w:rsidR="008044A5" w:rsidRDefault="008044A5"/>
    <w:sectPr w:rsidR="0080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8C"/>
    <w:rsid w:val="0049153B"/>
    <w:rsid w:val="006045B9"/>
    <w:rsid w:val="0075368C"/>
    <w:rsid w:val="008044A5"/>
    <w:rsid w:val="00922A90"/>
    <w:rsid w:val="00D900F9"/>
    <w:rsid w:val="00D966B3"/>
    <w:rsid w:val="00F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C734"/>
  <w15:chartTrackingRefBased/>
  <w15:docId w15:val="{F57E8133-EF29-432D-ADD7-324D13D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src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Leovac</dc:creator>
  <cp:keywords/>
  <dc:description/>
  <cp:lastModifiedBy>Leovac</cp:lastModifiedBy>
  <cp:revision>6</cp:revision>
  <dcterms:created xsi:type="dcterms:W3CDTF">2016-02-28T13:36:00Z</dcterms:created>
  <dcterms:modified xsi:type="dcterms:W3CDTF">2019-03-09T08:48:00Z</dcterms:modified>
</cp:coreProperties>
</file>